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C9" w:rsidRPr="008744BE" w:rsidRDefault="003D08EA" w:rsidP="005653C9">
      <w:pPr>
        <w:jc w:val="center"/>
        <w:rPr>
          <w:b/>
          <w:sz w:val="28"/>
          <w:szCs w:val="28"/>
          <w:lang w:val="en-US"/>
        </w:rPr>
      </w:pPr>
      <w:bookmarkStart w:id="0" w:name="_GoBack"/>
      <w:bookmarkEnd w:id="0"/>
      <w:r w:rsidRPr="008744BE">
        <w:rPr>
          <w:b/>
          <w:noProof/>
          <w:sz w:val="28"/>
          <w:szCs w:val="28"/>
        </w:rPr>
        <w:drawing>
          <wp:inline distT="0" distB="0" distL="0" distR="0">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653C9" w:rsidRPr="008744BE" w:rsidRDefault="005653C9" w:rsidP="005653C9">
      <w:pPr>
        <w:keepNext/>
        <w:widowControl w:val="0"/>
        <w:spacing w:after="120"/>
        <w:jc w:val="center"/>
        <w:outlineLvl w:val="1"/>
        <w:rPr>
          <w:b/>
          <w:sz w:val="28"/>
          <w:szCs w:val="28"/>
        </w:rPr>
      </w:pPr>
      <w:r w:rsidRPr="008744BE">
        <w:rPr>
          <w:b/>
          <w:sz w:val="28"/>
          <w:szCs w:val="28"/>
        </w:rPr>
        <w:t>ДЕПАРТАМЕНТ ЭКОНОМИЧЕСКОГО РАЗВИТИЯ</w:t>
      </w:r>
    </w:p>
    <w:p w:rsidR="005653C9" w:rsidRPr="008744BE" w:rsidRDefault="005653C9" w:rsidP="005653C9">
      <w:pPr>
        <w:keepNext/>
        <w:widowControl w:val="0"/>
        <w:tabs>
          <w:tab w:val="left" w:pos="7797"/>
        </w:tabs>
        <w:jc w:val="center"/>
        <w:outlineLvl w:val="0"/>
        <w:rPr>
          <w:rFonts w:eastAsia="Calibri"/>
          <w:b/>
          <w:sz w:val="28"/>
          <w:szCs w:val="28"/>
        </w:rPr>
      </w:pPr>
      <w:r w:rsidRPr="008744BE">
        <w:rPr>
          <w:rFonts w:eastAsia="Calibri"/>
          <w:b/>
          <w:sz w:val="28"/>
          <w:szCs w:val="28"/>
        </w:rPr>
        <w:t>ХАНТЫ-МАНСИЙСКОГО АВТОНОМНОГО ОКРУГА - ЮГРЫ</w:t>
      </w:r>
    </w:p>
    <w:p w:rsidR="005653C9" w:rsidRPr="008744BE" w:rsidRDefault="005653C9" w:rsidP="005653C9">
      <w:pPr>
        <w:autoSpaceDE w:val="0"/>
        <w:autoSpaceDN w:val="0"/>
        <w:adjustRightInd w:val="0"/>
        <w:jc w:val="center"/>
        <w:rPr>
          <w:b/>
          <w:bCs/>
          <w:sz w:val="28"/>
          <w:szCs w:val="28"/>
        </w:rPr>
      </w:pPr>
    </w:p>
    <w:p w:rsidR="005653C9" w:rsidRPr="008744BE" w:rsidRDefault="005653C9" w:rsidP="005653C9">
      <w:pPr>
        <w:autoSpaceDE w:val="0"/>
        <w:autoSpaceDN w:val="0"/>
        <w:adjustRightInd w:val="0"/>
        <w:jc w:val="center"/>
        <w:rPr>
          <w:b/>
          <w:bCs/>
          <w:sz w:val="28"/>
          <w:szCs w:val="28"/>
        </w:rPr>
      </w:pPr>
      <w:r w:rsidRPr="008744BE">
        <w:rPr>
          <w:b/>
          <w:bCs/>
          <w:sz w:val="28"/>
          <w:szCs w:val="28"/>
        </w:rPr>
        <w:t>ПРИКАЗ</w:t>
      </w:r>
    </w:p>
    <w:p w:rsidR="005653C9" w:rsidRPr="008744BE" w:rsidRDefault="005653C9" w:rsidP="005653C9">
      <w:pPr>
        <w:autoSpaceDE w:val="0"/>
        <w:autoSpaceDN w:val="0"/>
        <w:adjustRightInd w:val="0"/>
        <w:jc w:val="center"/>
        <w:rPr>
          <w:b/>
          <w:bCs/>
          <w:sz w:val="28"/>
          <w:szCs w:val="28"/>
        </w:rPr>
      </w:pPr>
    </w:p>
    <w:p w:rsidR="005653C9" w:rsidRPr="008744BE" w:rsidRDefault="005653C9" w:rsidP="005653C9">
      <w:pPr>
        <w:autoSpaceDE w:val="0"/>
        <w:autoSpaceDN w:val="0"/>
        <w:adjustRightInd w:val="0"/>
        <w:jc w:val="both"/>
        <w:rPr>
          <w:bCs/>
          <w:sz w:val="28"/>
          <w:szCs w:val="28"/>
        </w:rPr>
      </w:pPr>
      <w:r w:rsidRPr="008744BE">
        <w:rPr>
          <w:bCs/>
          <w:sz w:val="28"/>
          <w:szCs w:val="28"/>
        </w:rPr>
        <w:t>«</w:t>
      </w:r>
      <w:r w:rsidR="000B6331" w:rsidRPr="008744BE">
        <w:rPr>
          <w:bCs/>
          <w:sz w:val="28"/>
          <w:szCs w:val="28"/>
        </w:rPr>
        <w:t xml:space="preserve"> 30 </w:t>
      </w:r>
      <w:r w:rsidRPr="008744BE">
        <w:rPr>
          <w:bCs/>
          <w:sz w:val="28"/>
          <w:szCs w:val="28"/>
        </w:rPr>
        <w:t>»</w:t>
      </w:r>
      <w:r w:rsidR="000B6331" w:rsidRPr="008744BE">
        <w:rPr>
          <w:bCs/>
          <w:sz w:val="28"/>
          <w:szCs w:val="28"/>
        </w:rPr>
        <w:t xml:space="preserve"> сентября</w:t>
      </w:r>
      <w:r w:rsidRPr="008744BE">
        <w:rPr>
          <w:bCs/>
          <w:sz w:val="28"/>
          <w:szCs w:val="28"/>
        </w:rPr>
        <w:t xml:space="preserve"> 2013 года                                                                           № </w:t>
      </w:r>
      <w:r w:rsidR="000B6331" w:rsidRPr="008744BE">
        <w:rPr>
          <w:bCs/>
          <w:sz w:val="28"/>
          <w:szCs w:val="28"/>
        </w:rPr>
        <w:t>155</w:t>
      </w:r>
    </w:p>
    <w:p w:rsidR="001E1E3F" w:rsidRPr="008744BE" w:rsidRDefault="001E1E3F" w:rsidP="005653C9">
      <w:pPr>
        <w:autoSpaceDE w:val="0"/>
        <w:autoSpaceDN w:val="0"/>
        <w:adjustRightInd w:val="0"/>
        <w:jc w:val="center"/>
        <w:rPr>
          <w:bCs/>
          <w:sz w:val="28"/>
          <w:szCs w:val="28"/>
        </w:rPr>
      </w:pPr>
    </w:p>
    <w:p w:rsidR="005653C9" w:rsidRPr="008744BE" w:rsidRDefault="005653C9" w:rsidP="005653C9">
      <w:pPr>
        <w:autoSpaceDE w:val="0"/>
        <w:autoSpaceDN w:val="0"/>
        <w:adjustRightInd w:val="0"/>
        <w:jc w:val="center"/>
        <w:rPr>
          <w:bCs/>
          <w:sz w:val="28"/>
          <w:szCs w:val="28"/>
        </w:rPr>
      </w:pPr>
      <w:r w:rsidRPr="008744BE">
        <w:rPr>
          <w:bCs/>
          <w:sz w:val="28"/>
          <w:szCs w:val="28"/>
        </w:rPr>
        <w:t>г.Ханты-Мансийск</w:t>
      </w:r>
    </w:p>
    <w:p w:rsidR="005653C9" w:rsidRPr="008744BE" w:rsidRDefault="005653C9" w:rsidP="005653C9">
      <w:pPr>
        <w:autoSpaceDE w:val="0"/>
        <w:autoSpaceDN w:val="0"/>
        <w:adjustRightInd w:val="0"/>
        <w:jc w:val="center"/>
        <w:rPr>
          <w:bCs/>
          <w:sz w:val="28"/>
          <w:szCs w:val="28"/>
        </w:rPr>
      </w:pPr>
    </w:p>
    <w:p w:rsidR="00BE3A34" w:rsidRPr="008744BE" w:rsidRDefault="008F7E05" w:rsidP="008F7E05">
      <w:pPr>
        <w:autoSpaceDE w:val="0"/>
        <w:autoSpaceDN w:val="0"/>
        <w:adjustRightInd w:val="0"/>
        <w:jc w:val="center"/>
        <w:rPr>
          <w:rFonts w:eastAsia="Calibri"/>
          <w:b/>
          <w:sz w:val="28"/>
          <w:szCs w:val="28"/>
        </w:rPr>
      </w:pPr>
      <w:r w:rsidRPr="008744BE">
        <w:rPr>
          <w:rFonts w:eastAsia="Calibri"/>
          <w:b/>
          <w:sz w:val="28"/>
          <w:szCs w:val="28"/>
        </w:rPr>
        <w:t>Об утверждении методических рекомендаций по проведению оценки регулирующего воздействия проектов нормативных правовых актов, экспертизы и оценки фактического воздейст</w:t>
      </w:r>
      <w:r w:rsidR="00BE3A34" w:rsidRPr="008744BE">
        <w:rPr>
          <w:rFonts w:eastAsia="Calibri"/>
          <w:b/>
          <w:sz w:val="28"/>
          <w:szCs w:val="28"/>
        </w:rPr>
        <w:t>вия нормативных правовых актов</w:t>
      </w:r>
    </w:p>
    <w:p w:rsidR="000B6331" w:rsidRPr="008744BE" w:rsidRDefault="000B6331" w:rsidP="005653C9">
      <w:pPr>
        <w:autoSpaceDE w:val="0"/>
        <w:autoSpaceDN w:val="0"/>
        <w:adjustRightInd w:val="0"/>
        <w:jc w:val="center"/>
        <w:rPr>
          <w:sz w:val="28"/>
          <w:szCs w:val="28"/>
        </w:rPr>
      </w:pPr>
    </w:p>
    <w:p w:rsidR="000B6331" w:rsidRPr="008744BE" w:rsidRDefault="000B6331" w:rsidP="005653C9">
      <w:pPr>
        <w:autoSpaceDE w:val="0"/>
        <w:autoSpaceDN w:val="0"/>
        <w:adjustRightInd w:val="0"/>
        <w:jc w:val="center"/>
        <w:rPr>
          <w:rFonts w:eastAsia="Calibri"/>
          <w:b/>
          <w:sz w:val="28"/>
          <w:szCs w:val="28"/>
          <w:lang w:eastAsia="en-US"/>
        </w:rPr>
      </w:pPr>
      <w:r w:rsidRPr="008744BE">
        <w:rPr>
          <w:sz w:val="28"/>
          <w:szCs w:val="28"/>
        </w:rPr>
        <w:t>(в редакции приказ</w:t>
      </w:r>
      <w:r w:rsidR="001D4548" w:rsidRPr="008744BE">
        <w:rPr>
          <w:sz w:val="28"/>
          <w:szCs w:val="28"/>
        </w:rPr>
        <w:t>ов</w:t>
      </w:r>
      <w:r w:rsidR="000D7F9C">
        <w:rPr>
          <w:sz w:val="28"/>
          <w:szCs w:val="28"/>
        </w:rPr>
        <w:t xml:space="preserve"> Депэкономики Югры </w:t>
      </w:r>
      <w:r w:rsidRPr="008744BE">
        <w:rPr>
          <w:sz w:val="28"/>
          <w:szCs w:val="28"/>
        </w:rPr>
        <w:t xml:space="preserve">от </w:t>
      </w:r>
      <w:r w:rsidR="00152D65" w:rsidRPr="008744BE">
        <w:rPr>
          <w:sz w:val="28"/>
          <w:szCs w:val="28"/>
        </w:rPr>
        <w:t>31.08.2015 № 174</w:t>
      </w:r>
      <w:r w:rsidR="001D4548" w:rsidRPr="008744BE">
        <w:rPr>
          <w:sz w:val="28"/>
          <w:szCs w:val="28"/>
        </w:rPr>
        <w:t xml:space="preserve">, </w:t>
      </w:r>
      <w:r w:rsidR="000D7F9C">
        <w:rPr>
          <w:sz w:val="28"/>
          <w:szCs w:val="28"/>
        </w:rPr>
        <w:br/>
      </w:r>
      <w:r w:rsidR="001D4548" w:rsidRPr="008744BE">
        <w:rPr>
          <w:sz w:val="28"/>
          <w:szCs w:val="28"/>
        </w:rPr>
        <w:t>от 30.09.2015 № 200</w:t>
      </w:r>
      <w:r w:rsidR="00153D5C" w:rsidRPr="008744BE">
        <w:rPr>
          <w:sz w:val="28"/>
          <w:szCs w:val="28"/>
        </w:rPr>
        <w:t>, от 31.12.2015 № 289</w:t>
      </w:r>
      <w:r w:rsidR="000D7F9C">
        <w:rPr>
          <w:sz w:val="28"/>
          <w:szCs w:val="28"/>
        </w:rPr>
        <w:t>, от 29.07.2016 № 152</w:t>
      </w:r>
      <w:r w:rsidRPr="008744BE">
        <w:rPr>
          <w:sz w:val="28"/>
          <w:szCs w:val="28"/>
        </w:rPr>
        <w:t>)</w:t>
      </w:r>
    </w:p>
    <w:p w:rsidR="005653C9" w:rsidRPr="008744BE" w:rsidRDefault="005653C9" w:rsidP="005653C9">
      <w:pPr>
        <w:tabs>
          <w:tab w:val="left" w:pos="8505"/>
          <w:tab w:val="left" w:pos="8931"/>
        </w:tabs>
        <w:autoSpaceDE w:val="0"/>
        <w:autoSpaceDN w:val="0"/>
        <w:adjustRightInd w:val="0"/>
        <w:ind w:right="-285"/>
        <w:rPr>
          <w:rFonts w:eastAsia="Calibri"/>
          <w:b/>
          <w:sz w:val="28"/>
          <w:szCs w:val="28"/>
          <w:lang w:eastAsia="en-US"/>
        </w:rPr>
      </w:pP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соответствии с постановлением Правительства Ханты-Мансийского автономного округа – Югры от 30 августа 2013 года</w:t>
      </w:r>
      <w:r w:rsidR="007207A5" w:rsidRPr="008744BE">
        <w:rPr>
          <w:rFonts w:eastAsia="Calibri"/>
          <w:sz w:val="28"/>
          <w:szCs w:val="28"/>
          <w:lang w:eastAsia="en-US"/>
        </w:rPr>
        <w:t xml:space="preserve"> </w:t>
      </w:r>
      <w:r w:rsidRPr="008744BE">
        <w:rPr>
          <w:rFonts w:eastAsia="Calibri"/>
          <w:sz w:val="28"/>
          <w:szCs w:val="28"/>
          <w:lang w:eastAsia="en-US"/>
        </w:rPr>
        <w:t>№</w:t>
      </w:r>
      <w:r w:rsidRPr="008744BE">
        <w:rPr>
          <w:rFonts w:eastAsia="Calibri"/>
          <w:sz w:val="28"/>
          <w:szCs w:val="28"/>
          <w:lang w:val="en-US" w:eastAsia="en-US"/>
        </w:rPr>
        <w:t> </w:t>
      </w:r>
      <w:r w:rsidRPr="008744BE">
        <w:rPr>
          <w:rFonts w:eastAsia="Calibri"/>
          <w:sz w:val="28"/>
          <w:szCs w:val="28"/>
          <w:lang w:eastAsia="en-US"/>
        </w:rPr>
        <w:t>328-п «О Порядке проведения оценки регулирующего воздействия проектов нормативных правовых актов</w:t>
      </w:r>
      <w:r w:rsidR="000F437E" w:rsidRPr="008744BE">
        <w:rPr>
          <w:rFonts w:eastAsia="Calibri"/>
          <w:sz w:val="28"/>
          <w:szCs w:val="28"/>
          <w:lang w:eastAsia="en-US"/>
        </w:rPr>
        <w:t xml:space="preserve">, подготавливаемых 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w:t>
      </w:r>
      <w:r w:rsidRPr="008744BE">
        <w:rPr>
          <w:rFonts w:eastAsia="Calibri"/>
          <w:sz w:val="28"/>
          <w:szCs w:val="28"/>
          <w:lang w:eastAsia="en-US"/>
        </w:rPr>
        <w:t>– Югры нормативных правовых актов, затрагивающих вопросы осуществления предпринимательской и инвестиционной деятельности</w:t>
      </w:r>
      <w:r w:rsidR="00B84990" w:rsidRPr="008744BE">
        <w:rPr>
          <w:rFonts w:eastAsia="Calibri"/>
          <w:sz w:val="28"/>
          <w:szCs w:val="28"/>
          <w:lang w:eastAsia="en-US"/>
        </w:rPr>
        <w:t>»</w:t>
      </w:r>
      <w:r w:rsidRPr="008744BE">
        <w:rPr>
          <w:rFonts w:eastAsia="Calibri"/>
          <w:sz w:val="28"/>
          <w:szCs w:val="28"/>
          <w:lang w:eastAsia="en-US"/>
        </w:rPr>
        <w:t xml:space="preserve"> приказываю:</w:t>
      </w:r>
    </w:p>
    <w:p w:rsidR="001D4548" w:rsidRPr="008744BE" w:rsidRDefault="001D4548" w:rsidP="001D4548">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30.09.2015 № 200)</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 Утвердить:</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1.1.</w:t>
      </w:r>
      <w:r w:rsidRPr="008744BE">
        <w:rPr>
          <w:rFonts w:eastAsia="Calibri"/>
          <w:sz w:val="28"/>
          <w:szCs w:val="28"/>
          <w:lang w:val="en-US" w:eastAsia="en-US"/>
        </w:rPr>
        <w:t> </w:t>
      </w:r>
      <w:r w:rsidRPr="008744BE">
        <w:rPr>
          <w:rFonts w:eastAsia="Calibri"/>
          <w:sz w:val="28"/>
          <w:szCs w:val="28"/>
          <w:lang w:eastAsia="en-US"/>
        </w:rPr>
        <w:t>Методические рекомендации по проведению оценки регулирующего воздействия проектов нормативных правовых актов</w:t>
      </w:r>
      <w:r w:rsidR="00152D65" w:rsidRPr="008744BE">
        <w:rPr>
          <w:rFonts w:eastAsia="Calibri"/>
          <w:sz w:val="28"/>
          <w:szCs w:val="28"/>
        </w:rPr>
        <w:t>, экспертизы и оценки фактического воздействия</w:t>
      </w:r>
      <w:r w:rsidR="00152D65" w:rsidRPr="008744BE">
        <w:rPr>
          <w:rFonts w:eastAsia="Calibri"/>
          <w:sz w:val="28"/>
          <w:szCs w:val="28"/>
          <w:lang w:eastAsia="en-US"/>
        </w:rPr>
        <w:t xml:space="preserve"> </w:t>
      </w:r>
      <w:r w:rsidRPr="008744BE">
        <w:rPr>
          <w:rFonts w:eastAsia="Calibri"/>
          <w:sz w:val="28"/>
          <w:szCs w:val="28"/>
          <w:lang w:eastAsia="en-US"/>
        </w:rPr>
        <w:t>нормативных правовых актов (приложение № 1);</w:t>
      </w:r>
    </w:p>
    <w:p w:rsidR="00152D65" w:rsidRPr="008744BE" w:rsidRDefault="00152D65"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lastRenderedPageBreak/>
        <w:t xml:space="preserve">(в ред. приказа Депэкономики Югры от </w:t>
      </w:r>
      <w:r w:rsidRPr="008744BE">
        <w:rPr>
          <w:sz w:val="28"/>
          <w:szCs w:val="28"/>
        </w:rPr>
        <w:t>31.08.2015 № 174)</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1.2. Форму соглашения о взаимодействии между исполнительным органом государственной власти Ханты-Мансийского автономного</w:t>
      </w:r>
      <w:r w:rsidRPr="008744BE">
        <w:rPr>
          <w:rFonts w:eastAsia="Calibri"/>
          <w:sz w:val="28"/>
          <w:szCs w:val="28"/>
          <w:lang w:eastAsia="en-US"/>
        </w:rPr>
        <w:br/>
        <w:t xml:space="preserve">округа – Югры и </w:t>
      </w:r>
      <w:r w:rsidR="00152D65" w:rsidRPr="008744BE">
        <w:rPr>
          <w:rFonts w:eastAsia="Calibri"/>
          <w:sz w:val="28"/>
          <w:szCs w:val="28"/>
        </w:rPr>
        <w:t>организацией, представляющей</w:t>
      </w:r>
      <w:r w:rsidR="00152D65" w:rsidRPr="008744BE">
        <w:rPr>
          <w:rFonts w:eastAsia="Calibri"/>
          <w:sz w:val="28"/>
          <w:szCs w:val="28"/>
          <w:lang w:eastAsia="en-US"/>
        </w:rPr>
        <w:t xml:space="preserve"> </w:t>
      </w:r>
      <w:r w:rsidRPr="008744BE">
        <w:rPr>
          <w:rFonts w:eastAsia="Calibri"/>
          <w:sz w:val="28"/>
          <w:szCs w:val="28"/>
          <w:lang w:eastAsia="en-US"/>
        </w:rPr>
        <w:t>интересы предпринимательского и инвестиционного сообщества, при оценке регулирующего воздействия проектов нормативных правовых актов</w:t>
      </w:r>
      <w:r w:rsidR="00CB02D1" w:rsidRPr="008744BE">
        <w:rPr>
          <w:rFonts w:eastAsia="Calibri"/>
          <w:sz w:val="28"/>
          <w:szCs w:val="28"/>
          <w:lang w:eastAsia="en-US"/>
        </w:rPr>
        <w:t>,</w:t>
      </w:r>
      <w:r w:rsidRPr="008744BE">
        <w:rPr>
          <w:rFonts w:eastAsia="Calibri"/>
          <w:sz w:val="28"/>
          <w:szCs w:val="28"/>
          <w:lang w:eastAsia="en-US"/>
        </w:rPr>
        <w:t xml:space="preserve"> экспертизе </w:t>
      </w:r>
      <w:r w:rsidR="00CB02D1" w:rsidRPr="008744BE">
        <w:rPr>
          <w:rFonts w:eastAsia="Calibri"/>
          <w:sz w:val="28"/>
          <w:szCs w:val="28"/>
          <w:lang w:eastAsia="en-US"/>
        </w:rPr>
        <w:t xml:space="preserve">и оценке фактического воздействия </w:t>
      </w:r>
      <w:r w:rsidRPr="008744BE">
        <w:rPr>
          <w:rFonts w:eastAsia="Calibri"/>
          <w:sz w:val="28"/>
          <w:szCs w:val="28"/>
          <w:lang w:eastAsia="en-US"/>
        </w:rPr>
        <w:t>нормативных правовых актов (приложение № 2);</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w:t>
      </w:r>
      <w:r w:rsidR="001D4548" w:rsidRPr="008744BE">
        <w:rPr>
          <w:rFonts w:eastAsia="Calibri"/>
          <w:sz w:val="28"/>
          <w:szCs w:val="28"/>
          <w:lang w:eastAsia="en-US"/>
        </w:rPr>
        <w:t>ов</w:t>
      </w:r>
      <w:r w:rsidRPr="008744BE">
        <w:rPr>
          <w:rFonts w:eastAsia="Calibri"/>
          <w:sz w:val="28"/>
          <w:szCs w:val="28"/>
          <w:lang w:eastAsia="en-US"/>
        </w:rPr>
        <w:t xml:space="preserve"> Депэкономики Югры от </w:t>
      </w:r>
      <w:r w:rsidRPr="008744BE">
        <w:rPr>
          <w:sz w:val="28"/>
          <w:szCs w:val="28"/>
        </w:rPr>
        <w:t>31.08.2015 № 174</w:t>
      </w:r>
      <w:r w:rsidR="001D4548" w:rsidRPr="008744BE">
        <w:rPr>
          <w:sz w:val="28"/>
          <w:szCs w:val="28"/>
        </w:rPr>
        <w:t>, от 30.09.2015 № 200</w:t>
      </w:r>
      <w:r w:rsidRPr="008744BE">
        <w:rPr>
          <w:sz w:val="28"/>
          <w:szCs w:val="28"/>
        </w:rPr>
        <w:t>)</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1.3. </w:t>
      </w:r>
      <w:r w:rsidR="00152D65" w:rsidRPr="008744BE">
        <w:rPr>
          <w:rFonts w:eastAsia="Calibri"/>
          <w:sz w:val="28"/>
          <w:szCs w:val="28"/>
        </w:rPr>
        <w:t>Форму сводного отчета о результатах проведения оценки регулирующего воздействия</w:t>
      </w:r>
      <w:r w:rsidR="00152D65" w:rsidRPr="008744BE">
        <w:rPr>
          <w:rFonts w:eastAsia="Calibri"/>
          <w:sz w:val="28"/>
          <w:szCs w:val="28"/>
          <w:lang w:eastAsia="en-US"/>
        </w:rPr>
        <w:t xml:space="preserve"> </w:t>
      </w:r>
      <w:r w:rsidRPr="008744BE">
        <w:rPr>
          <w:rFonts w:eastAsia="Calibri"/>
          <w:sz w:val="28"/>
          <w:szCs w:val="28"/>
          <w:lang w:eastAsia="en-US"/>
        </w:rPr>
        <w:t>проекта нормативного правового акта (приложение № 3);</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31.08.2015 № 174)</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1.4. </w:t>
      </w:r>
      <w:r w:rsidR="00152D65" w:rsidRPr="008744BE">
        <w:rPr>
          <w:rFonts w:eastAsia="Calibri"/>
          <w:sz w:val="28"/>
          <w:szCs w:val="28"/>
        </w:rPr>
        <w:t>Форму сводного отчета о результатах проведения экспертизы</w:t>
      </w:r>
      <w:r w:rsidR="00152D65" w:rsidRPr="008744BE">
        <w:rPr>
          <w:rFonts w:eastAsia="Calibri"/>
          <w:sz w:val="28"/>
          <w:szCs w:val="28"/>
          <w:lang w:eastAsia="en-US"/>
        </w:rPr>
        <w:t xml:space="preserve"> </w:t>
      </w:r>
      <w:r w:rsidRPr="008744BE">
        <w:rPr>
          <w:rFonts w:eastAsia="Calibri"/>
          <w:sz w:val="28"/>
          <w:szCs w:val="28"/>
          <w:lang w:eastAsia="en-US"/>
        </w:rPr>
        <w:t>нормативного правового акта (приложение № 4);</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31.08.2015 № 174)</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1.5. Форму заключения об оценке регулирующего воздействия проекта нормативного правового акта (приложение № 5);</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1.6. Форму заключения об экспертизе нормативного правового акта </w:t>
      </w:r>
      <w:r w:rsidR="000F437E" w:rsidRPr="008744BE">
        <w:rPr>
          <w:rFonts w:eastAsia="Calibri"/>
          <w:sz w:val="28"/>
          <w:szCs w:val="28"/>
          <w:lang w:eastAsia="en-US"/>
        </w:rPr>
        <w:t>(приложение № 6);</w:t>
      </w:r>
    </w:p>
    <w:p w:rsidR="001D4548" w:rsidRPr="008744BE" w:rsidRDefault="001D4548"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30.09.2015 № 200)</w:t>
      </w:r>
    </w:p>
    <w:p w:rsidR="000F437E" w:rsidRPr="008744BE" w:rsidRDefault="000F437E" w:rsidP="000F437E">
      <w:pPr>
        <w:tabs>
          <w:tab w:val="left" w:pos="1276"/>
        </w:tabs>
        <w:autoSpaceDE w:val="0"/>
        <w:autoSpaceDN w:val="0"/>
        <w:adjustRightInd w:val="0"/>
        <w:spacing w:line="360" w:lineRule="auto"/>
        <w:ind w:firstLine="709"/>
        <w:contextualSpacing/>
        <w:jc w:val="both"/>
        <w:rPr>
          <w:rFonts w:eastAsia="Calibri"/>
          <w:sz w:val="28"/>
          <w:szCs w:val="28"/>
          <w:lang w:eastAsia="en-US"/>
        </w:rPr>
      </w:pPr>
      <w:r w:rsidRPr="008744BE">
        <w:rPr>
          <w:rFonts w:eastAsia="Calibri"/>
          <w:sz w:val="28"/>
          <w:szCs w:val="28"/>
          <w:lang w:eastAsia="en-US"/>
        </w:rPr>
        <w:t>1.7. Методику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(приложение № 7);</w:t>
      </w:r>
    </w:p>
    <w:p w:rsidR="000F437E" w:rsidRPr="008744BE" w:rsidRDefault="000F437E" w:rsidP="000F437E">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1.8. Методику проведения публичных консультаций (приложение </w:t>
      </w:r>
      <w:r w:rsidR="008744BE">
        <w:rPr>
          <w:rFonts w:eastAsia="Calibri"/>
          <w:sz w:val="28"/>
          <w:szCs w:val="28"/>
          <w:lang w:eastAsia="en-US"/>
        </w:rPr>
        <w:br/>
      </w:r>
      <w:r w:rsidR="00153D5C" w:rsidRPr="008744BE">
        <w:rPr>
          <w:rFonts w:eastAsia="Calibri"/>
          <w:sz w:val="28"/>
          <w:szCs w:val="28"/>
          <w:lang w:eastAsia="en-US"/>
        </w:rPr>
        <w:t>№ 8);</w:t>
      </w:r>
    </w:p>
    <w:p w:rsidR="001D4548" w:rsidRPr="008744BE" w:rsidRDefault="001D4548" w:rsidP="000F437E">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w:t>
      </w:r>
      <w:r w:rsidR="005A2279" w:rsidRPr="008744BE">
        <w:rPr>
          <w:rFonts w:eastAsia="Calibri"/>
          <w:sz w:val="28"/>
          <w:szCs w:val="28"/>
          <w:lang w:eastAsia="en-US"/>
        </w:rPr>
        <w:t>под</w:t>
      </w:r>
      <w:r w:rsidRPr="008744BE">
        <w:rPr>
          <w:rFonts w:eastAsia="Calibri"/>
          <w:sz w:val="28"/>
          <w:szCs w:val="28"/>
          <w:lang w:eastAsia="en-US"/>
        </w:rPr>
        <w:t>пункты 1.7, 1.8 введены приказом Депэкономики Югры от 30.09.2015 № 200</w:t>
      </w:r>
      <w:r w:rsidR="00153D5C" w:rsidRPr="008744BE">
        <w:rPr>
          <w:rFonts w:eastAsia="Calibri"/>
          <w:sz w:val="28"/>
          <w:szCs w:val="28"/>
          <w:lang w:eastAsia="en-US"/>
        </w:rPr>
        <w:t>,</w:t>
      </w:r>
      <w:r w:rsidR="00153D5C" w:rsidRPr="008744BE">
        <w:rPr>
          <w:sz w:val="28"/>
          <w:szCs w:val="28"/>
        </w:rPr>
        <w:t xml:space="preserve"> </w:t>
      </w:r>
      <w:r w:rsidR="00153D5C" w:rsidRPr="008744BE">
        <w:rPr>
          <w:rFonts w:eastAsia="Calibri"/>
          <w:sz w:val="28"/>
          <w:szCs w:val="28"/>
          <w:lang w:eastAsia="en-US"/>
        </w:rPr>
        <w:t>пункт 1.8 в ред. приказа Депэкономики Югры от 31.12.2015 № 289</w:t>
      </w:r>
      <w:r w:rsidRPr="008744BE">
        <w:rPr>
          <w:rFonts w:eastAsia="Calibri"/>
          <w:sz w:val="28"/>
          <w:szCs w:val="28"/>
          <w:lang w:eastAsia="en-US"/>
        </w:rPr>
        <w:t>)</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lastRenderedPageBreak/>
        <w:t>1.9. Форму отчета об оценке фактического воздействия  нормативного правового акта (приложение № 9);</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1.10. Форму заключения об оценке фактического воздействия нормативного правового акта (приложение № 10);</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1.11. Форму проекта плана проведения экспертизы нормативных правовых актов (приложение № 11).</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1.12. Форму проекта плана проведения оценки фактического воздействия нормативных правовых актов (приложение № 12).</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1.13. Форму свода предложений в план проведения экспертизы (оценки фактического воздействия) нормативных правовых актов (приложение № 13).</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w:t>
      </w:r>
      <w:r w:rsidR="005A2279" w:rsidRPr="008744BE">
        <w:rPr>
          <w:rFonts w:eastAsia="Calibri"/>
          <w:sz w:val="28"/>
          <w:szCs w:val="28"/>
          <w:lang w:eastAsia="en-US"/>
        </w:rPr>
        <w:t>под</w:t>
      </w:r>
      <w:r w:rsidRPr="008744BE">
        <w:rPr>
          <w:rFonts w:eastAsia="Calibri"/>
          <w:sz w:val="28"/>
          <w:szCs w:val="28"/>
          <w:lang w:eastAsia="en-US"/>
        </w:rPr>
        <w:t>пункты 1.9 - 1.13 введены приказом Депэкономики Югры от 31.12.2015 № 289)</w:t>
      </w:r>
    </w:p>
    <w:p w:rsidR="005653C9" w:rsidRPr="008744BE" w:rsidRDefault="005653C9"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2. </w:t>
      </w:r>
      <w:r w:rsidR="00152D65" w:rsidRPr="008744BE">
        <w:rPr>
          <w:rFonts w:eastAsia="Calibri"/>
          <w:sz w:val="28"/>
          <w:szCs w:val="28"/>
        </w:rPr>
        <w:t xml:space="preserve">Отделу оценки регулирующего воздействия и экспертизы административных регламентов Управления государственного реформирования Департамента экономического развития Ханты-Мансийского автономного округа – Югры (Иванова И.Г.) обеспечить размещение утвержденных документов в специализированном разделе по вопросам оценки регулирующего воздействия единого официального сайта государственных органов Ханты-Мансийского автономного </w:t>
      </w:r>
      <w:r w:rsidR="008744BE">
        <w:rPr>
          <w:rFonts w:eastAsia="Calibri"/>
          <w:sz w:val="28"/>
          <w:szCs w:val="28"/>
        </w:rPr>
        <w:br/>
      </w:r>
      <w:r w:rsidR="00152D65" w:rsidRPr="008744BE">
        <w:rPr>
          <w:rFonts w:eastAsia="Calibri"/>
          <w:sz w:val="28"/>
          <w:szCs w:val="28"/>
        </w:rPr>
        <w:t>округа – Югры.</w:t>
      </w:r>
    </w:p>
    <w:p w:rsidR="00152D65" w:rsidRPr="008744BE" w:rsidRDefault="00152D65" w:rsidP="005653C9">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31.08.2015 № 174)</w:t>
      </w:r>
    </w:p>
    <w:p w:rsidR="00152D65" w:rsidRPr="008744BE" w:rsidRDefault="00152D65" w:rsidP="005653C9">
      <w:pPr>
        <w:spacing w:line="360" w:lineRule="auto"/>
        <w:ind w:firstLine="540"/>
        <w:jc w:val="both"/>
        <w:rPr>
          <w:rFonts w:eastAsia="Calibri"/>
          <w:sz w:val="28"/>
          <w:szCs w:val="28"/>
          <w:lang w:eastAsia="en-US"/>
        </w:rPr>
      </w:pPr>
      <w:r w:rsidRPr="008744BE">
        <w:rPr>
          <w:rFonts w:eastAsia="Calibri"/>
          <w:sz w:val="28"/>
          <w:szCs w:val="28"/>
          <w:lang w:eastAsia="en-US"/>
        </w:rPr>
        <w:t>3.</w:t>
      </w:r>
      <w:r w:rsidRPr="008744BE">
        <w:rPr>
          <w:rFonts w:eastAsia="Calibri"/>
          <w:sz w:val="28"/>
          <w:szCs w:val="28"/>
        </w:rPr>
        <w:t xml:space="preserve"> Раздел VII приложения № 1 к приказу вступает в силу с 1 января 2016 года.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31.08.2015 № 174)</w:t>
      </w:r>
    </w:p>
    <w:p w:rsidR="005653C9" w:rsidRPr="008744BE" w:rsidRDefault="00152D65" w:rsidP="005653C9">
      <w:pPr>
        <w:spacing w:line="360" w:lineRule="auto"/>
        <w:ind w:firstLine="540"/>
        <w:jc w:val="both"/>
        <w:rPr>
          <w:rFonts w:eastAsia="Calibri"/>
          <w:sz w:val="28"/>
          <w:szCs w:val="28"/>
          <w:lang w:eastAsia="en-US"/>
        </w:rPr>
      </w:pPr>
      <w:r w:rsidRPr="008744BE">
        <w:rPr>
          <w:rFonts w:eastAsia="Calibri"/>
          <w:sz w:val="28"/>
          <w:szCs w:val="28"/>
          <w:lang w:eastAsia="en-US"/>
        </w:rPr>
        <w:t xml:space="preserve">4. </w:t>
      </w:r>
      <w:r w:rsidR="005653C9" w:rsidRPr="008744BE">
        <w:rPr>
          <w:rFonts w:eastAsia="Calibri"/>
          <w:sz w:val="28"/>
          <w:szCs w:val="28"/>
          <w:lang w:eastAsia="en-US"/>
        </w:rPr>
        <w:t>Контроль за выполнением приказа оставляю за собой.</w:t>
      </w:r>
    </w:p>
    <w:p w:rsidR="00152D65" w:rsidRPr="008744BE" w:rsidRDefault="00152D65" w:rsidP="005653C9">
      <w:pPr>
        <w:spacing w:line="360" w:lineRule="auto"/>
        <w:ind w:firstLine="540"/>
        <w:jc w:val="both"/>
        <w:rPr>
          <w:rFonts w:eastAsia="Calibri"/>
          <w:sz w:val="28"/>
          <w:szCs w:val="28"/>
          <w:lang w:eastAsia="en-US"/>
        </w:rPr>
      </w:pPr>
      <w:r w:rsidRPr="008744BE">
        <w:rPr>
          <w:rFonts w:eastAsia="Calibri"/>
          <w:sz w:val="28"/>
          <w:szCs w:val="28"/>
          <w:lang w:eastAsia="en-US"/>
        </w:rPr>
        <w:t xml:space="preserve">(п. 4 введен приказом Депэкономики Югры от </w:t>
      </w:r>
      <w:r w:rsidRPr="008744BE">
        <w:rPr>
          <w:sz w:val="28"/>
          <w:szCs w:val="28"/>
        </w:rPr>
        <w:t>31.08.2015 № 174)</w:t>
      </w:r>
    </w:p>
    <w:p w:rsidR="005653C9" w:rsidRPr="008744BE" w:rsidRDefault="005653C9" w:rsidP="005653C9">
      <w:pPr>
        <w:autoSpaceDE w:val="0"/>
        <w:autoSpaceDN w:val="0"/>
        <w:adjustRightInd w:val="0"/>
        <w:jc w:val="both"/>
        <w:rPr>
          <w:rFonts w:eastAsia="Calibri"/>
          <w:sz w:val="28"/>
          <w:szCs w:val="28"/>
          <w:lang w:eastAsia="en-US"/>
        </w:rPr>
      </w:pPr>
    </w:p>
    <w:p w:rsidR="00152D65" w:rsidRPr="008744BE" w:rsidRDefault="00152D65" w:rsidP="005653C9">
      <w:pPr>
        <w:autoSpaceDE w:val="0"/>
        <w:autoSpaceDN w:val="0"/>
        <w:adjustRightInd w:val="0"/>
        <w:jc w:val="both"/>
        <w:rPr>
          <w:rFonts w:eastAsia="Calibri"/>
          <w:sz w:val="28"/>
          <w:szCs w:val="28"/>
          <w:lang w:eastAsia="en-US"/>
        </w:rPr>
      </w:pPr>
    </w:p>
    <w:p w:rsidR="005653C9" w:rsidRPr="008744BE" w:rsidRDefault="005653C9" w:rsidP="005653C9">
      <w:pPr>
        <w:autoSpaceDE w:val="0"/>
        <w:autoSpaceDN w:val="0"/>
        <w:adjustRightInd w:val="0"/>
        <w:jc w:val="both"/>
        <w:rPr>
          <w:b/>
          <w:bCs/>
          <w:i/>
          <w:iCs/>
          <w:sz w:val="28"/>
          <w:szCs w:val="28"/>
        </w:rPr>
      </w:pPr>
      <w:r w:rsidRPr="008744BE">
        <w:rPr>
          <w:rFonts w:eastAsia="Calibri"/>
          <w:sz w:val="28"/>
          <w:szCs w:val="28"/>
          <w:lang w:eastAsia="en-US"/>
        </w:rPr>
        <w:t xml:space="preserve">Директор Департамента </w:t>
      </w:r>
      <w:r w:rsidR="008744BE">
        <w:rPr>
          <w:rFonts w:eastAsia="Calibri"/>
          <w:sz w:val="28"/>
          <w:szCs w:val="28"/>
          <w:lang w:eastAsia="en-US"/>
        </w:rPr>
        <w:t xml:space="preserve">         </w:t>
      </w:r>
      <w:r w:rsidR="007207A5" w:rsidRPr="008744BE">
        <w:rPr>
          <w:rFonts w:eastAsia="Calibri"/>
          <w:sz w:val="28"/>
          <w:szCs w:val="28"/>
          <w:lang w:eastAsia="en-US"/>
        </w:rPr>
        <w:t xml:space="preserve">                                                      </w:t>
      </w:r>
      <w:r w:rsidRPr="008744BE">
        <w:rPr>
          <w:rFonts w:eastAsia="Calibri"/>
          <w:sz w:val="28"/>
          <w:szCs w:val="28"/>
          <w:lang w:eastAsia="en-US"/>
        </w:rPr>
        <w:t xml:space="preserve"> П.П.Сидоров</w:t>
      </w:r>
    </w:p>
    <w:p w:rsidR="001F1F72" w:rsidRPr="008744BE" w:rsidRDefault="005653C9" w:rsidP="001F1F72">
      <w:pPr>
        <w:pStyle w:val="2"/>
        <w:spacing w:before="0" w:after="0"/>
        <w:jc w:val="right"/>
        <w:rPr>
          <w:rFonts w:ascii="Times New Roman" w:hAnsi="Times New Roman"/>
          <w:b w:val="0"/>
          <w:bCs/>
          <w:i w:val="0"/>
          <w:iCs/>
          <w:szCs w:val="28"/>
        </w:rPr>
      </w:pPr>
      <w:r w:rsidRPr="008744BE">
        <w:rPr>
          <w:rFonts w:ascii="Times New Roman" w:hAnsi="Times New Roman"/>
          <w:b w:val="0"/>
          <w:bCs/>
          <w:i w:val="0"/>
          <w:iCs/>
          <w:szCs w:val="28"/>
        </w:rPr>
        <w:br w:type="page"/>
      </w:r>
      <w:r w:rsidR="001F1F72" w:rsidRPr="008744BE">
        <w:rPr>
          <w:rFonts w:ascii="Times New Roman" w:hAnsi="Times New Roman"/>
          <w:b w:val="0"/>
          <w:bCs/>
          <w:i w:val="0"/>
          <w:iCs/>
          <w:szCs w:val="28"/>
        </w:rPr>
        <w:lastRenderedPageBreak/>
        <w:t>Приложение №</w:t>
      </w:r>
      <w:r w:rsidR="001F1F72" w:rsidRPr="008744BE">
        <w:rPr>
          <w:rFonts w:ascii="Times New Roman" w:hAnsi="Times New Roman"/>
          <w:b w:val="0"/>
          <w:bCs/>
          <w:i w:val="0"/>
          <w:iCs/>
          <w:szCs w:val="28"/>
          <w:lang w:val="en-US"/>
        </w:rPr>
        <w:t> </w:t>
      </w:r>
      <w:r w:rsidR="001F1F72" w:rsidRPr="008744BE">
        <w:rPr>
          <w:rFonts w:ascii="Times New Roman" w:hAnsi="Times New Roman"/>
          <w:b w:val="0"/>
          <w:bCs/>
          <w:i w:val="0"/>
          <w:iCs/>
          <w:szCs w:val="28"/>
        </w:rPr>
        <w:t>1</w:t>
      </w:r>
    </w:p>
    <w:p w:rsidR="001F1F72" w:rsidRPr="008744BE" w:rsidRDefault="001F1F72" w:rsidP="001F1F72">
      <w:pPr>
        <w:jc w:val="right"/>
        <w:rPr>
          <w:sz w:val="28"/>
          <w:szCs w:val="28"/>
        </w:rPr>
      </w:pPr>
      <w:r w:rsidRPr="008744BE">
        <w:rPr>
          <w:sz w:val="28"/>
          <w:szCs w:val="28"/>
        </w:rPr>
        <w:t xml:space="preserve">к </w:t>
      </w:r>
      <w:r w:rsidR="008465AE" w:rsidRPr="008744BE">
        <w:rPr>
          <w:sz w:val="28"/>
          <w:szCs w:val="28"/>
        </w:rPr>
        <w:t>п</w:t>
      </w:r>
      <w:r w:rsidRPr="008744BE">
        <w:rPr>
          <w:sz w:val="28"/>
          <w:szCs w:val="28"/>
        </w:rPr>
        <w:t>риказу Департамента</w:t>
      </w:r>
    </w:p>
    <w:p w:rsidR="001F1F72" w:rsidRPr="008744BE" w:rsidRDefault="001F1F72" w:rsidP="001F1F72">
      <w:pPr>
        <w:jc w:val="right"/>
        <w:rPr>
          <w:sz w:val="28"/>
          <w:szCs w:val="28"/>
        </w:rPr>
      </w:pPr>
      <w:r w:rsidRPr="008744BE">
        <w:rPr>
          <w:sz w:val="28"/>
          <w:szCs w:val="28"/>
        </w:rPr>
        <w:t>экономического развития</w:t>
      </w:r>
    </w:p>
    <w:p w:rsidR="001F1F72" w:rsidRPr="008744BE" w:rsidRDefault="001F1F72" w:rsidP="001F1F72">
      <w:pPr>
        <w:jc w:val="right"/>
        <w:rPr>
          <w:sz w:val="28"/>
          <w:szCs w:val="28"/>
        </w:rPr>
      </w:pPr>
      <w:r w:rsidRPr="008744BE">
        <w:rPr>
          <w:sz w:val="28"/>
          <w:szCs w:val="28"/>
        </w:rPr>
        <w:t>Ханты-Мансийского</w:t>
      </w:r>
    </w:p>
    <w:p w:rsidR="001F1F72" w:rsidRPr="008744BE" w:rsidRDefault="001F1F72" w:rsidP="001F1F72">
      <w:pPr>
        <w:jc w:val="right"/>
        <w:rPr>
          <w:sz w:val="28"/>
          <w:szCs w:val="28"/>
        </w:rPr>
      </w:pPr>
      <w:r w:rsidRPr="008744BE">
        <w:rPr>
          <w:sz w:val="28"/>
          <w:szCs w:val="28"/>
        </w:rPr>
        <w:t>автономного округа – Югры</w:t>
      </w:r>
    </w:p>
    <w:p w:rsidR="001F1F72" w:rsidRPr="008744BE" w:rsidRDefault="001F1F72" w:rsidP="001F1F72">
      <w:pPr>
        <w:jc w:val="right"/>
        <w:rPr>
          <w:sz w:val="28"/>
          <w:szCs w:val="28"/>
        </w:rPr>
      </w:pPr>
      <w:r w:rsidRPr="008744BE">
        <w:rPr>
          <w:sz w:val="28"/>
          <w:szCs w:val="28"/>
        </w:rPr>
        <w:t xml:space="preserve">от </w:t>
      </w:r>
      <w:r w:rsidR="000B6331" w:rsidRPr="008744BE">
        <w:rPr>
          <w:sz w:val="28"/>
          <w:szCs w:val="28"/>
        </w:rPr>
        <w:t>30.09.2013</w:t>
      </w:r>
      <w:r w:rsidRPr="008744BE">
        <w:rPr>
          <w:sz w:val="28"/>
          <w:szCs w:val="28"/>
        </w:rPr>
        <w:t xml:space="preserve"> №</w:t>
      </w:r>
      <w:r w:rsidR="000B6331" w:rsidRPr="008744BE">
        <w:rPr>
          <w:sz w:val="28"/>
          <w:szCs w:val="28"/>
        </w:rPr>
        <w:t xml:space="preserve"> 155</w:t>
      </w:r>
    </w:p>
    <w:p w:rsidR="001F1F72" w:rsidRPr="008744BE" w:rsidRDefault="001F1F72" w:rsidP="001F1F72">
      <w:pPr>
        <w:jc w:val="right"/>
        <w:rPr>
          <w:sz w:val="28"/>
          <w:szCs w:val="28"/>
        </w:rPr>
      </w:pPr>
    </w:p>
    <w:p w:rsidR="001F1F72" w:rsidRPr="008744BE" w:rsidRDefault="001F1F72" w:rsidP="001F1F72">
      <w:pPr>
        <w:jc w:val="right"/>
        <w:rPr>
          <w:sz w:val="28"/>
          <w:szCs w:val="28"/>
        </w:rPr>
      </w:pPr>
    </w:p>
    <w:p w:rsidR="00152D65" w:rsidRPr="008744BE" w:rsidRDefault="00152D65" w:rsidP="00152D65">
      <w:pPr>
        <w:keepNext/>
        <w:jc w:val="center"/>
        <w:outlineLvl w:val="1"/>
        <w:rPr>
          <w:b/>
          <w:bCs/>
          <w:iCs/>
          <w:sz w:val="28"/>
          <w:szCs w:val="28"/>
        </w:rPr>
      </w:pPr>
      <w:r w:rsidRPr="008744BE">
        <w:rPr>
          <w:b/>
          <w:bCs/>
          <w:iCs/>
          <w:sz w:val="28"/>
          <w:szCs w:val="28"/>
        </w:rPr>
        <w:t>Методические рекомендации</w:t>
      </w:r>
    </w:p>
    <w:p w:rsidR="00152D65" w:rsidRPr="008744BE" w:rsidRDefault="00152D65" w:rsidP="00152D65">
      <w:pPr>
        <w:jc w:val="center"/>
        <w:rPr>
          <w:b/>
          <w:sz w:val="28"/>
          <w:szCs w:val="28"/>
        </w:rPr>
      </w:pPr>
      <w:r w:rsidRPr="008744BE">
        <w:rPr>
          <w:b/>
          <w:sz w:val="28"/>
          <w:szCs w:val="28"/>
        </w:rPr>
        <w:t>по проведению оценки регулирующего воздействия</w:t>
      </w:r>
    </w:p>
    <w:p w:rsidR="00152D65" w:rsidRPr="008744BE" w:rsidRDefault="00152D65" w:rsidP="00152D65">
      <w:pPr>
        <w:jc w:val="center"/>
        <w:rPr>
          <w:b/>
          <w:sz w:val="28"/>
          <w:szCs w:val="28"/>
        </w:rPr>
      </w:pPr>
      <w:r w:rsidRPr="008744BE">
        <w:rPr>
          <w:b/>
          <w:sz w:val="28"/>
          <w:szCs w:val="28"/>
        </w:rPr>
        <w:t>проектов нормативных правовых актов,</w:t>
      </w:r>
    </w:p>
    <w:p w:rsidR="00152D65" w:rsidRPr="008744BE" w:rsidRDefault="00152D65" w:rsidP="00152D65">
      <w:pPr>
        <w:jc w:val="center"/>
        <w:rPr>
          <w:b/>
          <w:sz w:val="28"/>
          <w:szCs w:val="28"/>
        </w:rPr>
      </w:pPr>
      <w:r w:rsidRPr="008744BE">
        <w:rPr>
          <w:b/>
          <w:sz w:val="28"/>
          <w:szCs w:val="28"/>
        </w:rPr>
        <w:t>экспертизы и оценки фактического воздействия нормативных правовых актов</w:t>
      </w:r>
    </w:p>
    <w:p w:rsidR="000B6331" w:rsidRPr="008744BE" w:rsidRDefault="000B6331" w:rsidP="000B6331">
      <w:pPr>
        <w:autoSpaceDE w:val="0"/>
        <w:autoSpaceDN w:val="0"/>
        <w:adjustRightInd w:val="0"/>
        <w:jc w:val="center"/>
        <w:rPr>
          <w:sz w:val="28"/>
          <w:szCs w:val="28"/>
        </w:rPr>
      </w:pPr>
    </w:p>
    <w:p w:rsidR="001D4548" w:rsidRPr="008744BE" w:rsidRDefault="00C65B54" w:rsidP="007F03A6">
      <w:pPr>
        <w:autoSpaceDE w:val="0"/>
        <w:autoSpaceDN w:val="0"/>
        <w:adjustRightInd w:val="0"/>
        <w:ind w:firstLine="709"/>
        <w:jc w:val="center"/>
        <w:rPr>
          <w:rFonts w:eastAsia="Calibri"/>
          <w:sz w:val="28"/>
          <w:szCs w:val="28"/>
          <w:lang w:eastAsia="en-US"/>
        </w:rPr>
      </w:pPr>
      <w:r w:rsidRPr="008744BE">
        <w:rPr>
          <w:sz w:val="28"/>
          <w:szCs w:val="28"/>
        </w:rPr>
        <w:t>(в редакции приказ</w:t>
      </w:r>
      <w:r w:rsidR="001D4548" w:rsidRPr="008744BE">
        <w:rPr>
          <w:sz w:val="28"/>
          <w:szCs w:val="28"/>
        </w:rPr>
        <w:t>ов</w:t>
      </w:r>
      <w:r w:rsidRPr="008744BE">
        <w:rPr>
          <w:sz w:val="28"/>
          <w:szCs w:val="28"/>
        </w:rPr>
        <w:t xml:space="preserve"> Депэкономики Югры от 31.08.2015 № 174</w:t>
      </w:r>
      <w:r w:rsidR="001D4548" w:rsidRPr="008744BE">
        <w:rPr>
          <w:sz w:val="28"/>
          <w:szCs w:val="28"/>
        </w:rPr>
        <w:t>,</w:t>
      </w:r>
      <w:r w:rsidR="001D4548" w:rsidRPr="008744BE">
        <w:rPr>
          <w:sz w:val="28"/>
          <w:szCs w:val="28"/>
        </w:rPr>
        <w:br/>
      </w:r>
      <w:r w:rsidR="001D4548" w:rsidRPr="008744BE">
        <w:rPr>
          <w:rFonts w:eastAsia="Calibri"/>
          <w:sz w:val="28"/>
          <w:szCs w:val="28"/>
          <w:lang w:eastAsia="en-US"/>
        </w:rPr>
        <w:t xml:space="preserve">от </w:t>
      </w:r>
      <w:r w:rsidR="001D4548" w:rsidRPr="008744BE">
        <w:rPr>
          <w:sz w:val="28"/>
          <w:szCs w:val="28"/>
        </w:rPr>
        <w:t>30.09.2015 № 200)</w:t>
      </w:r>
    </w:p>
    <w:p w:rsidR="00152D65" w:rsidRPr="008744BE" w:rsidRDefault="00152D65" w:rsidP="00152D65">
      <w:pPr>
        <w:jc w:val="center"/>
        <w:rPr>
          <w:b/>
          <w:sz w:val="28"/>
          <w:szCs w:val="28"/>
        </w:rPr>
      </w:pPr>
    </w:p>
    <w:p w:rsidR="00152D65" w:rsidRPr="008744BE" w:rsidRDefault="00152D65" w:rsidP="00152D65">
      <w:pPr>
        <w:numPr>
          <w:ilvl w:val="0"/>
          <w:numId w:val="3"/>
        </w:numPr>
        <w:spacing w:after="240" w:line="276" w:lineRule="auto"/>
        <w:contextualSpacing/>
        <w:jc w:val="center"/>
        <w:rPr>
          <w:b/>
          <w:sz w:val="28"/>
          <w:szCs w:val="28"/>
        </w:rPr>
      </w:pPr>
      <w:r w:rsidRPr="008744BE">
        <w:rPr>
          <w:b/>
          <w:sz w:val="28"/>
          <w:szCs w:val="28"/>
        </w:rPr>
        <w:t>Общие положения</w:t>
      </w:r>
    </w:p>
    <w:p w:rsidR="00152D65" w:rsidRPr="008744BE" w:rsidRDefault="00152D65" w:rsidP="00152D65">
      <w:pPr>
        <w:spacing w:after="240"/>
        <w:ind w:left="1080"/>
        <w:contextualSpacing/>
        <w:rPr>
          <w:b/>
          <w:sz w:val="28"/>
          <w:szCs w:val="28"/>
        </w:rPr>
      </w:pPr>
    </w:p>
    <w:p w:rsidR="00220771" w:rsidRPr="008744BE" w:rsidRDefault="00220771" w:rsidP="00220771">
      <w:pPr>
        <w:tabs>
          <w:tab w:val="left" w:pos="0"/>
        </w:tabs>
        <w:spacing w:line="360" w:lineRule="auto"/>
        <w:ind w:firstLine="709"/>
        <w:jc w:val="both"/>
        <w:rPr>
          <w:sz w:val="28"/>
          <w:szCs w:val="28"/>
        </w:rPr>
      </w:pPr>
      <w:r w:rsidRPr="008744BE">
        <w:rPr>
          <w:sz w:val="28"/>
          <w:szCs w:val="28"/>
        </w:rPr>
        <w:t xml:space="preserve">1. Настоящие Методические рекомендации разработаны в соответствии с Порядком проведения оценки регулирующего воздействия проектов нормативных правовых актов, подготавливаемых 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утвержденным постановлением Правительства Ханты-Мансийского автономного </w:t>
      </w:r>
      <w:r w:rsidR="008744BE">
        <w:rPr>
          <w:sz w:val="28"/>
          <w:szCs w:val="28"/>
        </w:rPr>
        <w:br/>
      </w:r>
      <w:r w:rsidRPr="008744BE">
        <w:rPr>
          <w:sz w:val="28"/>
          <w:szCs w:val="28"/>
        </w:rPr>
        <w:t xml:space="preserve">округа – Югры от 30 августа 2013 года № 328-п (далее – Порядок), методическими рекомендациями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утвержденными приказом Министерства экономического развития Российской Федерации от 26 марта 2014 года № 159, в целях методического обеспечения </w:t>
      </w:r>
      <w:r w:rsidRPr="008744BE">
        <w:rPr>
          <w:sz w:val="28"/>
          <w:szCs w:val="28"/>
        </w:rPr>
        <w:lastRenderedPageBreak/>
        <w:t>проведения оценки регулирующего воздействия проектов нормативных правовых актов, подготавливаемых исполнительными органами государственной власти Ханты-Мансийского автономного округа – Югры (далее – автономный округ), экспертизы и оценки фактического воздействия принятых исполнительными органами государственной власти автономного округа нормативных правовых актов, затрагивающих вопросы осуществления предпринимательской и инвестиционной деятельности.</w:t>
      </w:r>
    </w:p>
    <w:p w:rsidR="00152D65" w:rsidRPr="008744BE" w:rsidRDefault="00152D65" w:rsidP="00152D65">
      <w:pPr>
        <w:tabs>
          <w:tab w:val="left" w:pos="0"/>
        </w:tabs>
        <w:spacing w:line="360" w:lineRule="auto"/>
        <w:ind w:firstLine="709"/>
        <w:jc w:val="both"/>
        <w:rPr>
          <w:sz w:val="28"/>
          <w:szCs w:val="28"/>
        </w:rPr>
      </w:pPr>
      <w:r w:rsidRPr="008744BE">
        <w:rPr>
          <w:sz w:val="28"/>
          <w:szCs w:val="28"/>
        </w:rPr>
        <w:t>2. Методические рекомендации определяют порядок действий регулирующего органа, органа власти, осуществляющего экспертизу и оценку фактического воздействия нормативных правовых актов, по подготовке и размещению уведомления о проведении публичных консультаций по проекту нормативного правового акта (нормативному правовому акту), составлению сводного отчета о результатах проведения оценки регулирующего воздействия проекта нормативного правового акта (экспертизы нормативного правового акта), организации публичных консультаций для обсуждения проекта нормативного правового акта (нормативного правового акта) и обобщению предложений, поступивших в ходе их проведения, подготовке уполномоченным органом заключения об оценке регулирующего воздействия (экспертизе), проведению оценки фактического воздействия нормативных правовых актов, в отношении которых была проведена оценка регулирующего воздействия.</w:t>
      </w:r>
    </w:p>
    <w:p w:rsidR="00152D65" w:rsidRPr="008744BE" w:rsidRDefault="00152D65" w:rsidP="00152D65">
      <w:pPr>
        <w:tabs>
          <w:tab w:val="left" w:pos="0"/>
        </w:tabs>
        <w:spacing w:line="360" w:lineRule="auto"/>
        <w:ind w:firstLine="709"/>
        <w:jc w:val="both"/>
        <w:rPr>
          <w:sz w:val="28"/>
          <w:szCs w:val="28"/>
        </w:rPr>
      </w:pPr>
      <w:r w:rsidRPr="008744BE">
        <w:rPr>
          <w:sz w:val="28"/>
          <w:szCs w:val="28"/>
        </w:rPr>
        <w:t xml:space="preserve">3. Процедура оценки регулирующего воздействия проектов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w:t>
      </w:r>
      <w:r w:rsidRPr="008744BE">
        <w:rPr>
          <w:sz w:val="28"/>
          <w:szCs w:val="28"/>
        </w:rPr>
        <w:lastRenderedPageBreak/>
        <w:t>затрагиваются предлагаемым правовым регулированием</w:t>
      </w:r>
      <w:r w:rsidR="00132460" w:rsidRPr="008744BE">
        <w:rPr>
          <w:sz w:val="28"/>
          <w:szCs w:val="28"/>
        </w:rPr>
        <w:t xml:space="preserve"> </w:t>
      </w:r>
      <w:r w:rsidR="008744BE">
        <w:rPr>
          <w:sz w:val="28"/>
          <w:szCs w:val="28"/>
        </w:rPr>
        <w:br/>
      </w:r>
      <w:r w:rsidRPr="008744BE">
        <w:rPr>
          <w:sz w:val="28"/>
          <w:szCs w:val="28"/>
        </w:rPr>
        <w:t xml:space="preserve">(далее – заинтересованные лица). </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 </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 </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Процедура экспертизы нормативных правовых актов проводится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Процедура оценки фактического воздействия нормативных правовых актов, в отношении проектов которых была проведена углубленная оценка регулирующего воздействия, проводится в целях контроля качества процедуры оценки регулирующего воздействия, а также мониторинга достижения заявленных целей регулирования, после их введения в действие. </w:t>
      </w:r>
    </w:p>
    <w:p w:rsidR="00152D65" w:rsidRPr="008744BE" w:rsidRDefault="00152D65" w:rsidP="00152D65">
      <w:pPr>
        <w:tabs>
          <w:tab w:val="left" w:pos="0"/>
        </w:tabs>
        <w:spacing w:line="360" w:lineRule="auto"/>
        <w:ind w:firstLine="709"/>
        <w:jc w:val="both"/>
        <w:rPr>
          <w:sz w:val="28"/>
          <w:szCs w:val="28"/>
        </w:rPr>
      </w:pPr>
      <w:r w:rsidRPr="008744BE">
        <w:rPr>
          <w:sz w:val="28"/>
          <w:szCs w:val="28"/>
        </w:rPr>
        <w:t>4. Целью процедуры оценки регулирующего воздействия проектов нормативных правовых актов, экспертизы и оценки фактического воздействия нормативных правовых актов является повышение качества государственного регулирования, обеспечение возможности учета мнений социальных групп и установление баланса интересов, как на стадии подготовки проекта нормативного акта, так и на стадии оценки фактического воздействия действующего государственного регулирования, посредством анализа последствий и эффектов государственного регулирования и определения наилучшей с точки зрения степени соответствия критериям целесообразности, эффективности, осуществимости и адекватности варианта государственного регулирования на основе сопоставления выгод и издержек участников правоотношений.</w:t>
      </w:r>
    </w:p>
    <w:p w:rsidR="00152D65" w:rsidRPr="008744BE" w:rsidRDefault="00152D65" w:rsidP="00152D65">
      <w:pPr>
        <w:tabs>
          <w:tab w:val="left" w:pos="0"/>
        </w:tabs>
        <w:spacing w:line="360" w:lineRule="auto"/>
        <w:ind w:firstLine="709"/>
        <w:jc w:val="both"/>
        <w:rPr>
          <w:sz w:val="28"/>
          <w:szCs w:val="28"/>
        </w:rPr>
      </w:pPr>
      <w:r w:rsidRPr="008744BE">
        <w:rPr>
          <w:sz w:val="28"/>
          <w:szCs w:val="28"/>
        </w:rPr>
        <w:t>5. Понятия, используемые в настоящих методических рекомендациях, применяются в значениях, установленных Порядком.</w:t>
      </w:r>
    </w:p>
    <w:p w:rsidR="00152D65" w:rsidRPr="008744BE" w:rsidRDefault="00152D65" w:rsidP="00152D65">
      <w:pPr>
        <w:tabs>
          <w:tab w:val="left" w:pos="0"/>
        </w:tabs>
        <w:spacing w:line="360" w:lineRule="auto"/>
        <w:rPr>
          <w:sz w:val="28"/>
          <w:szCs w:val="28"/>
        </w:rPr>
      </w:pPr>
    </w:p>
    <w:p w:rsidR="00152D65" w:rsidRPr="008744BE" w:rsidRDefault="00152D65" w:rsidP="00152D65">
      <w:pPr>
        <w:autoSpaceDE w:val="0"/>
        <w:autoSpaceDN w:val="0"/>
        <w:adjustRightInd w:val="0"/>
        <w:jc w:val="center"/>
        <w:rPr>
          <w:b/>
          <w:sz w:val="28"/>
          <w:szCs w:val="28"/>
        </w:rPr>
      </w:pPr>
      <w:r w:rsidRPr="008744BE">
        <w:rPr>
          <w:b/>
          <w:sz w:val="28"/>
          <w:szCs w:val="28"/>
          <w:lang w:val="en-US"/>
        </w:rPr>
        <w:t>II</w:t>
      </w:r>
      <w:r w:rsidRPr="008744BE">
        <w:rPr>
          <w:b/>
          <w:sz w:val="28"/>
          <w:szCs w:val="28"/>
        </w:rPr>
        <w:t>. Оценка регулирующего воздействия</w:t>
      </w:r>
    </w:p>
    <w:p w:rsidR="00152D65" w:rsidRPr="008744BE" w:rsidRDefault="00152D65" w:rsidP="00152D65">
      <w:pPr>
        <w:autoSpaceDE w:val="0"/>
        <w:autoSpaceDN w:val="0"/>
        <w:adjustRightInd w:val="0"/>
        <w:jc w:val="center"/>
        <w:rPr>
          <w:b/>
          <w:sz w:val="28"/>
          <w:szCs w:val="28"/>
        </w:rPr>
      </w:pPr>
      <w:r w:rsidRPr="008744BE">
        <w:rPr>
          <w:b/>
          <w:sz w:val="28"/>
          <w:szCs w:val="28"/>
        </w:rPr>
        <w:t>проектов нормативных правовых актов</w:t>
      </w:r>
    </w:p>
    <w:p w:rsidR="00152D65" w:rsidRPr="008744BE" w:rsidRDefault="00152D65" w:rsidP="00152D65">
      <w:pPr>
        <w:autoSpaceDE w:val="0"/>
        <w:autoSpaceDN w:val="0"/>
        <w:adjustRightInd w:val="0"/>
        <w:spacing w:line="360" w:lineRule="auto"/>
        <w:rPr>
          <w:b/>
          <w:bCs/>
          <w:sz w:val="28"/>
          <w:szCs w:val="28"/>
        </w:rPr>
      </w:pPr>
    </w:p>
    <w:p w:rsidR="00152D65" w:rsidRPr="008744BE" w:rsidRDefault="00152D65" w:rsidP="00152D65">
      <w:pPr>
        <w:tabs>
          <w:tab w:val="left" w:pos="0"/>
        </w:tabs>
        <w:spacing w:line="360" w:lineRule="auto"/>
        <w:ind w:firstLine="709"/>
        <w:jc w:val="both"/>
        <w:rPr>
          <w:sz w:val="28"/>
          <w:szCs w:val="28"/>
        </w:rPr>
      </w:pPr>
      <w:r w:rsidRPr="008744BE">
        <w:rPr>
          <w:sz w:val="28"/>
          <w:szCs w:val="28"/>
        </w:rPr>
        <w:t>6. Оценка регулирующего воздействия проектов нормативных правовых актов (далее – ОРВ) осуществляется после разработки проекта нормативного правового акта регулирующим органом до начала процедуры его согласования перед вынесением для рассмотрения правотворческим органом автономного округа.</w:t>
      </w:r>
    </w:p>
    <w:p w:rsidR="001D301A" w:rsidRPr="008744BE" w:rsidRDefault="001D301A" w:rsidP="001D301A">
      <w:pPr>
        <w:autoSpaceDE w:val="0"/>
        <w:autoSpaceDN w:val="0"/>
        <w:adjustRightInd w:val="0"/>
        <w:spacing w:line="360" w:lineRule="auto"/>
        <w:ind w:firstLine="709"/>
        <w:jc w:val="both"/>
        <w:rPr>
          <w:bCs/>
          <w:sz w:val="28"/>
          <w:szCs w:val="28"/>
        </w:rPr>
      </w:pPr>
      <w:r w:rsidRPr="008744BE">
        <w:rPr>
          <w:bCs/>
          <w:sz w:val="28"/>
          <w:szCs w:val="28"/>
        </w:rPr>
        <w:t>7. ОРВ подлежат проекты нормативных правовых актов автономного округа, подготавливаемые исполнительными органами государственной власти автономного округа, за исключением:</w:t>
      </w:r>
    </w:p>
    <w:p w:rsidR="001D301A" w:rsidRPr="008744BE" w:rsidRDefault="001D301A" w:rsidP="001D301A">
      <w:pPr>
        <w:autoSpaceDE w:val="0"/>
        <w:autoSpaceDN w:val="0"/>
        <w:adjustRightInd w:val="0"/>
        <w:spacing w:line="360" w:lineRule="auto"/>
        <w:ind w:firstLine="709"/>
        <w:jc w:val="both"/>
        <w:rPr>
          <w:bCs/>
          <w:sz w:val="28"/>
          <w:szCs w:val="28"/>
        </w:rPr>
      </w:pPr>
      <w:r w:rsidRPr="008744BE">
        <w:rPr>
          <w:bCs/>
          <w:sz w:val="28"/>
          <w:szCs w:val="28"/>
        </w:rPr>
        <w:t>проектов законов, устанавливающих, изменяющих, приостанавливающих, отменяющих региональные налоги, а также налоговые ставки по федеральным налогам;</w:t>
      </w:r>
    </w:p>
    <w:p w:rsidR="001D301A" w:rsidRPr="008744BE" w:rsidRDefault="001D301A" w:rsidP="001D301A">
      <w:pPr>
        <w:autoSpaceDE w:val="0"/>
        <w:autoSpaceDN w:val="0"/>
        <w:adjustRightInd w:val="0"/>
        <w:spacing w:line="360" w:lineRule="auto"/>
        <w:ind w:firstLine="709"/>
        <w:jc w:val="both"/>
        <w:rPr>
          <w:bCs/>
          <w:sz w:val="28"/>
          <w:szCs w:val="28"/>
        </w:rPr>
      </w:pPr>
      <w:r w:rsidRPr="008744BE">
        <w:rPr>
          <w:bCs/>
          <w:sz w:val="28"/>
          <w:szCs w:val="28"/>
        </w:rPr>
        <w:t>проектов законов автономного округа, регулирующих бюджетные правоотношения;</w:t>
      </w:r>
    </w:p>
    <w:p w:rsidR="001D301A" w:rsidRPr="008744BE" w:rsidRDefault="001D301A" w:rsidP="001D301A">
      <w:pPr>
        <w:autoSpaceDE w:val="0"/>
        <w:autoSpaceDN w:val="0"/>
        <w:adjustRightInd w:val="0"/>
        <w:spacing w:line="360" w:lineRule="auto"/>
        <w:ind w:firstLine="709"/>
        <w:jc w:val="both"/>
        <w:rPr>
          <w:bCs/>
          <w:sz w:val="28"/>
          <w:szCs w:val="28"/>
        </w:rPr>
      </w:pPr>
      <w:r w:rsidRPr="008744BE">
        <w:rPr>
          <w:bCs/>
          <w:sz w:val="28"/>
          <w:szCs w:val="28"/>
        </w:rPr>
        <w:t>проектов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1D301A" w:rsidRPr="008744BE" w:rsidRDefault="001D301A" w:rsidP="001D301A">
      <w:pPr>
        <w:autoSpaceDE w:val="0"/>
        <w:autoSpaceDN w:val="0"/>
        <w:adjustRightInd w:val="0"/>
        <w:spacing w:line="360" w:lineRule="auto"/>
        <w:ind w:firstLine="709"/>
        <w:jc w:val="both"/>
        <w:rPr>
          <w:bCs/>
          <w:sz w:val="28"/>
          <w:szCs w:val="28"/>
        </w:rPr>
      </w:pPr>
      <w:r w:rsidRPr="008744BE">
        <w:rPr>
          <w:bCs/>
          <w:sz w:val="28"/>
          <w:szCs w:val="28"/>
        </w:rPr>
        <w:t>административных регламентов предоставления (исполнения) государственных услуг (функций).</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8. ОРВ осуществляется в соответствии с процедурами, утвержденными Порядком.</w:t>
      </w:r>
    </w:p>
    <w:p w:rsidR="00152D65" w:rsidRPr="008744BE" w:rsidRDefault="00152D65" w:rsidP="00152D65">
      <w:pPr>
        <w:autoSpaceDE w:val="0"/>
        <w:autoSpaceDN w:val="0"/>
        <w:adjustRightInd w:val="0"/>
        <w:jc w:val="center"/>
        <w:rPr>
          <w:b/>
          <w:sz w:val="28"/>
          <w:szCs w:val="28"/>
        </w:rPr>
      </w:pPr>
    </w:p>
    <w:p w:rsidR="00152D65" w:rsidRPr="008744BE" w:rsidRDefault="00152D65" w:rsidP="00152D65">
      <w:pPr>
        <w:autoSpaceDE w:val="0"/>
        <w:autoSpaceDN w:val="0"/>
        <w:adjustRightInd w:val="0"/>
        <w:jc w:val="center"/>
        <w:rPr>
          <w:b/>
          <w:sz w:val="28"/>
          <w:szCs w:val="28"/>
        </w:rPr>
      </w:pPr>
      <w:r w:rsidRPr="008744BE">
        <w:rPr>
          <w:b/>
          <w:sz w:val="28"/>
          <w:szCs w:val="28"/>
          <w:lang w:val="en-US"/>
        </w:rPr>
        <w:t>III</w:t>
      </w:r>
      <w:r w:rsidRPr="008744BE">
        <w:rPr>
          <w:b/>
          <w:sz w:val="28"/>
          <w:szCs w:val="28"/>
        </w:rPr>
        <w:t>.  Экспертиза нормативных правовых актов</w:t>
      </w:r>
    </w:p>
    <w:p w:rsidR="00152D65" w:rsidRPr="008744BE" w:rsidRDefault="00152D65" w:rsidP="00152D65">
      <w:pPr>
        <w:autoSpaceDE w:val="0"/>
        <w:autoSpaceDN w:val="0"/>
        <w:adjustRightInd w:val="0"/>
        <w:spacing w:line="360" w:lineRule="auto"/>
        <w:jc w:val="center"/>
        <w:rPr>
          <w:b/>
          <w:bCs/>
          <w:sz w:val="28"/>
          <w:szCs w:val="28"/>
        </w:rPr>
      </w:pP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9. Экспертиза нормативных </w:t>
      </w:r>
      <w:r w:rsidRPr="008744BE">
        <w:rPr>
          <w:sz w:val="28"/>
          <w:szCs w:val="28"/>
        </w:rPr>
        <w:t xml:space="preserve">правовых </w:t>
      </w:r>
      <w:r w:rsidRPr="008744BE">
        <w:rPr>
          <w:bCs/>
          <w:sz w:val="28"/>
          <w:szCs w:val="28"/>
        </w:rPr>
        <w:t xml:space="preserve">актов </w:t>
      </w:r>
      <w:r w:rsidRPr="008744BE">
        <w:rPr>
          <w:sz w:val="28"/>
          <w:szCs w:val="28"/>
        </w:rPr>
        <w:t xml:space="preserve">(далее – экспертиза) проводится в отношении </w:t>
      </w:r>
      <w:r w:rsidRPr="008744BE">
        <w:rPr>
          <w:bCs/>
          <w:sz w:val="28"/>
          <w:szCs w:val="28"/>
        </w:rPr>
        <w:t xml:space="preserve">нормативных </w:t>
      </w:r>
      <w:r w:rsidRPr="008744BE">
        <w:rPr>
          <w:sz w:val="28"/>
          <w:szCs w:val="28"/>
        </w:rPr>
        <w:t xml:space="preserve">правовых </w:t>
      </w:r>
      <w:r w:rsidRPr="008744BE">
        <w:rPr>
          <w:bCs/>
          <w:sz w:val="28"/>
          <w:szCs w:val="28"/>
        </w:rPr>
        <w:t>актов автономного округа, затрагивающих вопросы осуществления предпринимательской и инвестиционной деятельности, принятых исполнительными органами государственной власти автономного округа</w:t>
      </w:r>
      <w:r w:rsidRPr="008744BE">
        <w:rPr>
          <w:sz w:val="28"/>
          <w:szCs w:val="28"/>
        </w:rPr>
        <w:t>, за исключением нормативных правовых актов, указанных в пункте 4 Порядка</w:t>
      </w:r>
      <w:r w:rsidRPr="008744BE">
        <w:rPr>
          <w:bCs/>
          <w:sz w:val="28"/>
          <w:szCs w:val="28"/>
        </w:rPr>
        <w:t>.</w:t>
      </w:r>
    </w:p>
    <w:p w:rsidR="00152D65" w:rsidRPr="008744BE" w:rsidRDefault="00152D65" w:rsidP="00152D65">
      <w:pPr>
        <w:widowControl w:val="0"/>
        <w:autoSpaceDE w:val="0"/>
        <w:autoSpaceDN w:val="0"/>
        <w:adjustRightInd w:val="0"/>
        <w:spacing w:line="360" w:lineRule="auto"/>
        <w:ind w:firstLine="709"/>
        <w:jc w:val="both"/>
        <w:rPr>
          <w:sz w:val="28"/>
          <w:szCs w:val="28"/>
        </w:rPr>
      </w:pPr>
      <w:r w:rsidRPr="008744BE">
        <w:rPr>
          <w:sz w:val="28"/>
          <w:szCs w:val="28"/>
        </w:rPr>
        <w:t>Экспертиза проводится в целях выявления в нормативном правовом акте положений:</w:t>
      </w:r>
    </w:p>
    <w:p w:rsidR="00152D65" w:rsidRPr="008744BE" w:rsidRDefault="00152D65" w:rsidP="00152D65">
      <w:pPr>
        <w:widowControl w:val="0"/>
        <w:autoSpaceDE w:val="0"/>
        <w:autoSpaceDN w:val="0"/>
        <w:adjustRightInd w:val="0"/>
        <w:spacing w:line="360" w:lineRule="auto"/>
        <w:ind w:firstLine="709"/>
        <w:jc w:val="both"/>
        <w:rPr>
          <w:sz w:val="28"/>
          <w:szCs w:val="28"/>
        </w:rPr>
      </w:pPr>
      <w:r w:rsidRPr="008744BE">
        <w:rPr>
          <w:sz w:val="28"/>
          <w:szCs w:val="28"/>
        </w:rPr>
        <w:t>а) содержащих избыточные обязанности для субъектов предпринимательской и инвестиционной деятельности, запреты и ограничения для них;</w:t>
      </w:r>
    </w:p>
    <w:p w:rsidR="00152D65" w:rsidRPr="008744BE" w:rsidRDefault="00152D65" w:rsidP="00152D65">
      <w:pPr>
        <w:widowControl w:val="0"/>
        <w:autoSpaceDE w:val="0"/>
        <w:autoSpaceDN w:val="0"/>
        <w:adjustRightInd w:val="0"/>
        <w:spacing w:line="360" w:lineRule="auto"/>
        <w:ind w:firstLine="709"/>
        <w:jc w:val="both"/>
        <w:rPr>
          <w:sz w:val="28"/>
          <w:szCs w:val="28"/>
        </w:rPr>
      </w:pPr>
      <w:r w:rsidRPr="008744BE">
        <w:rPr>
          <w:sz w:val="28"/>
          <w:szCs w:val="28"/>
        </w:rPr>
        <w:t>б) предусматривающих необоснованные расходы субъектов предпринимательской и инвестиционной деятельности и бюджета автономного округа.</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10. Экспертиза осуществляется в соответствии с планом проведения экспертизы (далее – план), который ежегодно </w:t>
      </w:r>
      <w:r w:rsidRPr="008744BE">
        <w:rPr>
          <w:sz w:val="28"/>
          <w:szCs w:val="28"/>
        </w:rPr>
        <w:t xml:space="preserve">не позднее 15 января текущего года </w:t>
      </w:r>
      <w:r w:rsidRPr="008744BE">
        <w:rPr>
          <w:bCs/>
          <w:sz w:val="28"/>
          <w:szCs w:val="28"/>
        </w:rPr>
        <w:t xml:space="preserve">утверждается приказом руководителя уполномоченного органа с учетом предложений </w:t>
      </w:r>
      <w:r w:rsidRPr="008744BE">
        <w:rPr>
          <w:sz w:val="28"/>
          <w:szCs w:val="28"/>
        </w:rPr>
        <w:t xml:space="preserve">органов власти, осуществляющих экспертизу нормативных правовых актов, и участников публичных консультаций. </w:t>
      </w:r>
    </w:p>
    <w:p w:rsidR="00152D65" w:rsidRPr="008744BE" w:rsidRDefault="00152D65" w:rsidP="00152D65">
      <w:pPr>
        <w:autoSpaceDE w:val="0"/>
        <w:autoSpaceDN w:val="0"/>
        <w:adjustRightInd w:val="0"/>
        <w:spacing w:line="360" w:lineRule="auto"/>
        <w:ind w:firstLine="709"/>
        <w:jc w:val="both"/>
        <w:rPr>
          <w:sz w:val="28"/>
          <w:szCs w:val="28"/>
        </w:rPr>
      </w:pPr>
      <w:r w:rsidRPr="008744BE">
        <w:rPr>
          <w:bCs/>
          <w:sz w:val="28"/>
          <w:szCs w:val="28"/>
        </w:rPr>
        <w:t xml:space="preserve">11. Нормативные </w:t>
      </w:r>
      <w:r w:rsidRPr="008744BE">
        <w:rPr>
          <w:sz w:val="28"/>
          <w:szCs w:val="28"/>
        </w:rPr>
        <w:t xml:space="preserve">правовые </w:t>
      </w:r>
      <w:r w:rsidRPr="008744BE">
        <w:rPr>
          <w:bCs/>
          <w:sz w:val="28"/>
          <w:szCs w:val="28"/>
        </w:rPr>
        <w:t xml:space="preserve">акты включаются в план при наличии в них положений, регулирующих в сфере предпринимательской и инвестиционной деятельности, а также сведений, полученных в результате рассмотрения предложений о проведении экспертизы или самостоятельно выявленных уполномоченным органом, указывающих, что положения нормативного </w:t>
      </w:r>
      <w:r w:rsidRPr="008744BE">
        <w:rPr>
          <w:sz w:val="28"/>
          <w:szCs w:val="28"/>
        </w:rPr>
        <w:t xml:space="preserve">правового </w:t>
      </w:r>
      <w:r w:rsidRPr="008744BE">
        <w:rPr>
          <w:bCs/>
          <w:sz w:val="28"/>
          <w:szCs w:val="28"/>
        </w:rPr>
        <w:t xml:space="preserve">акта могут создавать условия, необоснованно затрудняющие ведение предпринимательской и инвестиционной деятельности, поскольку содержат </w:t>
      </w:r>
      <w:r w:rsidRPr="008744BE">
        <w:rPr>
          <w:sz w:val="28"/>
          <w:szCs w:val="28"/>
        </w:rPr>
        <w:t>избыточные обязанности для субъектов предпринимательской и инвестиционной деятельности, запреты и ограничения для них, предусматривают необоснованные расходы субъектов предпринимательской и инвестиционной деятельности и бюджета автономного округа.</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 xml:space="preserve">11.1. Уполномоченным органом обобщается, анализируется и оценивается практика проведения ОРВ для выявления нормативных правовых актов, в отношении которых необходимо проведение экспертизы. </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Отбор нормативных правовых актов для включения в план проводится уполномоченным органом по следующим критериям:</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а) принятие нормативного правового акта без учета замечаний, представленных в заключении об ОРВ;</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б) количество субъектов предпринимательской и инвестиционной деятельности, интересы которых затронуты действующим правовым регулированием;</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 xml:space="preserve">в) общественная значимость проблемы, на решение которой направлено введенное правовое регулирование. </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 xml:space="preserve">11.2. Количество нормативных правовых актов, включаемых в план, определяется уполномоченным органом, с учетом оценки необходимых трудозатрат и иных необходимых для реализации плана ресурсов, а также исходя из объективных возможностей участников процедур экспертизы. </w:t>
      </w:r>
    </w:p>
    <w:p w:rsidR="00153D5C" w:rsidRPr="008744BE" w:rsidRDefault="00153D5C" w:rsidP="00153D5C">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(пункты 11.1, 11.2 введены приказом Депэкономики Югры от 31.12.2015 № 289)</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12. Органы власти, осуществляющие экспертизу нормативных правовых актов, не позднее 1 декабря текущего года направляют в уполномоченный орган предложения в план</w:t>
      </w:r>
      <w:r w:rsidR="00153D5C" w:rsidRPr="008744BE">
        <w:rPr>
          <w:sz w:val="28"/>
          <w:szCs w:val="28"/>
        </w:rPr>
        <w:t xml:space="preserve"> (приложения № 11, 12 к настоящему приказу)</w:t>
      </w:r>
      <w:r w:rsidRPr="008744BE">
        <w:rPr>
          <w:sz w:val="28"/>
          <w:szCs w:val="28"/>
        </w:rPr>
        <w:t>.</w:t>
      </w:r>
    </w:p>
    <w:p w:rsidR="00153D5C" w:rsidRPr="008744BE" w:rsidRDefault="00153D5C" w:rsidP="00152D65">
      <w:pPr>
        <w:autoSpaceDE w:val="0"/>
        <w:autoSpaceDN w:val="0"/>
        <w:adjustRightInd w:val="0"/>
        <w:spacing w:line="360" w:lineRule="auto"/>
        <w:ind w:firstLine="709"/>
        <w:jc w:val="both"/>
        <w:rPr>
          <w:sz w:val="28"/>
          <w:szCs w:val="28"/>
        </w:rPr>
      </w:pPr>
      <w:r w:rsidRPr="008744BE">
        <w:rPr>
          <w:sz w:val="28"/>
          <w:szCs w:val="28"/>
        </w:rPr>
        <w:t xml:space="preserve">(в ред. </w:t>
      </w:r>
      <w:r w:rsidRPr="008744BE">
        <w:rPr>
          <w:rFonts w:eastAsia="Calibri"/>
          <w:sz w:val="28"/>
          <w:szCs w:val="28"/>
          <w:lang w:eastAsia="en-US"/>
        </w:rPr>
        <w:t>приказа Депэкономики Югры от 31.12.2015 № 289)</w:t>
      </w:r>
    </w:p>
    <w:p w:rsidR="00153D5C" w:rsidRPr="008744BE" w:rsidRDefault="00152D65" w:rsidP="00153D5C">
      <w:pPr>
        <w:autoSpaceDE w:val="0"/>
        <w:autoSpaceDN w:val="0"/>
        <w:adjustRightInd w:val="0"/>
        <w:spacing w:line="360" w:lineRule="auto"/>
        <w:ind w:firstLine="709"/>
        <w:jc w:val="both"/>
        <w:rPr>
          <w:bCs/>
          <w:sz w:val="28"/>
          <w:szCs w:val="28"/>
        </w:rPr>
      </w:pPr>
      <w:r w:rsidRPr="008744BE">
        <w:rPr>
          <w:bCs/>
          <w:sz w:val="28"/>
          <w:szCs w:val="28"/>
        </w:rPr>
        <w:t xml:space="preserve">13. </w:t>
      </w:r>
      <w:r w:rsidR="00153D5C" w:rsidRPr="008744BE">
        <w:rPr>
          <w:bCs/>
          <w:sz w:val="28"/>
          <w:szCs w:val="28"/>
        </w:rPr>
        <w:t xml:space="preserve">Предложения должны содержать: </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а) сведения о нормативном правовом акте, подлежащем экспертизе;</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б) сроки проведения экспертизы (период проведения публичных консультаций, а также дата направления документов, подготовленных по результатам проведения публичных консультаций, в уполномоченный орган);</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в) информацию о должностных лицах структурных подразделений органа власти, осуществляющего экспертизу нормативных правовых актов, ответственных за проведение экспертизы;</w:t>
      </w:r>
    </w:p>
    <w:p w:rsidR="00153D5C" w:rsidRPr="008744BE" w:rsidRDefault="00153D5C" w:rsidP="00153D5C">
      <w:pPr>
        <w:autoSpaceDE w:val="0"/>
        <w:autoSpaceDN w:val="0"/>
        <w:adjustRightInd w:val="0"/>
        <w:spacing w:line="360" w:lineRule="auto"/>
        <w:ind w:firstLine="709"/>
        <w:jc w:val="both"/>
        <w:rPr>
          <w:bCs/>
          <w:sz w:val="28"/>
          <w:szCs w:val="28"/>
        </w:rPr>
      </w:pPr>
      <w:r w:rsidRPr="008744BE">
        <w:rPr>
          <w:bCs/>
          <w:sz w:val="28"/>
          <w:szCs w:val="28"/>
        </w:rPr>
        <w:t xml:space="preserve">г) обоснование необходимости включения нормативного правового акта в план. </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 xml:space="preserve">(в ред. </w:t>
      </w:r>
      <w:r w:rsidRPr="008744BE">
        <w:rPr>
          <w:rFonts w:eastAsia="Calibri"/>
          <w:sz w:val="28"/>
          <w:szCs w:val="28"/>
          <w:lang w:eastAsia="en-US"/>
        </w:rPr>
        <w:t>приказа Депэкономики Югры от 31.12.2015 № 289)</w:t>
      </w:r>
    </w:p>
    <w:p w:rsidR="00152D65" w:rsidRPr="008744BE" w:rsidRDefault="00152D65" w:rsidP="00153D5C">
      <w:pPr>
        <w:autoSpaceDE w:val="0"/>
        <w:autoSpaceDN w:val="0"/>
        <w:adjustRightInd w:val="0"/>
        <w:spacing w:line="360" w:lineRule="auto"/>
        <w:ind w:firstLine="709"/>
        <w:jc w:val="both"/>
        <w:rPr>
          <w:bCs/>
          <w:sz w:val="28"/>
          <w:szCs w:val="28"/>
        </w:rPr>
      </w:pPr>
      <w:r w:rsidRPr="008744BE">
        <w:rPr>
          <w:bCs/>
          <w:sz w:val="28"/>
          <w:szCs w:val="28"/>
        </w:rPr>
        <w:t>14. </w:t>
      </w:r>
      <w:r w:rsidR="00153D5C" w:rsidRPr="008744BE">
        <w:rPr>
          <w:bCs/>
          <w:sz w:val="28"/>
          <w:szCs w:val="28"/>
        </w:rPr>
        <w:t>Утратил силу. - приказ Депэкономики Югры от 31.12.2015 № 289.</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15. При наличии соисполнителей по мероприятиям, указанным в нормативном</w:t>
      </w:r>
      <w:r w:rsidRPr="008744BE">
        <w:rPr>
          <w:sz w:val="28"/>
          <w:szCs w:val="28"/>
        </w:rPr>
        <w:t xml:space="preserve"> правовом</w:t>
      </w:r>
      <w:r w:rsidRPr="008744BE">
        <w:rPr>
          <w:bCs/>
          <w:sz w:val="28"/>
          <w:szCs w:val="28"/>
        </w:rPr>
        <w:t xml:space="preserve"> акте, экспертиза проводится ответственным исполнителем во взаимодействии с соисполнителями нормативного </w:t>
      </w:r>
      <w:r w:rsidRPr="008744BE">
        <w:rPr>
          <w:sz w:val="28"/>
          <w:szCs w:val="28"/>
        </w:rPr>
        <w:t xml:space="preserve">правового </w:t>
      </w:r>
      <w:r w:rsidRPr="008744BE">
        <w:rPr>
          <w:bCs/>
          <w:sz w:val="28"/>
          <w:szCs w:val="28"/>
        </w:rPr>
        <w:t xml:space="preserve">акта, при этом предложения </w:t>
      </w:r>
      <w:r w:rsidRPr="008744BE">
        <w:rPr>
          <w:sz w:val="28"/>
          <w:szCs w:val="28"/>
        </w:rPr>
        <w:t xml:space="preserve">о проведении экспертизы и </w:t>
      </w:r>
      <w:r w:rsidRPr="008744BE">
        <w:rPr>
          <w:bCs/>
          <w:sz w:val="28"/>
          <w:szCs w:val="28"/>
        </w:rPr>
        <w:t xml:space="preserve">сводный отчет о результатах проведения экспертизы формируется и направляется в уполномоченный орган ответственным исполнителем нормативного </w:t>
      </w:r>
      <w:r w:rsidRPr="008744BE">
        <w:rPr>
          <w:sz w:val="28"/>
          <w:szCs w:val="28"/>
        </w:rPr>
        <w:t xml:space="preserve">правового </w:t>
      </w:r>
      <w:r w:rsidRPr="008744BE">
        <w:rPr>
          <w:bCs/>
          <w:sz w:val="28"/>
          <w:szCs w:val="28"/>
        </w:rPr>
        <w:t>акта.</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16. Уполномоченный орган размещает проект плана, сформированный с учетом предложений органов власти, осуществляющих экспертизу нормативных правовых актов, и участников публичных консультаций (при наличии) не позднее 10 декабря текущего года в специализированном разделе по вопросам оценки регулирующего воздействия единого официального сайта государственных органов автономного округа (далее – специализированный раздел единого сайта) и указывает сроки его обсуждения, которые не могут быть менее 20 календарных дней.</w:t>
      </w:r>
    </w:p>
    <w:p w:rsidR="00152D65" w:rsidRPr="008744BE" w:rsidRDefault="00152D65" w:rsidP="00152D65">
      <w:pPr>
        <w:autoSpaceDE w:val="0"/>
        <w:autoSpaceDN w:val="0"/>
        <w:adjustRightInd w:val="0"/>
        <w:spacing w:line="360" w:lineRule="auto"/>
        <w:ind w:firstLine="709"/>
        <w:jc w:val="both"/>
        <w:rPr>
          <w:sz w:val="28"/>
          <w:szCs w:val="28"/>
        </w:rPr>
      </w:pPr>
      <w:r w:rsidRPr="008744BE">
        <w:rPr>
          <w:bCs/>
          <w:sz w:val="28"/>
          <w:szCs w:val="28"/>
        </w:rPr>
        <w:t>17. В</w:t>
      </w:r>
      <w:r w:rsidRPr="008744BE">
        <w:rPr>
          <w:sz w:val="28"/>
          <w:szCs w:val="28"/>
        </w:rPr>
        <w:t xml:space="preserve"> целях учета мнения, сложившегося в результате правоприменительной практики, уполномоченный орган одновременно с размещением проекта плана запрашивает предложения в план у лиц из числа участников публичных консультаций, которых целесообразно привлечь к обсуждению плана, исходя из предмета регулирования, а именно:</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о необходимости проведения экспертизы рассматриваемых нормативных правовых актов;</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о включении в план иных нормативных правовых актов, содержащих положения, указанные в пункте 11 настоящих методических рекомендаций. </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Предложения в проект плана могут собираться, в том числе, посредством:</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а) обсуждения вопросов, связанных с формированием проекта плана на круглых столах, экспертных и рабочих группах, советах и иных координационных и совещательных органах;</w:t>
      </w:r>
    </w:p>
    <w:p w:rsidR="00153D5C" w:rsidRPr="008744BE" w:rsidRDefault="00153D5C" w:rsidP="00153D5C">
      <w:pPr>
        <w:autoSpaceDE w:val="0"/>
        <w:autoSpaceDN w:val="0"/>
        <w:adjustRightInd w:val="0"/>
        <w:spacing w:line="360" w:lineRule="auto"/>
        <w:ind w:firstLine="709"/>
        <w:jc w:val="both"/>
        <w:rPr>
          <w:sz w:val="28"/>
          <w:szCs w:val="28"/>
        </w:rPr>
      </w:pPr>
      <w:r w:rsidRPr="008744BE">
        <w:rPr>
          <w:sz w:val="28"/>
          <w:szCs w:val="28"/>
        </w:rPr>
        <w:t xml:space="preserve">б) опросов представителей заинтересованных лиц (групп заинтересованных лиц). </w:t>
      </w:r>
    </w:p>
    <w:p w:rsidR="00153D5C" w:rsidRPr="008744BE" w:rsidRDefault="00003A73" w:rsidP="00152D65">
      <w:pPr>
        <w:autoSpaceDE w:val="0"/>
        <w:autoSpaceDN w:val="0"/>
        <w:adjustRightInd w:val="0"/>
        <w:spacing w:line="360" w:lineRule="auto"/>
        <w:ind w:firstLine="709"/>
        <w:jc w:val="both"/>
        <w:rPr>
          <w:sz w:val="28"/>
          <w:szCs w:val="28"/>
        </w:rPr>
      </w:pPr>
      <w:r w:rsidRPr="008744BE">
        <w:rPr>
          <w:sz w:val="28"/>
          <w:szCs w:val="28"/>
        </w:rPr>
        <w:t>(в ред. приказа Депэкономики Югры от 31.12.2015 № 289)</w:t>
      </w:r>
    </w:p>
    <w:p w:rsidR="00003A73" w:rsidRPr="008744BE" w:rsidRDefault="00003A73" w:rsidP="00152D65">
      <w:pPr>
        <w:autoSpaceDE w:val="0"/>
        <w:autoSpaceDN w:val="0"/>
        <w:adjustRightInd w:val="0"/>
        <w:spacing w:line="360" w:lineRule="auto"/>
        <w:ind w:firstLine="709"/>
        <w:jc w:val="both"/>
        <w:rPr>
          <w:sz w:val="28"/>
          <w:szCs w:val="28"/>
        </w:rPr>
      </w:pPr>
      <w:r w:rsidRPr="008744BE">
        <w:rPr>
          <w:sz w:val="28"/>
          <w:szCs w:val="28"/>
        </w:rPr>
        <w:t xml:space="preserve">17.1. Уполномоченный орган рассматривает все предложения, поступившие в установленный срок в связи с проведением публичного обсуждения проекта плана, составляет свод предложений в план по форме (приложение № 13 к настоящему приказу), с указанием сведений об их учете или о причинах отклонения. </w:t>
      </w:r>
    </w:p>
    <w:p w:rsidR="00003A73" w:rsidRPr="008744BE" w:rsidRDefault="00003A73" w:rsidP="00152D65">
      <w:pPr>
        <w:autoSpaceDE w:val="0"/>
        <w:autoSpaceDN w:val="0"/>
        <w:adjustRightInd w:val="0"/>
        <w:spacing w:line="360" w:lineRule="auto"/>
        <w:ind w:firstLine="709"/>
        <w:jc w:val="both"/>
        <w:rPr>
          <w:sz w:val="28"/>
          <w:szCs w:val="28"/>
        </w:rPr>
      </w:pPr>
      <w:r w:rsidRPr="008744BE">
        <w:rPr>
          <w:sz w:val="28"/>
          <w:szCs w:val="28"/>
        </w:rPr>
        <w:t xml:space="preserve">(пункт 17.1 введен приказом Депэкономики Югры от 31.12.2015 </w:t>
      </w:r>
      <w:r w:rsidR="008744BE">
        <w:rPr>
          <w:sz w:val="28"/>
          <w:szCs w:val="28"/>
        </w:rPr>
        <w:br/>
      </w:r>
      <w:r w:rsidRPr="008744BE">
        <w:rPr>
          <w:sz w:val="28"/>
          <w:szCs w:val="28"/>
        </w:rPr>
        <w:t>№ 289)</w:t>
      </w:r>
    </w:p>
    <w:p w:rsidR="00003A73"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18. </w:t>
      </w:r>
      <w:r w:rsidR="00003A73" w:rsidRPr="008744BE">
        <w:rPr>
          <w:sz w:val="28"/>
          <w:szCs w:val="28"/>
        </w:rPr>
        <w:t xml:space="preserve">Сформированный с учетом поступивших предложений план, а также свод предложений в план, размещаются уполномоченным органом в специализированном разделе единого сайта в течение 1 рабочего дня со дня его утверждения. </w:t>
      </w:r>
    </w:p>
    <w:p w:rsidR="00003A73" w:rsidRPr="008744BE" w:rsidRDefault="00003A73" w:rsidP="00003A73">
      <w:pPr>
        <w:autoSpaceDE w:val="0"/>
        <w:autoSpaceDN w:val="0"/>
        <w:adjustRightInd w:val="0"/>
        <w:spacing w:line="360" w:lineRule="auto"/>
        <w:ind w:firstLine="709"/>
        <w:jc w:val="both"/>
        <w:rPr>
          <w:sz w:val="28"/>
          <w:szCs w:val="28"/>
        </w:rPr>
      </w:pPr>
      <w:r w:rsidRPr="008744BE">
        <w:rPr>
          <w:sz w:val="28"/>
          <w:szCs w:val="28"/>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19. Внесение изменений в план осуществляется не чаще, чем 1 раз в квартал, по решению уполномоченного органа, при наличии оснований, указанных в пункте 11 настоящих методических рекомендаций, выявленных уполномоченным органом, органами власти, осуществляющими экспертизу нормативных правовых актов, или участниками публичных консультаций. </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 xml:space="preserve">Поступившее в уполномоченный орган предложение о внесении изменений в план рассматривается уполномоченным органом, </w:t>
      </w:r>
      <w:r w:rsidRPr="008744BE">
        <w:rPr>
          <w:bCs/>
          <w:sz w:val="28"/>
          <w:szCs w:val="28"/>
        </w:rPr>
        <w:t xml:space="preserve">изменения в план вносятся приказом руководителя уполномоченного органа </w:t>
      </w:r>
      <w:r w:rsidRPr="008744BE">
        <w:rPr>
          <w:sz w:val="28"/>
          <w:szCs w:val="28"/>
        </w:rPr>
        <w:t>не позднее 30 календарных дней со дня его регистрации.</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sz w:val="28"/>
          <w:szCs w:val="28"/>
        </w:rPr>
        <w:t>В течение срока, предусмотренного на рассмотрение предложения о внесении изменений в план, уполномоченный орган вправе запросить мнение у лиц из числа участников публичных консультаций, которых целесообразно привлечь к обсуждению плана, исходя из предмета регулирования</w:t>
      </w:r>
      <w:r w:rsidRPr="008744BE">
        <w:rPr>
          <w:bCs/>
          <w:sz w:val="28"/>
          <w:szCs w:val="28"/>
        </w:rPr>
        <w:t xml:space="preserve">, а также сведения, необходимые для включения нормативного </w:t>
      </w:r>
      <w:r w:rsidRPr="008744BE">
        <w:rPr>
          <w:sz w:val="28"/>
          <w:szCs w:val="28"/>
        </w:rPr>
        <w:t xml:space="preserve">правового </w:t>
      </w:r>
      <w:r w:rsidRPr="008744BE">
        <w:rPr>
          <w:bCs/>
          <w:sz w:val="28"/>
          <w:szCs w:val="28"/>
        </w:rPr>
        <w:t>акта в план у органа власти, осуществляющего экспертизу нормативных правовых актов.</w:t>
      </w:r>
    </w:p>
    <w:p w:rsidR="00152D65" w:rsidRPr="008744BE" w:rsidRDefault="00152D65" w:rsidP="00152D65">
      <w:pPr>
        <w:autoSpaceDE w:val="0"/>
        <w:autoSpaceDN w:val="0"/>
        <w:adjustRightInd w:val="0"/>
        <w:spacing w:line="360" w:lineRule="auto"/>
        <w:ind w:firstLine="709"/>
        <w:jc w:val="both"/>
        <w:rPr>
          <w:sz w:val="28"/>
          <w:szCs w:val="28"/>
        </w:rPr>
      </w:pPr>
      <w:r w:rsidRPr="008744BE">
        <w:rPr>
          <w:sz w:val="28"/>
          <w:szCs w:val="28"/>
        </w:rPr>
        <w:t>Не позднее 7 календарных дней со дня внесения изменений в план уполномоченный орган размещает актуальный план в специализированном разделе единого сайта, и информирует об изменениях в плане заинтересованного органа власти, осуществляющего экспертизу нормативных правовых актов, или участника публичных консультаций.</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20. Орган власти, осуществляющий экспертизу нормативных правовых актов, в сроки, установленные планом, проводит экспертизу нормативного </w:t>
      </w:r>
      <w:r w:rsidRPr="008744BE">
        <w:rPr>
          <w:sz w:val="28"/>
          <w:szCs w:val="28"/>
        </w:rPr>
        <w:t xml:space="preserve">правового </w:t>
      </w:r>
      <w:r w:rsidRPr="008744BE">
        <w:rPr>
          <w:bCs/>
          <w:sz w:val="28"/>
          <w:szCs w:val="28"/>
        </w:rPr>
        <w:t>акта и осуществляет процедуры, предусмотренные Порядком и настоящими методическими рекомендациями, на предмет выявления в нем положений, необоснованно затрудняющих ведение предпринимательской и инвестиционной деятельности.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Срок проведения экспертизы, осуществляемой в соответствии с планом, не должен превышать трех месяцев со дня, установленного для начала ее проведения.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Срок проведения экспертизы при необходимости может быть продлен уполномоченным органом, но не более чем на один месяц.</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21. Также экспертиза нормативных</w:t>
      </w:r>
      <w:r w:rsidRPr="008744BE">
        <w:rPr>
          <w:sz w:val="28"/>
          <w:szCs w:val="28"/>
        </w:rPr>
        <w:t xml:space="preserve"> правовых</w:t>
      </w:r>
      <w:r w:rsidRPr="008744BE">
        <w:rPr>
          <w:bCs/>
          <w:sz w:val="28"/>
          <w:szCs w:val="28"/>
        </w:rPr>
        <w:t xml:space="preserve"> актов проводится при разработке вносящих в них изменения проектов нормативных </w:t>
      </w:r>
      <w:r w:rsidRPr="008744BE">
        <w:rPr>
          <w:sz w:val="28"/>
          <w:szCs w:val="28"/>
        </w:rPr>
        <w:t xml:space="preserve">правовых </w:t>
      </w:r>
      <w:r w:rsidRPr="008744BE">
        <w:rPr>
          <w:bCs/>
          <w:sz w:val="28"/>
          <w:szCs w:val="28"/>
        </w:rPr>
        <w:t xml:space="preserve">актов, в случае если ранее экспертиза нормативного </w:t>
      </w:r>
      <w:r w:rsidRPr="008744BE">
        <w:rPr>
          <w:sz w:val="28"/>
          <w:szCs w:val="28"/>
        </w:rPr>
        <w:t xml:space="preserve">правового </w:t>
      </w:r>
      <w:r w:rsidRPr="008744BE">
        <w:rPr>
          <w:bCs/>
          <w:sz w:val="28"/>
          <w:szCs w:val="28"/>
        </w:rPr>
        <w:t>акта не проводилась.</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Экспертиза указанного нормативного </w:t>
      </w:r>
      <w:r w:rsidRPr="008744BE">
        <w:rPr>
          <w:sz w:val="28"/>
          <w:szCs w:val="28"/>
        </w:rPr>
        <w:t xml:space="preserve">правового </w:t>
      </w:r>
      <w:r w:rsidRPr="008744BE">
        <w:rPr>
          <w:bCs/>
          <w:sz w:val="28"/>
          <w:szCs w:val="28"/>
        </w:rPr>
        <w:t>акта осуществляется одновременно с ОРВ проекта нормативного</w:t>
      </w:r>
      <w:r w:rsidRPr="008744BE">
        <w:rPr>
          <w:sz w:val="28"/>
          <w:szCs w:val="28"/>
        </w:rPr>
        <w:t xml:space="preserve"> правового</w:t>
      </w:r>
      <w:r w:rsidRPr="008744BE">
        <w:rPr>
          <w:bCs/>
          <w:sz w:val="28"/>
          <w:szCs w:val="28"/>
        </w:rPr>
        <w:t xml:space="preserve"> акта, вносящего изменения в действующий нормативный </w:t>
      </w:r>
      <w:r w:rsidRPr="008744BE">
        <w:rPr>
          <w:sz w:val="28"/>
          <w:szCs w:val="28"/>
        </w:rPr>
        <w:t xml:space="preserve">правовой </w:t>
      </w:r>
      <w:r w:rsidRPr="008744BE">
        <w:rPr>
          <w:bCs/>
          <w:sz w:val="28"/>
          <w:szCs w:val="28"/>
        </w:rPr>
        <w:t>акт.</w:t>
      </w:r>
    </w:p>
    <w:p w:rsidR="00152D65" w:rsidRPr="008744BE" w:rsidRDefault="00152D65" w:rsidP="00152D65">
      <w:pPr>
        <w:spacing w:line="360" w:lineRule="auto"/>
        <w:jc w:val="center"/>
        <w:rPr>
          <w:b/>
          <w:sz w:val="28"/>
          <w:szCs w:val="28"/>
        </w:rPr>
      </w:pPr>
    </w:p>
    <w:p w:rsidR="00152D65" w:rsidRPr="008744BE" w:rsidRDefault="00152D65" w:rsidP="001D4548">
      <w:pPr>
        <w:tabs>
          <w:tab w:val="left" w:pos="0"/>
        </w:tabs>
        <w:jc w:val="center"/>
        <w:rPr>
          <w:sz w:val="28"/>
          <w:szCs w:val="28"/>
        </w:rPr>
      </w:pPr>
      <w:r w:rsidRPr="008744BE">
        <w:rPr>
          <w:b/>
          <w:sz w:val="28"/>
          <w:szCs w:val="28"/>
          <w:lang w:val="en-US"/>
        </w:rPr>
        <w:t>IV</w:t>
      </w:r>
      <w:r w:rsidRPr="008744BE">
        <w:rPr>
          <w:b/>
          <w:sz w:val="28"/>
          <w:szCs w:val="28"/>
        </w:rPr>
        <w:t>.</w:t>
      </w:r>
      <w:r w:rsidRPr="008744BE">
        <w:rPr>
          <w:sz w:val="28"/>
          <w:szCs w:val="28"/>
        </w:rPr>
        <w:t xml:space="preserve">  </w:t>
      </w:r>
      <w:r w:rsidR="001D4548" w:rsidRPr="008744BE">
        <w:rPr>
          <w:sz w:val="28"/>
          <w:szCs w:val="28"/>
        </w:rPr>
        <w:t>Утратил силу. – приказ Депэкономики Югры от 30.09.2015.</w:t>
      </w:r>
    </w:p>
    <w:p w:rsidR="00152D65" w:rsidRPr="008744BE" w:rsidRDefault="00152D65" w:rsidP="00152D65">
      <w:pPr>
        <w:tabs>
          <w:tab w:val="left" w:pos="0"/>
        </w:tabs>
        <w:spacing w:line="360" w:lineRule="auto"/>
        <w:jc w:val="center"/>
        <w:rPr>
          <w:b/>
          <w:strike/>
          <w:sz w:val="28"/>
          <w:szCs w:val="28"/>
        </w:rPr>
      </w:pPr>
    </w:p>
    <w:p w:rsidR="00152D65" w:rsidRPr="008744BE" w:rsidRDefault="00152D65" w:rsidP="00152D65">
      <w:pPr>
        <w:autoSpaceDE w:val="0"/>
        <w:autoSpaceDN w:val="0"/>
        <w:adjustRightInd w:val="0"/>
        <w:jc w:val="center"/>
        <w:rPr>
          <w:b/>
          <w:bCs/>
          <w:sz w:val="28"/>
          <w:szCs w:val="28"/>
        </w:rPr>
      </w:pPr>
      <w:r w:rsidRPr="008744BE">
        <w:rPr>
          <w:b/>
          <w:bCs/>
          <w:sz w:val="28"/>
          <w:szCs w:val="28"/>
          <w:lang w:val="en-US"/>
        </w:rPr>
        <w:t>V</w:t>
      </w:r>
      <w:r w:rsidRPr="008744BE">
        <w:rPr>
          <w:b/>
          <w:bCs/>
          <w:sz w:val="28"/>
          <w:szCs w:val="28"/>
        </w:rPr>
        <w:t>. Подготовка сводного отчета</w:t>
      </w:r>
    </w:p>
    <w:p w:rsidR="00152D65" w:rsidRPr="008744BE" w:rsidRDefault="00152D65" w:rsidP="00152D65">
      <w:pPr>
        <w:autoSpaceDE w:val="0"/>
        <w:autoSpaceDN w:val="0"/>
        <w:adjustRightInd w:val="0"/>
        <w:jc w:val="center"/>
        <w:rPr>
          <w:b/>
          <w:bCs/>
          <w:sz w:val="28"/>
          <w:szCs w:val="28"/>
        </w:rPr>
      </w:pPr>
      <w:r w:rsidRPr="008744BE">
        <w:rPr>
          <w:b/>
          <w:bCs/>
          <w:sz w:val="28"/>
          <w:szCs w:val="28"/>
        </w:rPr>
        <w:t>о результатах проведения ОРВ (экспертизы)</w:t>
      </w:r>
    </w:p>
    <w:p w:rsidR="00152D65" w:rsidRPr="008744BE" w:rsidRDefault="00152D65" w:rsidP="00152D65">
      <w:pPr>
        <w:autoSpaceDE w:val="0"/>
        <w:autoSpaceDN w:val="0"/>
        <w:adjustRightInd w:val="0"/>
        <w:spacing w:line="360" w:lineRule="auto"/>
        <w:jc w:val="both"/>
        <w:rPr>
          <w:bCs/>
          <w:sz w:val="28"/>
          <w:szCs w:val="28"/>
        </w:rPr>
      </w:pP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32. По результатам углубленной ОРВ или экспертизы, после проведения публичных консультаций, регулирующим органом или органом власти, осуществляющим экспертизу нормативных правовых актов, готовится сводный отчет о результатах проведения ОРВ или экспертизы (приложения № 3, 4 к настоящему приказу).</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При заполнении формы сводного отчета о результатах проведения ОРВ регулирующий орган учитывает рекомендации по заполнению соответствующих разделов сводного отчета, приведенные в </w:t>
      </w:r>
      <w:hyperlink r:id="rId9" w:history="1">
        <w:r w:rsidRPr="008744BE">
          <w:rPr>
            <w:rFonts w:eastAsia="Calibri"/>
            <w:sz w:val="28"/>
            <w:szCs w:val="28"/>
            <w:lang w:eastAsia="en-US"/>
          </w:rPr>
          <w:t>разделе I</w:t>
        </w:r>
      </w:hyperlink>
      <w:r w:rsidRPr="008744BE">
        <w:rPr>
          <w:rFonts w:eastAsia="Calibri"/>
          <w:sz w:val="28"/>
          <w:szCs w:val="28"/>
          <w:lang w:eastAsia="en-US"/>
        </w:rPr>
        <w:t>Х настоящих методических рекомендаций.</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33. При подготовке сводного отчета регулирующим органом или органом власти, осуществляющим экспертизу нормативных правовых</w:t>
      </w:r>
      <w:r w:rsidRPr="008744BE">
        <w:rPr>
          <w:bCs/>
          <w:strike/>
          <w:sz w:val="28"/>
          <w:szCs w:val="28"/>
        </w:rPr>
        <w:t xml:space="preserve"> </w:t>
      </w:r>
      <w:r w:rsidRPr="008744BE">
        <w:rPr>
          <w:bCs/>
          <w:sz w:val="28"/>
          <w:szCs w:val="28"/>
        </w:rPr>
        <w:t>актов, заполняются все разделы, предусмотренные формой сводного отчета (приложения 3, 4 к настоящему приказу), и обеспечивается представление информации, необходимой для подготовки заключения уполномоченным органом.</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Кроме того, к сводному отчету прилагается информация об источниках полученных сведений, использованных при заполнении разделов сводного отчета, расчеты расходов (поступлений) субъектов предпринимательской, инвестиционной деятельности и бюджета автономного округа, перечня индикаторов (показателей) мониторинга достижения целей регулирования, а также методики, по которым они производились.</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34. Сводный отчет подписывается руководителем структурного подразделения регулирующего органа или органа власти, осуществляющего экспертизу нормативных правовых актов, и направляется в уполномоченный орган вместе со сводом предложений по результатам проведения публичных консультаций, проектом нормативного </w:t>
      </w:r>
      <w:r w:rsidRPr="008744BE">
        <w:rPr>
          <w:sz w:val="28"/>
          <w:szCs w:val="28"/>
        </w:rPr>
        <w:t xml:space="preserve">правового </w:t>
      </w:r>
      <w:r w:rsidRPr="008744BE">
        <w:rPr>
          <w:bCs/>
          <w:sz w:val="28"/>
          <w:szCs w:val="28"/>
        </w:rPr>
        <w:t xml:space="preserve">акта (копией нормативного </w:t>
      </w:r>
      <w:r w:rsidRPr="008744BE">
        <w:rPr>
          <w:sz w:val="28"/>
          <w:szCs w:val="28"/>
        </w:rPr>
        <w:t xml:space="preserve">правового </w:t>
      </w:r>
      <w:r w:rsidRPr="008744BE">
        <w:rPr>
          <w:bCs/>
          <w:sz w:val="28"/>
          <w:szCs w:val="28"/>
        </w:rPr>
        <w:t>акта) и пояснительной записки к нему в уполномоченный орган для подготовки заключения.</w:t>
      </w:r>
    </w:p>
    <w:p w:rsidR="00152D65" w:rsidRPr="008744BE" w:rsidRDefault="00152D65" w:rsidP="00152D65">
      <w:pPr>
        <w:jc w:val="center"/>
        <w:rPr>
          <w:b/>
          <w:sz w:val="28"/>
          <w:szCs w:val="28"/>
        </w:rPr>
      </w:pPr>
    </w:p>
    <w:p w:rsidR="00152D65" w:rsidRPr="008744BE" w:rsidRDefault="00152D65" w:rsidP="00152D65">
      <w:pPr>
        <w:jc w:val="center"/>
        <w:rPr>
          <w:b/>
          <w:sz w:val="28"/>
          <w:szCs w:val="28"/>
        </w:rPr>
      </w:pPr>
      <w:r w:rsidRPr="008744BE">
        <w:rPr>
          <w:b/>
          <w:sz w:val="28"/>
          <w:szCs w:val="28"/>
          <w:lang w:val="en-US"/>
        </w:rPr>
        <w:t>VI</w:t>
      </w:r>
      <w:r w:rsidRPr="008744BE">
        <w:rPr>
          <w:b/>
          <w:sz w:val="28"/>
          <w:szCs w:val="28"/>
        </w:rPr>
        <w:t xml:space="preserve">. Подготовка заключения об ОРВ (экспертизе) </w:t>
      </w:r>
    </w:p>
    <w:p w:rsidR="00152D65" w:rsidRPr="008744BE" w:rsidRDefault="00152D65" w:rsidP="00152D65">
      <w:pPr>
        <w:spacing w:line="360" w:lineRule="auto"/>
        <w:jc w:val="center"/>
        <w:rPr>
          <w:b/>
          <w:sz w:val="28"/>
          <w:szCs w:val="28"/>
        </w:rPr>
      </w:pP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35. После получения от регулирующего органа сводного отчета о результатах проведения ОРВ или органа власти, осуществляющего экспертизу нормативных правовых актов, сводного отчета о результатах проведения экспертизы, а также свода предложений по результатам публичных консультаций, (проекта) нормативного </w:t>
      </w:r>
      <w:r w:rsidRPr="008744BE">
        <w:rPr>
          <w:sz w:val="28"/>
          <w:szCs w:val="28"/>
        </w:rPr>
        <w:t xml:space="preserve">правового </w:t>
      </w:r>
      <w:r w:rsidRPr="008744BE">
        <w:rPr>
          <w:bCs/>
          <w:sz w:val="28"/>
          <w:szCs w:val="28"/>
        </w:rPr>
        <w:t xml:space="preserve">акта и пояснительной записки к нему, уполномоченным органом в течение 10 </w:t>
      </w:r>
      <w:r w:rsidR="00F41072" w:rsidRPr="00296298">
        <w:rPr>
          <w:bCs/>
          <w:sz w:val="28"/>
          <w:szCs w:val="28"/>
        </w:rPr>
        <w:t>рабочих</w:t>
      </w:r>
      <w:r w:rsidR="00F41072" w:rsidRPr="008744BE">
        <w:rPr>
          <w:b/>
          <w:bCs/>
          <w:sz w:val="28"/>
          <w:szCs w:val="28"/>
        </w:rPr>
        <w:t xml:space="preserve"> </w:t>
      </w:r>
      <w:r w:rsidRPr="008744BE">
        <w:rPr>
          <w:bCs/>
          <w:sz w:val="28"/>
          <w:szCs w:val="28"/>
        </w:rPr>
        <w:t>дней подготавливается заключение об ОРВ или об экспертизе (приложения 5, 6 к настоящему приказу), включающее оценку:</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соответствия процедур ОРВ (экспертизы), проведенных регулирующим органом (органом власти, осуществляющим экспертизу нормативных правовых актов), требованиям Порядка;</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качества проведенных регулирующим органом (органом власти, осуществляющим экспертизу нормативных правовых актов) процедур ОРВ (экспертизы), а также подготовки сводного отчета о результатах проведения ОРВ (экспертизы) и обоснованности, содержащихся в сводном отчете выводов и причин отклонения предложений участников публичных консультаций.</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36. При отсутствии замечаний к проведению процедур ОРВ (экспертизы) и качеству подготовки сводного отчета о результатах проведения ОРВ (экспертизы) уполномоченный орган направляет в регулирующий орган (орган власти, осуществляющий экспертизу нормативных правовых актов) заключение об ОРВ (экспертизе) без замечаний.</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37. В случае выявления несоблюдения требований установленного порядка проведения процедуры ОРВ (экспертизы) и замечаний к качеству подготовки сводного отчета о результатах проведения ОРВ (экспертизы) и соответствию их Порядку, уполномоченный орган дает заключение об ОРВ (экспертизе), в котором отражается вывод о необходимости повторного проведения процедур, предусмотренных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нормативного </w:t>
      </w:r>
      <w:r w:rsidRPr="008744BE">
        <w:rPr>
          <w:sz w:val="28"/>
          <w:szCs w:val="28"/>
        </w:rPr>
        <w:t xml:space="preserve">правового </w:t>
      </w:r>
      <w:r w:rsidRPr="008744BE">
        <w:rPr>
          <w:bCs/>
          <w:sz w:val="28"/>
          <w:szCs w:val="28"/>
        </w:rPr>
        <w:t xml:space="preserve">акта для подготовки заключения об ОРВ (экспертизе). </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 xml:space="preserve">Выявленные в проекте нормативного </w:t>
      </w:r>
      <w:r w:rsidRPr="008744BE">
        <w:rPr>
          <w:sz w:val="28"/>
          <w:szCs w:val="28"/>
        </w:rPr>
        <w:t xml:space="preserve">правового </w:t>
      </w:r>
      <w:r w:rsidRPr="008744BE">
        <w:rPr>
          <w:bCs/>
          <w:sz w:val="28"/>
          <w:szCs w:val="28"/>
        </w:rPr>
        <w:t xml:space="preserve">акта (нормативном </w:t>
      </w:r>
      <w:r w:rsidRPr="008744BE">
        <w:rPr>
          <w:sz w:val="28"/>
          <w:szCs w:val="28"/>
        </w:rPr>
        <w:t xml:space="preserve">правовом </w:t>
      </w:r>
      <w:r w:rsidRPr="008744BE">
        <w:rPr>
          <w:bCs/>
          <w:sz w:val="28"/>
          <w:szCs w:val="28"/>
        </w:rPr>
        <w:t>акте) положения, вводящие (содержащие)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(предусматривающие необоснованные расходы) указанных субъектов и бюджета автономного округа, перечисляются в заключении об ОРВ (экспертизе).</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Кроме того, в заключении об ОРВ (экспертизе) указывается мнение уполномоченного органа относительно обоснований выбора предлагаемого варианта правового регулирования либо действующего правового регулирования, содержащихся в соответствующих разделах сводного отчета, а также собственные оценки и иные замечания уполномоченного органа. </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 xml:space="preserve">В случае наличия обоснованных предложений уполномоченного органа, направленных на улучшение качества проекта нормативного </w:t>
      </w:r>
      <w:r w:rsidRPr="008744BE">
        <w:rPr>
          <w:sz w:val="28"/>
          <w:szCs w:val="28"/>
        </w:rPr>
        <w:t xml:space="preserve">правового </w:t>
      </w:r>
      <w:r w:rsidRPr="008744BE">
        <w:rPr>
          <w:bCs/>
          <w:sz w:val="28"/>
          <w:szCs w:val="28"/>
        </w:rPr>
        <w:t xml:space="preserve">акта, они также включаются в заключение об ОРВ (экспертизе). </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Анализ, проводимый уполномоченным органом, основывается на результатах исследования регулирующим органом (органом власти, осуществляющим экспертизу нормативных правовых актов) выявленной проблемы, представленных в сводном отчете. При этом учитываются также мнения потенциальных адресатов предлагаемого либо действующего правового регулирования, отраженные в своде предложений, поступивших по результатам проведения публичных консультаций. </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В случае отсутствия по итогам публичных консультаций мнений их участников, в заключении об ОРВ (экспертизе) указывается о том,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(извещает орган власти, осуществляющий экспертизу нормативных правовых актов) для проведения (о необходимости проведения) дополнительных публичных консультаций. </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При оценке эффективности предложенных вариантов правового регулирования или действующего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точность формулировки выявленной проблемы;</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обоснованность качественного и количественного определения потенциальных адресатов предлагаемого или действующего правового регулирования и динамики их численности;</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адекватность определения целей предлагаемого или действующего правового регулирования;</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практическая реализуемость заявленных целей предлагаемого или действующего правового регулирования;</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верифицируемость показателей достижения целей предлагаемого или действующего правового регулирования и возможность последующего мониторинга их достижения;</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корректность оценки регулирующим органом (органом власти, осуществляющим экспертизу нормативных правовых актов) расходов и доходов потенциальных адресатов предлагаемого или действующего правового регулирования и бюджета автономного округа, связанных с введением предлагаемого правового регулирования или действующим правовым регулированием;</w:t>
      </w:r>
    </w:p>
    <w:p w:rsidR="00152D65" w:rsidRPr="008744BE" w:rsidRDefault="00152D65" w:rsidP="00152D65">
      <w:pPr>
        <w:widowControl w:val="0"/>
        <w:autoSpaceDE w:val="0"/>
        <w:autoSpaceDN w:val="0"/>
        <w:adjustRightInd w:val="0"/>
        <w:spacing w:line="360" w:lineRule="auto"/>
        <w:ind w:firstLine="709"/>
        <w:jc w:val="both"/>
        <w:rPr>
          <w:bCs/>
          <w:sz w:val="28"/>
          <w:szCs w:val="28"/>
        </w:rPr>
      </w:pPr>
      <w:r w:rsidRPr="008744BE">
        <w:rPr>
          <w:bCs/>
          <w:sz w:val="28"/>
          <w:szCs w:val="28"/>
        </w:rPr>
        <w:t>степень выявления регулирующим органом (органом власти, осуществляющим экспертизу нормативных правовых актов) всех возможных рисков введения предлагаемого правового регулирования или введенного правового регулирования.</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bCs/>
          <w:sz w:val="28"/>
          <w:szCs w:val="28"/>
        </w:rPr>
        <w:t xml:space="preserve">38. </w:t>
      </w:r>
      <w:r w:rsidRPr="008744BE">
        <w:rPr>
          <w:rFonts w:eastAsia="Calibri"/>
          <w:bCs/>
          <w:sz w:val="28"/>
          <w:szCs w:val="28"/>
          <w:lang w:eastAsia="en-US"/>
        </w:rPr>
        <w:t>Заключение структурно включает в себя вводную, описательную, мотивировочную и заключительную (итоговую) части.</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rFonts w:eastAsia="Calibri"/>
          <w:bCs/>
          <w:sz w:val="28"/>
          <w:szCs w:val="28"/>
          <w:lang w:eastAsia="en-US"/>
        </w:rPr>
        <w:t xml:space="preserve">Во вводной части заключения указывается наименование проекта нормативного правового акта (нормативного </w:t>
      </w:r>
      <w:r w:rsidRPr="008744BE">
        <w:rPr>
          <w:sz w:val="28"/>
          <w:szCs w:val="28"/>
        </w:rPr>
        <w:t xml:space="preserve">правового </w:t>
      </w:r>
      <w:r w:rsidRPr="008744BE">
        <w:rPr>
          <w:rFonts w:eastAsia="Calibri"/>
          <w:bCs/>
          <w:sz w:val="28"/>
          <w:szCs w:val="28"/>
          <w:lang w:eastAsia="en-US"/>
        </w:rPr>
        <w:t>акта) и его разработчика, приводятся краткие сведения о проведенных в рамках процедуры ОРВ (экспертизы) мероприятиях и их сроках.</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rFonts w:eastAsia="Calibri"/>
          <w:bCs/>
          <w:sz w:val="28"/>
          <w:szCs w:val="28"/>
          <w:lang w:eastAsia="en-US"/>
        </w:rPr>
        <w:t>В описательной части заключения описываются основные положения предлагаемого (действующего) правового регулирования, содержащиеся в сводном отчете выводы регулирующего органа (органа власти, осуществляющего экспертизу нормативных правовых актов) об обоснованности предлагаемого (действующего) правового регулирования и результаты публичных консультаций.</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rFonts w:eastAsia="Calibri"/>
          <w:bCs/>
          <w:sz w:val="28"/>
          <w:szCs w:val="28"/>
          <w:lang w:eastAsia="en-US"/>
        </w:rPr>
        <w:t>В мотивировочной части заключения излагается позиция уполномоченного органа относительно предлагаемого (действующего) правового регулирования и соблюдения регулирующим органом (органом власти, осуществляющим экспертизу нормативных правовых актов) установленного порядка проведения процедуры ОРВ (экспертизы) с учетом положений Порядка и настоящих методических рекомендаций.</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rFonts w:eastAsia="Calibri"/>
          <w:bCs/>
          <w:sz w:val="28"/>
          <w:szCs w:val="28"/>
          <w:lang w:eastAsia="en-US"/>
        </w:rPr>
        <w:t>В мотивировочной части также осуществляется анализ ключевых выводов и результатов расчетов, представленных регулирующим органом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нормативного правового акта (нормативного правового акта).</w:t>
      </w:r>
    </w:p>
    <w:p w:rsidR="00152D65" w:rsidRPr="008744BE" w:rsidRDefault="00152D65" w:rsidP="00152D65">
      <w:pPr>
        <w:autoSpaceDE w:val="0"/>
        <w:autoSpaceDN w:val="0"/>
        <w:adjustRightInd w:val="0"/>
        <w:spacing w:line="360" w:lineRule="auto"/>
        <w:ind w:firstLine="709"/>
        <w:jc w:val="both"/>
        <w:rPr>
          <w:rFonts w:eastAsia="Calibri"/>
          <w:bCs/>
          <w:sz w:val="28"/>
          <w:szCs w:val="28"/>
          <w:lang w:eastAsia="en-US"/>
        </w:rPr>
      </w:pPr>
      <w:r w:rsidRPr="008744BE">
        <w:rPr>
          <w:rFonts w:eastAsia="Calibri"/>
          <w:bCs/>
          <w:sz w:val="28"/>
          <w:szCs w:val="28"/>
          <w:lang w:eastAsia="en-US"/>
        </w:rPr>
        <w:t>Итоговым выводом заключения являются выводы о соблюдении (несоблюдении или неполном соблюдении) установленного порядка проведения ОРВ (экспертизы) и о достаточности оснований для принятия решения о введении предлагаемого регулирующим органом варианта правового регулирования (решения о сохранении действующего правового регулирования).</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39. Регулирующий орган (орган власти, осуществляющий экспертизу нормативных правовых актов) устраняет замечания и учитывает выводы, указанные в заключении уполномоченного органа, при доработке проекта нормативного </w:t>
      </w:r>
      <w:r w:rsidRPr="008744BE">
        <w:rPr>
          <w:sz w:val="28"/>
          <w:szCs w:val="28"/>
        </w:rPr>
        <w:t xml:space="preserve">правового </w:t>
      </w:r>
      <w:r w:rsidRPr="008744BE">
        <w:rPr>
          <w:bCs/>
          <w:sz w:val="28"/>
          <w:szCs w:val="28"/>
        </w:rPr>
        <w:t xml:space="preserve">акта и сводного отчета о результатах проведения ОРВ (экспертизы). По итогам доработки регулирующий орган (орган власти, осуществляющий экспертизу нормативных правовых актов) повторно направляет проект нормативного </w:t>
      </w:r>
      <w:r w:rsidRPr="008744BE">
        <w:rPr>
          <w:sz w:val="28"/>
          <w:szCs w:val="28"/>
        </w:rPr>
        <w:t xml:space="preserve">правового </w:t>
      </w:r>
      <w:r w:rsidRPr="008744BE">
        <w:rPr>
          <w:bCs/>
          <w:sz w:val="28"/>
          <w:szCs w:val="28"/>
        </w:rPr>
        <w:t xml:space="preserve">акта (нормативный </w:t>
      </w:r>
      <w:r w:rsidRPr="008744BE">
        <w:rPr>
          <w:sz w:val="28"/>
          <w:szCs w:val="28"/>
        </w:rPr>
        <w:t xml:space="preserve">правовой </w:t>
      </w:r>
      <w:r w:rsidRPr="008744BE">
        <w:rPr>
          <w:bCs/>
          <w:sz w:val="28"/>
          <w:szCs w:val="28"/>
        </w:rPr>
        <w:t>акт), пояснительную записку к нему, сводный отчет о результатах проведения ОРВ (экспертизы) и свод предложений по результатам публичных консультаций, в уполномоченный орган для подготовки заключения об ОРВ (экспертизе).</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 xml:space="preserve">40. Орган власти, осуществлявший экспертизу нормативных правовых актов, при получении заключения, содержащего только позицию уполномоченного органа относительно выявленных положений нормативного </w:t>
      </w:r>
      <w:r w:rsidRPr="008744BE">
        <w:rPr>
          <w:sz w:val="28"/>
          <w:szCs w:val="28"/>
        </w:rPr>
        <w:t xml:space="preserve">правового </w:t>
      </w:r>
      <w:r w:rsidRPr="008744BE">
        <w:rPr>
          <w:bCs/>
          <w:sz w:val="28"/>
          <w:szCs w:val="28"/>
        </w:rPr>
        <w:t>акта, необоснованно затрудняющих ведение предпринимательской и инвестиционной деятельности, принимает одно из решений, в соответствии с п. 38 Порядка, о чем информирует уполномоченный орган.</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41. В случае если замечания, представленные уполномоченным органом в заключении об ОРВ (экспертизе), регулирующий орган (орган власти, осуществляющий экспертизу нормативных правовых актов)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152D65" w:rsidRPr="008744BE" w:rsidRDefault="00152D65" w:rsidP="00152D65">
      <w:pPr>
        <w:autoSpaceDE w:val="0"/>
        <w:autoSpaceDN w:val="0"/>
        <w:adjustRightInd w:val="0"/>
        <w:spacing w:line="360" w:lineRule="auto"/>
        <w:ind w:firstLine="709"/>
        <w:jc w:val="both"/>
        <w:rPr>
          <w:bCs/>
          <w:sz w:val="28"/>
          <w:szCs w:val="28"/>
        </w:rPr>
      </w:pPr>
      <w:r w:rsidRPr="008744BE">
        <w:rPr>
          <w:bCs/>
          <w:sz w:val="28"/>
          <w:szCs w:val="28"/>
        </w:rPr>
        <w:t>42. Заключение об ОРВ (экспертизе) размещается уполномоченным органом в специализированном разделе единого сайта не позднее одного рабочего дня со дня его регистрации.</w:t>
      </w:r>
    </w:p>
    <w:p w:rsidR="00152D65" w:rsidRPr="008744BE" w:rsidRDefault="00152D65" w:rsidP="00152D65">
      <w:pPr>
        <w:spacing w:line="360" w:lineRule="auto"/>
        <w:jc w:val="right"/>
        <w:rPr>
          <w:bCs/>
          <w:sz w:val="28"/>
          <w:szCs w:val="28"/>
        </w:rPr>
      </w:pPr>
    </w:p>
    <w:p w:rsidR="00152D65" w:rsidRPr="008744BE" w:rsidRDefault="00152D65" w:rsidP="00152D65">
      <w:pPr>
        <w:autoSpaceDE w:val="0"/>
        <w:autoSpaceDN w:val="0"/>
        <w:adjustRightInd w:val="0"/>
        <w:jc w:val="center"/>
        <w:outlineLvl w:val="0"/>
        <w:rPr>
          <w:rFonts w:eastAsia="Calibri"/>
          <w:b/>
          <w:sz w:val="28"/>
          <w:szCs w:val="28"/>
          <w:lang w:eastAsia="en-US"/>
        </w:rPr>
      </w:pPr>
      <w:r w:rsidRPr="008744BE">
        <w:rPr>
          <w:rFonts w:eastAsia="Calibri"/>
          <w:b/>
          <w:sz w:val="28"/>
          <w:szCs w:val="28"/>
          <w:lang w:eastAsia="en-US"/>
        </w:rPr>
        <w:t xml:space="preserve">VII. Мониторинг фактического воздействия </w:t>
      </w:r>
      <w:r w:rsidRPr="008744BE">
        <w:rPr>
          <w:rFonts w:eastAsia="Calibri"/>
          <w:b/>
          <w:sz w:val="28"/>
          <w:szCs w:val="28"/>
          <w:lang w:eastAsia="en-US"/>
        </w:rPr>
        <w:br/>
        <w:t xml:space="preserve">нормативных </w:t>
      </w:r>
      <w:r w:rsidRPr="008744BE">
        <w:rPr>
          <w:b/>
          <w:sz w:val="28"/>
          <w:szCs w:val="28"/>
        </w:rPr>
        <w:t>правовых</w:t>
      </w:r>
      <w:r w:rsidRPr="008744BE">
        <w:rPr>
          <w:sz w:val="28"/>
          <w:szCs w:val="28"/>
        </w:rPr>
        <w:t xml:space="preserve"> </w:t>
      </w:r>
      <w:r w:rsidRPr="008744BE">
        <w:rPr>
          <w:rFonts w:eastAsia="Calibri"/>
          <w:b/>
          <w:sz w:val="28"/>
          <w:szCs w:val="28"/>
          <w:lang w:eastAsia="en-US"/>
        </w:rPr>
        <w:t>актов,</w:t>
      </w:r>
      <w:r w:rsidRPr="008744BE">
        <w:rPr>
          <w:rFonts w:ascii="Calibri" w:eastAsia="Calibri" w:hAnsi="Calibri" w:cs="Calibri"/>
          <w:b/>
          <w:sz w:val="28"/>
          <w:szCs w:val="28"/>
          <w:lang w:eastAsia="en-US"/>
        </w:rPr>
        <w:t xml:space="preserve"> </w:t>
      </w:r>
      <w:r w:rsidRPr="008744BE">
        <w:rPr>
          <w:rFonts w:eastAsia="Calibri"/>
          <w:b/>
          <w:sz w:val="28"/>
          <w:szCs w:val="28"/>
          <w:lang w:eastAsia="en-US"/>
        </w:rPr>
        <w:t xml:space="preserve">регулирующих отношения в сфере предпринимательской и инвестиционной деятельности </w:t>
      </w:r>
    </w:p>
    <w:p w:rsidR="00152D65" w:rsidRPr="008744BE" w:rsidRDefault="00152D65" w:rsidP="00152D65">
      <w:pPr>
        <w:autoSpaceDE w:val="0"/>
        <w:autoSpaceDN w:val="0"/>
        <w:adjustRightInd w:val="0"/>
        <w:spacing w:line="360" w:lineRule="auto"/>
        <w:jc w:val="center"/>
        <w:rPr>
          <w:rFonts w:eastAsia="Calibri"/>
          <w:sz w:val="28"/>
          <w:szCs w:val="28"/>
          <w:lang w:eastAsia="en-US"/>
        </w:rPr>
      </w:pP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43. Оценке фактического воздействия подвергаются нормативные </w:t>
      </w:r>
      <w:r w:rsidRPr="008744BE">
        <w:rPr>
          <w:sz w:val="28"/>
          <w:szCs w:val="28"/>
        </w:rPr>
        <w:t xml:space="preserve">правовые </w:t>
      </w:r>
      <w:r w:rsidRPr="008744BE">
        <w:rPr>
          <w:rFonts w:eastAsia="Calibri"/>
          <w:sz w:val="28"/>
          <w:szCs w:val="28"/>
          <w:lang w:eastAsia="en-US"/>
        </w:rPr>
        <w:t xml:space="preserve">акты, в отношении которых была проведена углубленная ОРВ, после их введения в действие. </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Целью оценки фактического воздействия нормативных </w:t>
      </w:r>
      <w:r w:rsidRPr="008744BE">
        <w:rPr>
          <w:sz w:val="28"/>
          <w:szCs w:val="28"/>
        </w:rPr>
        <w:t xml:space="preserve">правовых </w:t>
      </w:r>
      <w:r w:rsidRPr="008744BE">
        <w:rPr>
          <w:rFonts w:eastAsia="Calibri"/>
          <w:sz w:val="28"/>
          <w:szCs w:val="28"/>
          <w:lang w:eastAsia="en-US"/>
        </w:rPr>
        <w:t xml:space="preserve">актов является анализ достижения целей регулирования, заявленных в сводном отчете о результатах проведения оценки их регулирующего воздействия, определение и оценка фактических положительных и отрицательных последствий принятия нормативных </w:t>
      </w:r>
      <w:r w:rsidR="00F41072" w:rsidRPr="00CD7568">
        <w:rPr>
          <w:sz w:val="28"/>
          <w:szCs w:val="28"/>
        </w:rPr>
        <w:t>правовых</w:t>
      </w:r>
      <w:r w:rsidR="00F41072" w:rsidRPr="008744BE">
        <w:rPr>
          <w:b/>
          <w:sz w:val="28"/>
          <w:szCs w:val="28"/>
        </w:rPr>
        <w:t xml:space="preserve"> </w:t>
      </w:r>
      <w:r w:rsidRPr="008744BE">
        <w:rPr>
          <w:rFonts w:eastAsia="Calibri"/>
          <w:sz w:val="28"/>
          <w:szCs w:val="28"/>
          <w:lang w:eastAsia="en-US"/>
        </w:rPr>
        <w:t>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44. Перечень нормативных </w:t>
      </w:r>
      <w:r w:rsidRPr="008744BE">
        <w:rPr>
          <w:sz w:val="28"/>
          <w:szCs w:val="28"/>
        </w:rPr>
        <w:t xml:space="preserve">правовых </w:t>
      </w:r>
      <w:r w:rsidRPr="008744BE">
        <w:rPr>
          <w:rFonts w:eastAsia="Calibri"/>
          <w:sz w:val="28"/>
          <w:szCs w:val="28"/>
          <w:lang w:eastAsia="en-US"/>
        </w:rPr>
        <w:t>актов, подлежащих оценке фактического воздействия, определяется планом, утверждаемым в порядке, предусмотренном пунктами 10 – 13, 15 – 1</w:t>
      </w:r>
      <w:r w:rsidR="00F22463" w:rsidRPr="008744BE">
        <w:rPr>
          <w:rFonts w:eastAsia="Calibri"/>
          <w:sz w:val="28"/>
          <w:szCs w:val="28"/>
          <w:lang w:eastAsia="en-US"/>
        </w:rPr>
        <w:t>9</w:t>
      </w:r>
      <w:r w:rsidRPr="008744BE">
        <w:rPr>
          <w:rFonts w:eastAsia="Calibri"/>
          <w:sz w:val="28"/>
          <w:szCs w:val="28"/>
          <w:lang w:eastAsia="en-US"/>
        </w:rPr>
        <w:t xml:space="preserve"> настоящих методических рекомендаций.</w:t>
      </w:r>
    </w:p>
    <w:p w:rsidR="00F22463" w:rsidRPr="008744BE" w:rsidRDefault="00F22463" w:rsidP="00F2246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45. Мониторинг фактического воздействия проводится не ранее чем через два года после вступления в силу нормативного</w:t>
      </w:r>
      <w:r w:rsidRPr="008744BE">
        <w:rPr>
          <w:sz w:val="28"/>
          <w:szCs w:val="28"/>
        </w:rPr>
        <w:t xml:space="preserve"> правового</w:t>
      </w:r>
      <w:r w:rsidRPr="008744BE">
        <w:rPr>
          <w:rFonts w:eastAsia="Calibri"/>
          <w:sz w:val="28"/>
          <w:szCs w:val="28"/>
          <w:lang w:eastAsia="en-US"/>
        </w:rPr>
        <w:t xml:space="preserve"> акта, в отношении которого была проведена ОРВ.</w:t>
      </w:r>
    </w:p>
    <w:p w:rsidR="00003A73" w:rsidRPr="008744BE" w:rsidRDefault="00003A73"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46. Мониторинг фактического воздействия нормативных </w:t>
      </w:r>
      <w:r w:rsidRPr="008744BE">
        <w:rPr>
          <w:sz w:val="28"/>
          <w:szCs w:val="28"/>
        </w:rPr>
        <w:t xml:space="preserve">правовых </w:t>
      </w:r>
      <w:r w:rsidRPr="008744BE">
        <w:rPr>
          <w:rFonts w:eastAsia="Calibri"/>
          <w:sz w:val="28"/>
          <w:szCs w:val="28"/>
          <w:lang w:eastAsia="en-US"/>
        </w:rPr>
        <w:t xml:space="preserve">актов проводится органом власти, осуществляющим оценку фактического воздействия нормативных правовых актов. </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47. Орган власти, осуществляющий оценку фактического воздействия нормативных правовых актов, в сроки, установленные планом, проводит оценку фактического воздействия нормативных </w:t>
      </w:r>
      <w:r w:rsidRPr="008744BE">
        <w:rPr>
          <w:sz w:val="28"/>
          <w:szCs w:val="28"/>
        </w:rPr>
        <w:t xml:space="preserve">правовых </w:t>
      </w:r>
      <w:r w:rsidRPr="008744BE">
        <w:rPr>
          <w:rFonts w:eastAsia="Calibri"/>
          <w:sz w:val="28"/>
          <w:szCs w:val="28"/>
          <w:lang w:eastAsia="en-US"/>
        </w:rPr>
        <w:t>актов и процедуры, предусмотренные Порядком и настоящими методическими рекомендациями, в соответствии с целями оценки фактического воздействия.</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48. Порядок проведения оценки фактического воздействия нормативных </w:t>
      </w:r>
      <w:r w:rsidRPr="008744BE">
        <w:rPr>
          <w:sz w:val="28"/>
          <w:szCs w:val="28"/>
        </w:rPr>
        <w:t xml:space="preserve">правовых </w:t>
      </w:r>
      <w:r w:rsidRPr="008744BE">
        <w:rPr>
          <w:rFonts w:eastAsia="Calibri"/>
          <w:sz w:val="28"/>
          <w:szCs w:val="28"/>
          <w:lang w:eastAsia="en-US"/>
        </w:rPr>
        <w:t xml:space="preserve">актов и представления полученных результатов должен обеспечивать предоставление объективной информации о последствиях введенного правового регулирования.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Процедура оценки фактического воздействия нормативных </w:t>
      </w:r>
      <w:r w:rsidRPr="008744BE">
        <w:rPr>
          <w:sz w:val="28"/>
          <w:szCs w:val="28"/>
        </w:rPr>
        <w:t xml:space="preserve">правовых </w:t>
      </w:r>
      <w:r w:rsidRPr="008744BE">
        <w:rPr>
          <w:rFonts w:eastAsia="Calibri"/>
          <w:sz w:val="28"/>
          <w:szCs w:val="28"/>
          <w:lang w:eastAsia="en-US"/>
        </w:rPr>
        <w:t xml:space="preserve">актов должна основываться преимущественно на опубликованных в открытых источниках данных, которые могут быть верифицированы любыми заинтересованными лицами.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Для проведения оценки фактического воздействия нормативного </w:t>
      </w:r>
      <w:r w:rsidRPr="008744BE">
        <w:rPr>
          <w:sz w:val="28"/>
          <w:szCs w:val="28"/>
        </w:rPr>
        <w:t xml:space="preserve">правового </w:t>
      </w:r>
      <w:r w:rsidRPr="008744BE">
        <w:rPr>
          <w:rFonts w:eastAsia="Calibri"/>
          <w:sz w:val="28"/>
          <w:szCs w:val="28"/>
          <w:lang w:eastAsia="en-US"/>
        </w:rPr>
        <w:t xml:space="preserve">акта используется количественная оценка издержек и выгод введенного правового регулирования, рассчитываются фактические значения показателей (индикаторов) достижения целей регулирующего воздействия нормативного </w:t>
      </w:r>
      <w:r w:rsidRPr="008744BE">
        <w:rPr>
          <w:sz w:val="28"/>
          <w:szCs w:val="28"/>
        </w:rPr>
        <w:t xml:space="preserve">правового </w:t>
      </w:r>
      <w:r w:rsidRPr="008744BE">
        <w:rPr>
          <w:rFonts w:eastAsia="Calibri"/>
          <w:sz w:val="28"/>
          <w:szCs w:val="28"/>
          <w:lang w:eastAsia="en-US"/>
        </w:rPr>
        <w:t xml:space="preserve">акта, а также оцениваются фактические положительные и отрицательные последствия установленного регулирования.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случае невозможности оценки издержек и выгод введенного правового регулирования соответствующая информация (о возникших издержках и выгодах введенного правового регулирования) должна быть приведена в отчете об оценке фактического воздействия.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003A73" w:rsidRPr="008744BE" w:rsidRDefault="00152D65"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49. </w:t>
      </w:r>
      <w:r w:rsidR="00003A73" w:rsidRPr="008744BE">
        <w:rPr>
          <w:rFonts w:eastAsia="Calibri"/>
          <w:sz w:val="28"/>
          <w:szCs w:val="28"/>
          <w:lang w:eastAsia="en-US"/>
        </w:rPr>
        <w:t>В отношении каждого нормативного</w:t>
      </w:r>
      <w:r w:rsidR="00003A73" w:rsidRPr="008744BE">
        <w:rPr>
          <w:sz w:val="28"/>
          <w:szCs w:val="28"/>
        </w:rPr>
        <w:t xml:space="preserve"> правового</w:t>
      </w:r>
      <w:r w:rsidR="00003A73" w:rsidRPr="008744BE">
        <w:rPr>
          <w:rFonts w:eastAsia="Calibri"/>
          <w:sz w:val="28"/>
          <w:szCs w:val="28"/>
          <w:lang w:eastAsia="en-US"/>
        </w:rPr>
        <w:t xml:space="preserve"> акта, подлежащего оценке фактического воздействия, подготавливается в установленные планом сроки отчет об оценке фактического воздействия (приложение № 9 к настоящему приказу).</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При заполнении формы отчета об оценке фактического воздействия нормативного правового акта орган власти, осуществляющий оценку фактического воздействия нормативных правовых актов, учитывает рекомендации по заполнению соответствующих разделов отчета, приведенные в </w:t>
      </w:r>
      <w:hyperlink r:id="rId10" w:history="1">
        <w:r w:rsidRPr="008744BE">
          <w:rPr>
            <w:rFonts w:eastAsia="Calibri"/>
            <w:sz w:val="28"/>
            <w:szCs w:val="28"/>
            <w:lang w:eastAsia="en-US"/>
          </w:rPr>
          <w:t xml:space="preserve">разделе </w:t>
        </w:r>
      </w:hyperlink>
      <w:r w:rsidRPr="008744BE">
        <w:rPr>
          <w:rFonts w:eastAsia="Calibri"/>
          <w:sz w:val="28"/>
          <w:szCs w:val="28"/>
          <w:lang w:eastAsia="en-US"/>
        </w:rPr>
        <w:t>Х настоящих методических рекомендаций.</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Отсутствие сведений, предусмотренных установленной формой отчета об оценке фактического воздействия нормативного правового акта, является основанием для возвращения отчета на доработку при его рассмотрении уполномоченным органом.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003A73" w:rsidRPr="008744BE" w:rsidRDefault="00152D65"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50. </w:t>
      </w:r>
      <w:r w:rsidR="00003A73" w:rsidRPr="008744BE">
        <w:rPr>
          <w:rFonts w:eastAsia="Calibri"/>
          <w:sz w:val="28"/>
          <w:szCs w:val="28"/>
          <w:lang w:eastAsia="en-US"/>
        </w:rPr>
        <w:t>В отчете приводятся источники использованных данных. Расчеты, необходимые для заполнения разделов отчета, приводятся в приложении к нему.</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Информация об источниках использованных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отчету в полном объеме.</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003A73" w:rsidRPr="008744BE" w:rsidRDefault="00152D65"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51. </w:t>
      </w:r>
      <w:r w:rsidR="00003A73" w:rsidRPr="008744BE">
        <w:rPr>
          <w:rFonts w:eastAsia="Calibri"/>
          <w:sz w:val="28"/>
          <w:szCs w:val="28"/>
          <w:lang w:eastAsia="en-US"/>
        </w:rPr>
        <w:t>К моменту размещения отчета на официальном сайте для проведения публичного обсуждения разработчиком должны быть заполнены все разделы отчета за исключением раздела 10 отчета, в который сведения вносятся после завершения публичных консультаций отчета.</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что является основанием для формирования предложений об отмене или изменении нормативного </w:t>
      </w:r>
      <w:r w:rsidRPr="008744BE">
        <w:rPr>
          <w:sz w:val="28"/>
          <w:szCs w:val="28"/>
        </w:rPr>
        <w:t xml:space="preserve">правового </w:t>
      </w:r>
      <w:r w:rsidRPr="008744BE">
        <w:rPr>
          <w:rFonts w:eastAsia="Calibri"/>
          <w:sz w:val="28"/>
          <w:szCs w:val="28"/>
          <w:lang w:eastAsia="en-US"/>
        </w:rPr>
        <w:t xml:space="preserve">акта или его отдельных положений.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52. По результатам публичных консультаций орган власти, осуществляющий оценку фактического воздействия нормативных правовых актов, дорабатывает отчет об оценке фактического воздействия. При этом в отчет включаются:</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а) свод предложений, поступивших в ходе публичных консультаций отчета об оценке фактического воздействия;</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б) подготовленные на основе полученных выводов предложения об отмене или изменении нормативного </w:t>
      </w:r>
      <w:r w:rsidRPr="008744BE">
        <w:rPr>
          <w:sz w:val="28"/>
          <w:szCs w:val="28"/>
        </w:rPr>
        <w:t xml:space="preserve">правового </w:t>
      </w:r>
      <w:r w:rsidRPr="008744BE">
        <w:rPr>
          <w:rFonts w:eastAsia="Calibri"/>
          <w:sz w:val="28"/>
          <w:szCs w:val="28"/>
          <w:lang w:eastAsia="en-US"/>
        </w:rPr>
        <w:t xml:space="preserve">акта или его отдельных положений, а также о принятии иных мер.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53. Доработанный отчет об оценке фактического воздействия нормативного </w:t>
      </w:r>
      <w:r w:rsidRPr="008744BE">
        <w:rPr>
          <w:sz w:val="28"/>
          <w:szCs w:val="28"/>
        </w:rPr>
        <w:t xml:space="preserve">правового </w:t>
      </w:r>
      <w:r w:rsidRPr="008744BE">
        <w:rPr>
          <w:rFonts w:eastAsia="Calibri"/>
          <w:sz w:val="28"/>
          <w:szCs w:val="28"/>
          <w:lang w:eastAsia="en-US"/>
        </w:rPr>
        <w:t>акта подписывается руководителем или заместителем руководителя органа власти, осуществляющего оценку фактического воздействия нормативных правовых актов, одновременно с размещением в специализированном разделе единого сайта, и направляется в уполномоченный орган для подготовки заключения об оценке фактического воздействия.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54. По результатам рассмотрения отчета об оценке фактического воздействия уполномоченный орган готовит заключение об оценке фактического воздействия </w:t>
      </w:r>
      <w:r w:rsidR="00003A73" w:rsidRPr="008744BE">
        <w:rPr>
          <w:rFonts w:eastAsia="Calibri"/>
          <w:sz w:val="28"/>
          <w:szCs w:val="28"/>
          <w:lang w:eastAsia="en-US"/>
        </w:rPr>
        <w:t xml:space="preserve">(приложение № 10 к настоящему приказу) </w:t>
      </w:r>
      <w:r w:rsidRPr="008744BE">
        <w:rPr>
          <w:rFonts w:eastAsia="Calibri"/>
          <w:sz w:val="28"/>
          <w:szCs w:val="28"/>
          <w:lang w:eastAsia="en-US"/>
        </w:rPr>
        <w:t xml:space="preserve">в течение 15 рабочих дней со дня поступления указанного отчета. </w:t>
      </w:r>
    </w:p>
    <w:p w:rsidR="00003A73" w:rsidRPr="008744BE" w:rsidRDefault="00003A73" w:rsidP="00003A73">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заключении делаются выводы о достижении или недостижении заявленных целей регулирования нормативного </w:t>
      </w:r>
      <w:r w:rsidRPr="008744BE">
        <w:rPr>
          <w:sz w:val="28"/>
          <w:szCs w:val="28"/>
        </w:rPr>
        <w:t xml:space="preserve">правового </w:t>
      </w:r>
      <w:r w:rsidRPr="008744BE">
        <w:rPr>
          <w:rFonts w:eastAsia="Calibri"/>
          <w:sz w:val="28"/>
          <w:szCs w:val="28"/>
          <w:lang w:eastAsia="en-US"/>
        </w:rPr>
        <w:t xml:space="preserve">акта, фактических положительных и отрицательных последствиях принятия нормативного </w:t>
      </w:r>
      <w:r w:rsidRPr="008744BE">
        <w:rPr>
          <w:sz w:val="28"/>
          <w:szCs w:val="28"/>
        </w:rPr>
        <w:t xml:space="preserve">правового </w:t>
      </w:r>
      <w:r w:rsidRPr="008744BE">
        <w:rPr>
          <w:rFonts w:eastAsia="Calibri"/>
          <w:sz w:val="28"/>
          <w:szCs w:val="28"/>
          <w:lang w:eastAsia="en-US"/>
        </w:rPr>
        <w:t>акта, а также о выявлении или невыявлении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случае если уполномоченным органом сделан вывод о том, что органом власти, осуществляющим оценку фактического воздействия  нормативных правовых актов, при подготовке отчета об оценке фактического воздействия нормативного </w:t>
      </w:r>
      <w:r w:rsidRPr="008744BE">
        <w:rPr>
          <w:sz w:val="28"/>
          <w:szCs w:val="28"/>
        </w:rPr>
        <w:t xml:space="preserve">правового </w:t>
      </w:r>
      <w:r w:rsidRPr="008744BE">
        <w:rPr>
          <w:rFonts w:eastAsia="Calibri"/>
          <w:sz w:val="28"/>
          <w:szCs w:val="28"/>
          <w:lang w:eastAsia="en-US"/>
        </w:rPr>
        <w:t>акта не соблюдены требования установленного порядка ее проведения и при наличии замечаний к качеству подготовки сводного отчета, орган власти, осуществляющий оценку фактического воздействия нормативных правовых актов, повторно проводит процедуры, предусмотренные Порядком, начиная с соответствующей невыполненной или выполненной ненадлежащим образом процедуры, с последующей доработкой отчета по их результатам, после чего направляет его в уполномоченный орган.</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55. Заключение об оценке фактического воздействия размещается уполномоченным органом в специализированном разделе единого сайта не позднее одного рабочего дня со дня его регистрации. </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56. В случае если заключение об оценке фактического воздействия содержит предложения об отмене или изменении нормативного</w:t>
      </w:r>
      <w:r w:rsidRPr="008744BE">
        <w:rPr>
          <w:sz w:val="28"/>
          <w:szCs w:val="28"/>
        </w:rPr>
        <w:t xml:space="preserve"> правового</w:t>
      </w:r>
      <w:r w:rsidRPr="008744BE">
        <w:rPr>
          <w:rFonts w:eastAsia="Calibri"/>
          <w:sz w:val="28"/>
          <w:szCs w:val="28"/>
          <w:lang w:eastAsia="en-US"/>
        </w:rPr>
        <w:t xml:space="preserve"> акта или его отдельных положений, указанное заключение направляется на рассмотрение органу власти, осуществляющему оценку фактического воздействия нормативных правовых актов, для отмены либо внесения изменений в соответствующий нормативный </w:t>
      </w:r>
      <w:r w:rsidR="00F41072" w:rsidRPr="008744BE">
        <w:rPr>
          <w:sz w:val="28"/>
          <w:szCs w:val="28"/>
        </w:rPr>
        <w:t xml:space="preserve">правовой </w:t>
      </w:r>
      <w:r w:rsidRPr="008744BE">
        <w:rPr>
          <w:rFonts w:eastAsia="Calibri"/>
          <w:sz w:val="28"/>
          <w:szCs w:val="28"/>
          <w:lang w:eastAsia="en-US"/>
        </w:rPr>
        <w:t xml:space="preserve">акт. </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Орган власти, осуществляющий оценку фактического воздействия нормативных правовых актов, в течение 5 рабочих дней с момента получения заключения уполномоченного органа обеспечивает отмену либо внесение изменений в соответствующий </w:t>
      </w:r>
      <w:r w:rsidR="000430D0" w:rsidRPr="008744BE">
        <w:rPr>
          <w:rFonts w:eastAsia="Calibri"/>
          <w:sz w:val="28"/>
          <w:szCs w:val="28"/>
          <w:lang w:eastAsia="en-US"/>
        </w:rPr>
        <w:t xml:space="preserve">нормативный </w:t>
      </w:r>
      <w:r w:rsidR="00F41072" w:rsidRPr="008744BE">
        <w:rPr>
          <w:rFonts w:eastAsia="Calibri"/>
          <w:sz w:val="28"/>
          <w:szCs w:val="28"/>
          <w:lang w:eastAsia="en-US"/>
        </w:rPr>
        <w:t>правовой</w:t>
      </w:r>
      <w:r w:rsidRPr="008744BE">
        <w:rPr>
          <w:rFonts w:eastAsia="Calibri"/>
          <w:b/>
          <w:sz w:val="28"/>
          <w:szCs w:val="28"/>
          <w:lang w:eastAsia="en-US"/>
        </w:rPr>
        <w:t xml:space="preserve"> </w:t>
      </w:r>
      <w:r w:rsidRPr="008744BE">
        <w:rPr>
          <w:rFonts w:eastAsia="Calibri"/>
          <w:sz w:val="28"/>
          <w:szCs w:val="28"/>
          <w:lang w:eastAsia="en-US"/>
        </w:rPr>
        <w:t xml:space="preserve">акт, путем внесения необходимого проекта нормативного правового акта в уполномоченный орган. </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57. В случае если предложение об отмене или изменении нормативного </w:t>
      </w:r>
      <w:r w:rsidRPr="008744BE">
        <w:rPr>
          <w:sz w:val="28"/>
          <w:szCs w:val="28"/>
        </w:rPr>
        <w:t xml:space="preserve">правового </w:t>
      </w:r>
      <w:r w:rsidRPr="008744BE">
        <w:rPr>
          <w:rFonts w:eastAsia="Calibri"/>
          <w:sz w:val="28"/>
          <w:szCs w:val="28"/>
          <w:lang w:eastAsia="en-US"/>
        </w:rPr>
        <w:t xml:space="preserve">акта или его отдельных положений, представленное уполномоченным органом в заключении об оценке фактического воздействия, орган власти, осуществляющий оценку фактического воздействия нормативных правовых актов, считает </w:t>
      </w:r>
      <w:r w:rsidR="00F41072" w:rsidRPr="008744BE">
        <w:rPr>
          <w:rFonts w:eastAsia="Calibri"/>
          <w:sz w:val="28"/>
          <w:szCs w:val="28"/>
          <w:lang w:eastAsia="en-US"/>
        </w:rPr>
        <w:t>необоснованным</w:t>
      </w:r>
      <w:r w:rsidRPr="008744BE">
        <w:rPr>
          <w:rFonts w:eastAsia="Calibri"/>
          <w:sz w:val="28"/>
          <w:szCs w:val="28"/>
          <w:lang w:eastAsia="en-US"/>
        </w:rPr>
        <w:t>,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58. Сведения о принятом нормативном </w:t>
      </w:r>
      <w:r w:rsidRPr="008744BE">
        <w:rPr>
          <w:sz w:val="28"/>
          <w:szCs w:val="28"/>
        </w:rPr>
        <w:t xml:space="preserve">правовом </w:t>
      </w:r>
      <w:r w:rsidRPr="008744BE">
        <w:rPr>
          <w:rFonts w:eastAsia="Calibri"/>
          <w:sz w:val="28"/>
          <w:szCs w:val="28"/>
          <w:lang w:eastAsia="en-US"/>
        </w:rPr>
        <w:t>акте, указанном в пункте 56 настоящих методических рекомендаций, орган власти, осуществляющий оценку фактического воздействия нормативных правовых актов, направляет в уполномоченный орган в течение 5 рабочих дней со дня его принятия.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p>
    <w:p w:rsidR="00152D65" w:rsidRPr="008744BE" w:rsidRDefault="00152D65" w:rsidP="008114CD">
      <w:pPr>
        <w:autoSpaceDE w:val="0"/>
        <w:autoSpaceDN w:val="0"/>
        <w:adjustRightInd w:val="0"/>
        <w:jc w:val="center"/>
        <w:outlineLvl w:val="0"/>
        <w:rPr>
          <w:rFonts w:eastAsia="Calibri"/>
          <w:b/>
          <w:strike/>
          <w:sz w:val="28"/>
          <w:szCs w:val="28"/>
          <w:lang w:eastAsia="en-US"/>
        </w:rPr>
      </w:pPr>
      <w:r w:rsidRPr="008744BE">
        <w:rPr>
          <w:rFonts w:eastAsia="Calibri"/>
          <w:b/>
          <w:sz w:val="28"/>
          <w:szCs w:val="28"/>
          <w:lang w:eastAsia="en-US"/>
        </w:rPr>
        <w:t>VII</w:t>
      </w:r>
      <w:r w:rsidRPr="008744BE">
        <w:rPr>
          <w:rFonts w:eastAsia="Calibri"/>
          <w:b/>
          <w:sz w:val="28"/>
          <w:szCs w:val="28"/>
          <w:lang w:val="en-US" w:eastAsia="en-US"/>
        </w:rPr>
        <w:t>I</w:t>
      </w:r>
      <w:r w:rsidRPr="008744BE">
        <w:rPr>
          <w:rFonts w:eastAsia="Calibri"/>
          <w:b/>
          <w:sz w:val="28"/>
          <w:szCs w:val="28"/>
          <w:lang w:eastAsia="en-US"/>
        </w:rPr>
        <w:t xml:space="preserve">. </w:t>
      </w:r>
      <w:r w:rsidR="008114CD" w:rsidRPr="008744BE">
        <w:rPr>
          <w:sz w:val="28"/>
          <w:szCs w:val="28"/>
        </w:rPr>
        <w:t>Утратил силу. – приказ Депэкономики Югры от 30.09.2015.</w:t>
      </w:r>
      <w:r w:rsidRPr="008744BE">
        <w:rPr>
          <w:rFonts w:eastAsia="Calibri"/>
          <w:b/>
          <w:strike/>
          <w:sz w:val="28"/>
          <w:szCs w:val="28"/>
          <w:lang w:eastAsia="en-US"/>
        </w:rPr>
        <w:t xml:space="preserve"> </w:t>
      </w:r>
    </w:p>
    <w:p w:rsidR="00152D65" w:rsidRPr="008744BE" w:rsidRDefault="00152D65" w:rsidP="00152D65">
      <w:pPr>
        <w:autoSpaceDE w:val="0"/>
        <w:autoSpaceDN w:val="0"/>
        <w:adjustRightInd w:val="0"/>
        <w:spacing w:line="360" w:lineRule="auto"/>
        <w:jc w:val="center"/>
        <w:rPr>
          <w:rFonts w:eastAsia="Calibri"/>
          <w:strike/>
          <w:sz w:val="28"/>
          <w:szCs w:val="28"/>
          <w:lang w:eastAsia="en-US"/>
        </w:rPr>
      </w:pPr>
    </w:p>
    <w:p w:rsidR="00152D65" w:rsidRPr="008744BE" w:rsidRDefault="00152D65" w:rsidP="00152D65">
      <w:pPr>
        <w:autoSpaceDE w:val="0"/>
        <w:autoSpaceDN w:val="0"/>
        <w:adjustRightInd w:val="0"/>
        <w:jc w:val="center"/>
        <w:outlineLvl w:val="0"/>
        <w:rPr>
          <w:rFonts w:eastAsia="Calibri"/>
          <w:b/>
          <w:sz w:val="28"/>
          <w:szCs w:val="28"/>
          <w:lang w:eastAsia="en-US"/>
        </w:rPr>
      </w:pPr>
      <w:bookmarkStart w:id="1" w:name="Par17"/>
      <w:bookmarkEnd w:id="1"/>
      <w:r w:rsidRPr="008744BE">
        <w:rPr>
          <w:rFonts w:eastAsia="Calibri"/>
          <w:b/>
          <w:sz w:val="28"/>
          <w:szCs w:val="28"/>
          <w:lang w:eastAsia="en-US"/>
        </w:rPr>
        <w:t>I</w:t>
      </w:r>
      <w:r w:rsidRPr="008744BE">
        <w:rPr>
          <w:rFonts w:eastAsia="Calibri"/>
          <w:b/>
          <w:sz w:val="28"/>
          <w:szCs w:val="28"/>
          <w:lang w:val="en-US" w:eastAsia="en-US"/>
        </w:rPr>
        <w:t>X</w:t>
      </w:r>
      <w:r w:rsidRPr="008744BE">
        <w:rPr>
          <w:rFonts w:eastAsia="Calibri"/>
          <w:b/>
          <w:sz w:val="28"/>
          <w:szCs w:val="28"/>
          <w:lang w:eastAsia="en-US"/>
        </w:rPr>
        <w:t>. Рекомендации по заполнению формы сводного отчета</w:t>
      </w:r>
    </w:p>
    <w:p w:rsidR="00152D65" w:rsidRPr="008744BE" w:rsidRDefault="00152D65" w:rsidP="00152D65">
      <w:pPr>
        <w:autoSpaceDE w:val="0"/>
        <w:autoSpaceDN w:val="0"/>
        <w:adjustRightInd w:val="0"/>
        <w:jc w:val="center"/>
        <w:rPr>
          <w:rFonts w:eastAsia="Calibri"/>
          <w:b/>
          <w:sz w:val="28"/>
          <w:szCs w:val="28"/>
          <w:lang w:eastAsia="en-US"/>
        </w:rPr>
      </w:pPr>
      <w:r w:rsidRPr="008744BE">
        <w:rPr>
          <w:rFonts w:eastAsia="Calibri"/>
          <w:b/>
          <w:sz w:val="28"/>
          <w:szCs w:val="28"/>
          <w:lang w:eastAsia="en-US"/>
        </w:rPr>
        <w:t>о результатах проведения ОРВ</w:t>
      </w:r>
    </w:p>
    <w:p w:rsidR="00152D65" w:rsidRPr="008744BE" w:rsidRDefault="00152D65" w:rsidP="00152D65">
      <w:pPr>
        <w:autoSpaceDE w:val="0"/>
        <w:autoSpaceDN w:val="0"/>
        <w:adjustRightInd w:val="0"/>
        <w:spacing w:line="360" w:lineRule="auto"/>
        <w:jc w:val="center"/>
        <w:rPr>
          <w:rFonts w:eastAsia="Calibri"/>
          <w:sz w:val="28"/>
          <w:szCs w:val="28"/>
          <w:lang w:eastAsia="en-US"/>
        </w:rPr>
      </w:pP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62. В </w:t>
      </w:r>
      <w:hyperlink r:id="rId11" w:history="1">
        <w:r w:rsidRPr="008744BE">
          <w:rPr>
            <w:rFonts w:eastAsia="Calibri"/>
            <w:sz w:val="28"/>
            <w:szCs w:val="28"/>
            <w:lang w:eastAsia="en-US"/>
          </w:rPr>
          <w:t>разделе 1</w:t>
        </w:r>
      </w:hyperlink>
      <w:r w:rsidRPr="008744BE">
        <w:rPr>
          <w:rFonts w:eastAsia="Calibri"/>
          <w:sz w:val="28"/>
          <w:szCs w:val="28"/>
          <w:lang w:eastAsia="en-US"/>
        </w:rPr>
        <w:t xml:space="preserve"> сводного отчета о результатах проведения ОРВ «Общая информация» регулирующим органом приводятся краткие сведения о проведенной ОРВ, включая описание проблемы, для решения которой разрабатывается предлагаемое правовое регулирование, цели и способы предлагаемого правового регулирования.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Описания выявленной проблемы, целей и способов предлагаемого правового регулирования могут быть уточнены в сравнении с описаниями, приводившимися в форме уведомления о проведении публичных консультаций по проекту нормативного </w:t>
      </w:r>
      <w:r w:rsidRPr="008744BE">
        <w:rPr>
          <w:sz w:val="28"/>
          <w:szCs w:val="28"/>
        </w:rPr>
        <w:t xml:space="preserve">правового </w:t>
      </w:r>
      <w:r w:rsidRPr="008744BE">
        <w:rPr>
          <w:rFonts w:eastAsia="Calibri"/>
          <w:sz w:val="28"/>
          <w:szCs w:val="28"/>
          <w:lang w:eastAsia="en-US"/>
        </w:rPr>
        <w:t>акта.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63. В </w:t>
      </w:r>
      <w:hyperlink r:id="rId12" w:history="1">
        <w:r w:rsidRPr="008744BE">
          <w:rPr>
            <w:rFonts w:eastAsia="Calibri"/>
            <w:sz w:val="28"/>
            <w:szCs w:val="28"/>
            <w:lang w:eastAsia="en-US"/>
          </w:rPr>
          <w:t>разделе 2</w:t>
        </w:r>
      </w:hyperlink>
      <w:r w:rsidRPr="008744BE">
        <w:rPr>
          <w:rFonts w:eastAsia="Calibri"/>
          <w:sz w:val="28"/>
          <w:szCs w:val="28"/>
          <w:lang w:eastAsia="en-US"/>
        </w:rPr>
        <w:t xml:space="preserve"> сводного отчета о результатах проведения ОРВ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Важно, чтобы описание содержания проблемной ситуации, на решение которой направлено принятие проекта нормативного</w:t>
      </w:r>
      <w:r w:rsidRPr="008744BE">
        <w:rPr>
          <w:sz w:val="28"/>
          <w:szCs w:val="28"/>
        </w:rPr>
        <w:t xml:space="preserve"> правового</w:t>
      </w:r>
      <w:r w:rsidRPr="008744BE">
        <w:rPr>
          <w:rFonts w:eastAsia="Calibri"/>
          <w:sz w:val="28"/>
          <w:szCs w:val="28"/>
          <w:lang w:eastAsia="en-US"/>
        </w:rPr>
        <w:t xml:space="preserve"> акта, было конкретным и понятным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описании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w:t>
      </w:r>
      <w:r w:rsidRPr="008744BE">
        <w:rPr>
          <w:sz w:val="28"/>
          <w:szCs w:val="28"/>
        </w:rPr>
        <w:t xml:space="preserve"> правового</w:t>
      </w:r>
      <w:r w:rsidRPr="008744BE">
        <w:rPr>
          <w:rFonts w:eastAsia="Calibri"/>
          <w:sz w:val="28"/>
          <w:szCs w:val="28"/>
          <w:lang w:eastAsia="en-US"/>
        </w:rPr>
        <w:t xml:space="preserve"> акта не является доказательством наличия проблемы.</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Проблемы в различных сферах регулирования общественных отношений выявляются органами государственной власти автономного округа, осуществляющими в пределах предоставленных полномочий функции выработки государственной политики и нормативно-правового регулирования в соответствующих сферах общественных отношений, различными путями: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посредством выявления несоответствия заявленных в действующих нормативных </w:t>
      </w:r>
      <w:r w:rsidRPr="008744BE">
        <w:rPr>
          <w:sz w:val="28"/>
          <w:szCs w:val="28"/>
        </w:rPr>
        <w:t xml:space="preserve">правовых </w:t>
      </w:r>
      <w:r w:rsidRPr="008744BE">
        <w:rPr>
          <w:rFonts w:eastAsia="Calibri"/>
          <w:sz w:val="28"/>
          <w:szCs w:val="28"/>
          <w:lang w:eastAsia="en-US"/>
        </w:rPr>
        <w:t>актах целей фактическим результатам в области их действия;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автономного округа или отдельным группам лиц и прочее;</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 основе данных опросов общественного мнения, обследований предприятий, иных результатов социологических исследований;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результате получения обращений граждан и организаций;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иными способами.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Негативные эффекты, связанные с наличием рассматриваемой проблемы могут проявляться в следующем.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автономного округа. Подтверждением существования проблемы в этом случае могут служить данные о причинении вреда жизни, здоровью или имуществу, в том числе данные официальной статистики, контрольно-надзорных органов, страховых компаний.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либо в сопоставлении с величиной доходов участников общественных отношений в данной сфере), а также данные об обращениях граждан и организаций.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Наличие негативных эффектов рекомендуется подтверждать статистическими оценками.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За неимением официальных источников информации при проведении анализа проблемы, регулирующий орган может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сводном отчете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объяснении причин невозможности решения проблемы без участия государства раскрывается, как может в последующем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иной сценарий.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случае невозможности решения проблемы без изменения законодательства автономного округа дается прогноз, в какой части предлагаемого правового регулирования цели могут быть достигнуты путем принятия нормативного </w:t>
      </w:r>
      <w:r w:rsidRPr="008744BE">
        <w:rPr>
          <w:sz w:val="28"/>
          <w:szCs w:val="28"/>
        </w:rPr>
        <w:t xml:space="preserve">правового </w:t>
      </w:r>
      <w:r w:rsidRPr="008744BE">
        <w:rPr>
          <w:rFonts w:eastAsia="Calibri"/>
          <w:sz w:val="28"/>
          <w:szCs w:val="28"/>
          <w:lang w:eastAsia="en-US"/>
        </w:rPr>
        <w:t>акта.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64. В </w:t>
      </w:r>
      <w:hyperlink r:id="rId13" w:history="1">
        <w:r w:rsidRPr="008744BE">
          <w:rPr>
            <w:rFonts w:eastAsia="Calibri"/>
            <w:sz w:val="28"/>
            <w:szCs w:val="28"/>
            <w:lang w:eastAsia="en-US"/>
          </w:rPr>
          <w:t>разделе 3</w:t>
        </w:r>
      </w:hyperlink>
      <w:r w:rsidRPr="008744BE">
        <w:rPr>
          <w:rFonts w:eastAsia="Calibri"/>
          <w:sz w:val="28"/>
          <w:szCs w:val="28"/>
          <w:lang w:eastAsia="en-US"/>
        </w:rPr>
        <w:t xml:space="preserve"> сводного отчета о результатах проведения ОРВ «Определение целей предлагаемого правового регулирования и индикаторов для оценки их достижения» регулирующим органом указываются цели предлагаемого правового регулирования, индикаторы и сроки достижения данных целей.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Цель регулирования направлена на решение выявленной проблемы, устранение либо смягчение порождаемых ей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65. В </w:t>
      </w:r>
      <w:hyperlink r:id="rId14" w:history="1">
        <w:r w:rsidRPr="008744BE">
          <w:rPr>
            <w:rFonts w:eastAsia="Calibri"/>
            <w:sz w:val="28"/>
            <w:szCs w:val="28"/>
            <w:lang w:eastAsia="en-US"/>
          </w:rPr>
          <w:t>разделе 4</w:t>
        </w:r>
      </w:hyperlink>
      <w:r w:rsidRPr="008744BE">
        <w:rPr>
          <w:rFonts w:eastAsia="Calibri"/>
          <w:sz w:val="28"/>
          <w:szCs w:val="28"/>
          <w:lang w:eastAsia="en-US"/>
        </w:rPr>
        <w:t xml:space="preserve"> сводного отчета о результатах проведения ОРВ «Качественная характеристика и оценка численности потенциальных адресатов предлагаемого правового регулирования (их групп)»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Рекомендуется также строить прогноз изменения числа участников отношений. При 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66. В </w:t>
      </w:r>
      <w:hyperlink r:id="rId15" w:history="1">
        <w:r w:rsidRPr="008744BE">
          <w:rPr>
            <w:rFonts w:eastAsia="Calibri"/>
            <w:sz w:val="28"/>
            <w:szCs w:val="28"/>
            <w:lang w:eastAsia="en-US"/>
          </w:rPr>
          <w:t>разделе 5</w:t>
        </w:r>
      </w:hyperlink>
      <w:r w:rsidRPr="008744BE">
        <w:rPr>
          <w:rFonts w:eastAsia="Calibri"/>
          <w:sz w:val="28"/>
          <w:szCs w:val="28"/>
          <w:lang w:eastAsia="en-US"/>
        </w:rPr>
        <w:t xml:space="preserve"> сводного отчета о результатах проведения ОРВ «Изменение функций (полномочий, обязанностей, прав) органов государственной власти Ханты-Мансийского автономного округа – Югры,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государственной власти автономного округа и органов местного самоуправления, которые вводятся, отменяются или изменяются предлагаемым правовым регулированием.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Кратко описывается порядок реализации изменяемых функций: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функций,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данном </w:t>
      </w:r>
      <w:hyperlink r:id="rId16" w:history="1">
        <w:r w:rsidRPr="008744BE">
          <w:rPr>
            <w:rFonts w:eastAsia="Calibri"/>
            <w:sz w:val="28"/>
            <w:szCs w:val="28"/>
            <w:lang w:eastAsia="en-US"/>
          </w:rPr>
          <w:t>разделе</w:t>
        </w:r>
      </w:hyperlink>
      <w:r w:rsidRPr="008744BE">
        <w:rPr>
          <w:rFonts w:eastAsia="Calibri"/>
          <w:sz w:val="28"/>
          <w:szCs w:val="28"/>
          <w:lang w:eastAsia="en-US"/>
        </w:rPr>
        <w:t xml:space="preserve">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67. В </w:t>
      </w:r>
      <w:hyperlink r:id="rId17" w:history="1">
        <w:r w:rsidRPr="008744BE">
          <w:rPr>
            <w:rFonts w:eastAsia="Calibri"/>
            <w:sz w:val="28"/>
            <w:szCs w:val="28"/>
            <w:lang w:eastAsia="en-US"/>
          </w:rPr>
          <w:t>разделе 6</w:t>
        </w:r>
      </w:hyperlink>
      <w:r w:rsidRPr="008744BE">
        <w:rPr>
          <w:rFonts w:eastAsia="Calibri"/>
          <w:sz w:val="28"/>
          <w:szCs w:val="28"/>
          <w:lang w:eastAsia="en-US"/>
        </w:rPr>
        <w:t xml:space="preserve"> сводного отчета о результатах проведения ОРВ «Оценка расходов (доходов) бюджета Ханты-Мансийского автономного округа – Югры, связанных с введением предлагаемого правового регулирования» приводится оценка расходов возможных поступлений бюджета автономного округа,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государственной власти, выделенных в </w:t>
      </w:r>
      <w:hyperlink r:id="rId18" w:history="1">
        <w:r w:rsidRPr="008744BE">
          <w:rPr>
            <w:rFonts w:eastAsia="Calibri"/>
            <w:sz w:val="28"/>
            <w:szCs w:val="28"/>
            <w:lang w:eastAsia="en-US"/>
          </w:rPr>
          <w:t>разделе 5</w:t>
        </w:r>
      </w:hyperlink>
      <w:r w:rsidRPr="008744BE">
        <w:rPr>
          <w:rFonts w:eastAsia="Calibri"/>
          <w:sz w:val="28"/>
          <w:szCs w:val="28"/>
          <w:lang w:eastAsia="en-US"/>
        </w:rPr>
        <w:t xml:space="preserve"> сводного отчета о результатах проведения ОРВ. Оценка расходов и возможных поступлений приводится для различных временных периодов в сопоставимых ценах.</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68. В </w:t>
      </w:r>
      <w:hyperlink r:id="rId19" w:history="1">
        <w:r w:rsidRPr="008744BE">
          <w:rPr>
            <w:rFonts w:eastAsia="Calibri"/>
            <w:sz w:val="28"/>
            <w:szCs w:val="28"/>
            <w:lang w:eastAsia="en-US"/>
          </w:rPr>
          <w:t>разделе 7</w:t>
        </w:r>
      </w:hyperlink>
      <w:r w:rsidRPr="008744BE">
        <w:rPr>
          <w:rFonts w:eastAsia="Calibri"/>
          <w:sz w:val="28"/>
          <w:szCs w:val="28"/>
          <w:lang w:eastAsia="en-US"/>
        </w:rPr>
        <w:t xml:space="preserve"> сводного отчета о результатах проведения ОРВ «Изменение обязанностей (ограничений) потенциальных адресатов предлагаемого правового регулирования и связанные с ними </w:t>
      </w:r>
      <w:r w:rsidRPr="008744BE">
        <w:rPr>
          <w:rFonts w:eastAsia="Calibri"/>
          <w:strike/>
          <w:sz w:val="28"/>
          <w:szCs w:val="28"/>
          <w:lang w:eastAsia="en-US"/>
        </w:rPr>
        <w:t>дополнительные</w:t>
      </w:r>
      <w:r w:rsidRPr="008744BE">
        <w:rPr>
          <w:rFonts w:eastAsia="Calibri"/>
          <w:sz w:val="28"/>
          <w:szCs w:val="28"/>
          <w:lang w:eastAsia="en-US"/>
        </w:rPr>
        <w:t xml:space="preserve"> расходы (доходы)» приводятся данные в отношении групп участников общественных отношений, определяемых в соответствии с </w:t>
      </w:r>
      <w:hyperlink r:id="rId20" w:history="1">
        <w:r w:rsidRPr="008744BE">
          <w:rPr>
            <w:rFonts w:eastAsia="Calibri"/>
            <w:sz w:val="28"/>
            <w:szCs w:val="28"/>
            <w:lang w:eastAsia="en-US"/>
          </w:rPr>
          <w:t>разделом 4</w:t>
        </w:r>
      </w:hyperlink>
      <w:r w:rsidRPr="008744BE">
        <w:rPr>
          <w:rFonts w:eastAsia="Calibri"/>
          <w:sz w:val="28"/>
          <w:szCs w:val="28"/>
          <w:lang w:eastAsia="en-US"/>
        </w:rPr>
        <w:t xml:space="preserve"> сводного отчета о результатах проведения ОРВ.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Если порядок исполнения новых обязанностей и соблюдения ограничений будет определяться другим нормативным </w:t>
      </w:r>
      <w:r w:rsidRPr="008744BE">
        <w:rPr>
          <w:sz w:val="28"/>
          <w:szCs w:val="28"/>
        </w:rPr>
        <w:t xml:space="preserve">правовым </w:t>
      </w:r>
      <w:r w:rsidRPr="008744BE">
        <w:rPr>
          <w:rFonts w:eastAsia="Calibri"/>
          <w:sz w:val="28"/>
          <w:szCs w:val="28"/>
          <w:lang w:eastAsia="en-US"/>
        </w:rPr>
        <w:t>актом, то указывается необходимость принятия соответствующего акта.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Для каждой группы потенциальных адресатов предлагаемого правового регулирования приводится оценка ожидаемых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69. В </w:t>
      </w:r>
      <w:hyperlink r:id="rId21" w:history="1">
        <w:r w:rsidRPr="008744BE">
          <w:rPr>
            <w:rFonts w:eastAsia="Calibri"/>
            <w:sz w:val="28"/>
            <w:szCs w:val="28"/>
            <w:lang w:eastAsia="en-US"/>
          </w:rPr>
          <w:t>разделе 8</w:t>
        </w:r>
      </w:hyperlink>
      <w:r w:rsidRPr="008744BE">
        <w:rPr>
          <w:rFonts w:eastAsia="Calibri"/>
          <w:sz w:val="28"/>
          <w:szCs w:val="28"/>
          <w:lang w:eastAsia="en-US"/>
        </w:rPr>
        <w:t xml:space="preserve"> сводного отчета о результатах проведения ОРВ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Могут быть рассмотрены следующие виды рисков.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автономного округа,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случае выявления указываются и иные риски решения проблемы предложенным способом.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снижения темпов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Риски снижения безопасности и качества продукции, связанные со снижением 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вероятность/высокая вероятность/средняя вероятность).</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Рекомендуется не указывать риски с низкой и очень низкой вероятностью возникновения.</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E10C87" w:rsidRPr="008744BE" w:rsidRDefault="00E10C87"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70. В </w:t>
      </w:r>
      <w:hyperlink r:id="rId22" w:history="1">
        <w:r w:rsidRPr="008744BE">
          <w:rPr>
            <w:rFonts w:eastAsia="Calibri"/>
            <w:sz w:val="28"/>
            <w:szCs w:val="28"/>
            <w:lang w:eastAsia="en-US"/>
          </w:rPr>
          <w:t>разделе 9</w:t>
        </w:r>
      </w:hyperlink>
      <w:r w:rsidRPr="008744BE">
        <w:rPr>
          <w:rFonts w:eastAsia="Calibri"/>
          <w:sz w:val="28"/>
          <w:szCs w:val="28"/>
          <w:lang w:eastAsia="en-US"/>
        </w:rPr>
        <w:t xml:space="preserve"> сводного отчета о результатах проведения ОРВ «Сравнение возможных вариантов решения проблемы» приводится сравнение возможных альтернативных способов предлагаемого правового регулирования, направленных на решение выявленной проблемы.</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 проведении публичных консультаций по проекту нормативного </w:t>
      </w:r>
      <w:r w:rsidRPr="008744BE">
        <w:rPr>
          <w:sz w:val="28"/>
          <w:szCs w:val="28"/>
        </w:rPr>
        <w:t xml:space="preserve">правового </w:t>
      </w:r>
      <w:r w:rsidRPr="008744BE">
        <w:rPr>
          <w:rFonts w:eastAsia="Calibri"/>
          <w:sz w:val="28"/>
          <w:szCs w:val="28"/>
          <w:lang w:eastAsia="en-US"/>
        </w:rPr>
        <w:t>акта.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Предлагаемое проектом нормативного правового акта правовое регулирование описывается в качестве варианта 1 в разделе 9 сводного отчета, в котором:</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содержание варианта решения проблемы в пункте 9.1 раздела 9 сводного отчета указывается в соответствии с пунктом 1.3 раздела 1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качественная характеристика и оценка динамики численности потенциальных адресатов предлагаемого правового регулирования в пункте 9.2 раздела 9 сводного отчета соответствуют информации, содержащейся в пунктах 4.1, 4.2 раздела 4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оценка расходов (доходов) потенциальных адресатов регулирования, связанных с введением предлагаемого правового регулирования, в пункте 9.3 раздела 9 сводного отчета, соответствуют информации, содержащейся в пунктах 7.3, 7.4 раздела 7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оценка расходов (доходов) бюджета автономного округа, связанных с введением предлагаемого правового регулирования, в пункте 9.4 раздела 9 сводного отчета, соответствует информации, содержащейся в разделе 6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 в пункте 9.5 раздела 9 сводного отчета, соответствует информации, содержащейся в пунктах 3.5 – 3.7 раздела 3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оценка рисков неблагоприятных последствий в пункте 9.6 раздела 9 сводного отчета, указывается в соответствии с разделом 8 сводного отчета.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9.6 раздела 9 сводного отчета рекомендуется отражать количественную оценку рисков неблагоприятных последствий применения предлагаемого правового регулирования.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ред. приказа Депэкономики Югры от 31.12.2015 № 289)</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71. В </w:t>
      </w:r>
      <w:hyperlink r:id="rId23" w:history="1">
        <w:r w:rsidRPr="008744BE">
          <w:rPr>
            <w:rFonts w:eastAsia="Calibri"/>
            <w:sz w:val="28"/>
            <w:szCs w:val="28"/>
            <w:lang w:eastAsia="en-US"/>
          </w:rPr>
          <w:t>разделе 10</w:t>
        </w:r>
      </w:hyperlink>
      <w:r w:rsidRPr="008744BE">
        <w:rPr>
          <w:rFonts w:eastAsia="Calibri"/>
          <w:sz w:val="28"/>
          <w:szCs w:val="28"/>
          <w:lang w:eastAsia="en-US"/>
        </w:rPr>
        <w:t xml:space="preserve"> сводного отчета о результатах проведения ОРВ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правового регулирования на ранее возникшие отношения» указывается предполагаемая дата вступления в силу нормативного </w:t>
      </w:r>
      <w:r w:rsidRPr="008744BE">
        <w:rPr>
          <w:sz w:val="28"/>
          <w:szCs w:val="28"/>
        </w:rPr>
        <w:t xml:space="preserve">правового </w:t>
      </w:r>
      <w:r w:rsidRPr="008744BE">
        <w:rPr>
          <w:rFonts w:eastAsia="Calibri"/>
          <w:sz w:val="28"/>
          <w:szCs w:val="28"/>
          <w:lang w:eastAsia="en-US"/>
        </w:rPr>
        <w:t xml:space="preserve">акта, необходимость установления переходного периода и (или) отсрочки вступления в силу проекта нормативного </w:t>
      </w:r>
      <w:r w:rsidRPr="008744BE">
        <w:rPr>
          <w:sz w:val="28"/>
          <w:szCs w:val="28"/>
        </w:rPr>
        <w:t xml:space="preserve">правового </w:t>
      </w:r>
      <w:r w:rsidRPr="008744BE">
        <w:rPr>
          <w:rFonts w:eastAsia="Calibri"/>
          <w:sz w:val="28"/>
          <w:szCs w:val="28"/>
          <w:lang w:eastAsia="en-US"/>
        </w:rPr>
        <w:t>акта.</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Если отдельные положения проекта нормативного </w:t>
      </w:r>
      <w:r w:rsidRPr="008744BE">
        <w:rPr>
          <w:sz w:val="28"/>
          <w:szCs w:val="28"/>
        </w:rPr>
        <w:t xml:space="preserve">правового </w:t>
      </w:r>
      <w:r w:rsidRPr="008744BE">
        <w:rPr>
          <w:rFonts w:eastAsia="Calibri"/>
          <w:sz w:val="28"/>
          <w:szCs w:val="28"/>
          <w:lang w:eastAsia="en-US"/>
        </w:rPr>
        <w:t>акта вступают в силу в разное время, приводятся такие положения (ссылки на них) и даты их вступления в силу.</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Если установлен переходный период и (или) отсрочка вступления в силу проекта нормативного </w:t>
      </w:r>
      <w:r w:rsidRPr="008744BE">
        <w:rPr>
          <w:sz w:val="28"/>
          <w:szCs w:val="28"/>
        </w:rPr>
        <w:t xml:space="preserve">правового </w:t>
      </w:r>
      <w:r w:rsidRPr="008744BE">
        <w:rPr>
          <w:rFonts w:eastAsia="Calibri"/>
          <w:sz w:val="28"/>
          <w:szCs w:val="28"/>
          <w:lang w:eastAsia="en-US"/>
        </w:rPr>
        <w:t xml:space="preserve">акта, приводится обоснование отсрочки. Необходимость переходного периода или отсрочки вступления в силу проекта нормативного </w:t>
      </w:r>
      <w:r w:rsidRPr="008744BE">
        <w:rPr>
          <w:sz w:val="28"/>
          <w:szCs w:val="28"/>
        </w:rPr>
        <w:t xml:space="preserve">правового </w:t>
      </w:r>
      <w:r w:rsidRPr="008744BE">
        <w:rPr>
          <w:rFonts w:eastAsia="Calibri"/>
          <w:sz w:val="28"/>
          <w:szCs w:val="28"/>
          <w:lang w:eastAsia="en-US"/>
        </w:rPr>
        <w:t>акта обосновываются технологическими, экономическими, организационными и иными ограничениями, не позволяющими участникам отношений, включая органы государственной власти и местного самоуправления, немедленно приступить к исполнению новых обязанностей.</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72. Приложения к сводному отчету о результатах проведения ОРВ.</w:t>
      </w:r>
    </w:p>
    <w:p w:rsidR="00152D65" w:rsidRPr="008744BE" w:rsidRDefault="00152D65" w:rsidP="00152D65">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приложениях к сводному отчету о результатах проведения ОРВ приводятся свод предложений, поступивших в связи с размещением уведомления, а также в ходе проведения регулирующим органом публичных консультаций, с указанием сведений об использовании либо об отказе от использования поступивших в их ходе предложений заинтересованных лиц, а также расчеты, проведенные регулирующим органом в ходе процедур ОРВ альтернативных вариантов предлагаемого правового регулирования выявленной проблемы.</w:t>
      </w:r>
    </w:p>
    <w:p w:rsidR="007F03A6" w:rsidRPr="008744BE" w:rsidRDefault="007F03A6" w:rsidP="008114CD">
      <w:pPr>
        <w:jc w:val="both"/>
        <w:rPr>
          <w:sz w:val="28"/>
          <w:szCs w:val="28"/>
        </w:rPr>
      </w:pPr>
    </w:p>
    <w:p w:rsidR="00E10C87" w:rsidRPr="008744BE" w:rsidRDefault="00E10C87" w:rsidP="00E10C87">
      <w:pPr>
        <w:autoSpaceDE w:val="0"/>
        <w:autoSpaceDN w:val="0"/>
        <w:adjustRightInd w:val="0"/>
        <w:jc w:val="center"/>
        <w:outlineLvl w:val="0"/>
        <w:rPr>
          <w:rFonts w:eastAsia="Calibri"/>
          <w:b/>
          <w:sz w:val="28"/>
          <w:szCs w:val="28"/>
          <w:lang w:eastAsia="en-US"/>
        </w:rPr>
      </w:pPr>
      <w:r w:rsidRPr="008744BE">
        <w:rPr>
          <w:rFonts w:eastAsia="Calibri"/>
          <w:b/>
          <w:sz w:val="28"/>
          <w:szCs w:val="28"/>
          <w:lang w:val="en-US" w:eastAsia="en-US"/>
        </w:rPr>
        <w:t>X</w:t>
      </w:r>
      <w:r w:rsidRPr="008744BE">
        <w:rPr>
          <w:rFonts w:eastAsia="Calibri"/>
          <w:b/>
          <w:sz w:val="28"/>
          <w:szCs w:val="28"/>
          <w:lang w:eastAsia="en-US"/>
        </w:rPr>
        <w:t>. Рекомендации по заполнению формы отчета</w:t>
      </w:r>
    </w:p>
    <w:p w:rsidR="00E10C87" w:rsidRPr="008744BE" w:rsidRDefault="00E10C87" w:rsidP="00E10C87">
      <w:pPr>
        <w:autoSpaceDE w:val="0"/>
        <w:autoSpaceDN w:val="0"/>
        <w:adjustRightInd w:val="0"/>
        <w:jc w:val="center"/>
        <w:rPr>
          <w:rFonts w:eastAsia="Calibri"/>
          <w:b/>
          <w:sz w:val="28"/>
          <w:szCs w:val="28"/>
          <w:lang w:eastAsia="en-US"/>
        </w:rPr>
      </w:pPr>
      <w:r w:rsidRPr="008744BE">
        <w:rPr>
          <w:rFonts w:eastAsia="Calibri"/>
          <w:b/>
          <w:sz w:val="28"/>
          <w:szCs w:val="28"/>
          <w:lang w:eastAsia="en-US"/>
        </w:rPr>
        <w:t>об оценке фактического воздействия нормативного правового акта</w:t>
      </w:r>
    </w:p>
    <w:p w:rsidR="00E10C87" w:rsidRPr="008744BE" w:rsidRDefault="00E10C87" w:rsidP="00E10C87">
      <w:pPr>
        <w:autoSpaceDE w:val="0"/>
        <w:autoSpaceDN w:val="0"/>
        <w:adjustRightInd w:val="0"/>
        <w:jc w:val="center"/>
        <w:rPr>
          <w:rFonts w:eastAsia="Calibri"/>
          <w:b/>
          <w:sz w:val="28"/>
          <w:szCs w:val="28"/>
          <w:lang w:eastAsia="en-US"/>
        </w:rPr>
      </w:pPr>
      <w:r w:rsidRPr="008744BE">
        <w:rPr>
          <w:rFonts w:eastAsia="Calibri"/>
          <w:b/>
          <w:sz w:val="28"/>
          <w:szCs w:val="28"/>
          <w:lang w:eastAsia="en-US"/>
        </w:rPr>
        <w:t>(далее – отчет)</w:t>
      </w:r>
    </w:p>
    <w:p w:rsidR="00E10C87" w:rsidRPr="008744BE" w:rsidRDefault="00E10C87" w:rsidP="00E10C87">
      <w:pPr>
        <w:autoSpaceDE w:val="0"/>
        <w:autoSpaceDN w:val="0"/>
        <w:adjustRightInd w:val="0"/>
        <w:jc w:val="center"/>
        <w:rPr>
          <w:rFonts w:eastAsia="Calibri"/>
          <w:sz w:val="28"/>
          <w:szCs w:val="28"/>
          <w:lang w:eastAsia="en-US"/>
        </w:rPr>
      </w:pPr>
      <w:r w:rsidRPr="008744BE">
        <w:rPr>
          <w:rFonts w:eastAsia="Calibri"/>
          <w:sz w:val="28"/>
          <w:szCs w:val="28"/>
          <w:lang w:eastAsia="en-US"/>
        </w:rPr>
        <w:t>(раздел введен приказом Депэкономики Югры от 31.12.2015 № 289)</w:t>
      </w:r>
    </w:p>
    <w:p w:rsidR="00E10C87" w:rsidRPr="008744BE" w:rsidRDefault="00E10C87" w:rsidP="00E10C87">
      <w:pPr>
        <w:autoSpaceDE w:val="0"/>
        <w:autoSpaceDN w:val="0"/>
        <w:adjustRightInd w:val="0"/>
        <w:jc w:val="center"/>
        <w:rPr>
          <w:rFonts w:eastAsia="Calibri"/>
          <w:sz w:val="28"/>
          <w:szCs w:val="28"/>
          <w:lang w:eastAsia="en-US"/>
        </w:rPr>
      </w:pP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73. В разделе 1 «Общая информация» отчета органом власти, осуществляющим оценку фактического воздействия нормативных правовых актов, приводятся сведения о нормативном правовом акте.</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1.4 раздела 1 отчета указываются сведения о дате вступления в силу нормативного правового акта и (или) его отдельных положений. Если положения нормативного правового акта введены в действие в разное время, то указывается дата введения каждого из положений.</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1.6 раздела 1 отчета отражается информация о проекте нормативного правового акта, в отношении которого проводилась ОРВ, а именно:</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дата проведения публичных консультаций по проекту нормативного правового акта;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дата и номер заключения уполномоченного органа об ОРВ.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Информация в соответствующих полях отчета должна быть идентична информации, приведенной в сводном отчете об ОРВ проекта нормативного правового акта.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74. В разделе 2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ОРВ проекта нормативного правового акта» отчета указываются группы заинтересованных лиц, интересы которых затронуты регулированием, установленным нормативным правовым актом.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К таким группам могут быть отнесены:</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а) субъекты предпринимательской деятельности либо группы таких субъектов (в зависимости от содержания регулирования рассматриваются предприятия отдельных секторов экономики и организации социальной сферы; отрасли или рынки; организации, ориентированные на экспорт или внутренний спрос; юридические лица, индивидуальные предприниматели, физические лица, осуществляющие определенные виды деятельности (например, из числа лицензируемой);</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б) государственные и муниципальные органы (организации) (могут быть разделены, например, по уровню власти (федеральные, региональные, органы местного самоуправления); по ведомственной принадлежности; по исполняемым государственным функциям и предоставляемым государственным или муниципальным услугам; по функциональным обязанностям отдельных групп должностных лиц и другим основаниям);</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некоммерческие организации (в целом либо отдельные их группы);</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г) население либо отдельные группы населения (например, специфическим экологическим рискам может быть подвергнуто население части городов либо сельских поселений, конкретных территорий; в зоне влияния негативных факторов могут находиться работники организаций определенной сферы либо их часть; при выявлении негативных факторов, усугубляющих социальное неравенство и проблемы бедности, могут быть выделены граждане с низким уровнем доходов, безработные, домохозяйства, доходы которых близки к уровню бедности).</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2.2 раздела 2 отчета для каждой группы заинтересованных лиц приводится количественная оценка числа ее участников на момент проведения оценки фактического воздействия, а также данные об изменении числа участников с момента принятия нормативного правового акта в пункте 2.3 раздела 2 отчета, в том числе:</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направления изменений: возросло, снизилось, осталось неизменным;</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количественная оценка изменений (на сколько возросло/снизилось число участников соответствующей группы в абсолютных величинах и в процентном выражении).</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Источники использованных данных, на основе которых определен количественный состав группы заинтересованных лиц, приводятся в пункте 2.4 раздела 2 отчета с разделением источников для каждой отдельной группы.</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Источником могут быть статистические данные о количестве организаций (граждан) той или иной категории, данные реестров о количестве выданных лицензий, полученных разрешений. Возможно использование результатов исследований рынков (иных независимых исследований). При невозможности точной однозначной оценки количества заинтересованных лиц возможно приводить интервальные оценки, обосновывая методы получения таких оценок.</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75. В разделе 3 «Изменение бюджетных расходов и доходов от реализации предусмотренных нормативным </w:t>
      </w:r>
      <w:r w:rsidRPr="008744BE">
        <w:rPr>
          <w:sz w:val="28"/>
          <w:szCs w:val="28"/>
        </w:rPr>
        <w:t xml:space="preserve">правовым </w:t>
      </w:r>
      <w:r w:rsidRPr="008744BE">
        <w:rPr>
          <w:rFonts w:eastAsia="Calibri"/>
          <w:sz w:val="28"/>
          <w:szCs w:val="28"/>
          <w:lang w:eastAsia="en-US"/>
        </w:rPr>
        <w:t>актом функций, полномочий, обязанностей и прав органов государственной власти автономного округа и органов местного самоуправления» отчета необходимо указать все функции, полномочия, обязанности и права органов государственной власти исполнительных органов государственной власти автономного округа и органов местного самоуправления, которые реализуются во исполнение оцениваемого нормативного правового акта.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Кратко описывается порядок реализации соответствующих функций, какими именно исполнительными органами государственной власти автономного округа и органами местного самоуправления они реализуются.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По каждой реализуемой функции приводятся данные о расходах, связанных с ее реализацией.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определении расходов используются фактические данные о расходах в контексте выполняемых функций. Если в системе учета исполнительных органов государственной власти автономного округа расходы на выполнение конкретной функции отдельно не выделяются, они должны быть определены как доля общих затрат органа. Должно быть приведено обоснование, почему именно такая доля общих затрат относится на выполнение данной функции (например, исходя из общего объема трудозатрат).</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оценке доходов учитываются: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а) прямые доходы бюджета (связанные, например, с повышением налоговых ставок, пошлин, либо неналоговые доходы, например, от приватизации имущества, платы за оказание государственных услуг);</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б) косвенные доходы бюджета (связанные, например, с ростом налоговой базы, если вследствие либерализации регулирования произошел дополнительный рост промышленного производства, и данный рост сопровождался дополнительными доходами бюджетов по НДС, налогу на прибыль, НДФЛ);</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выпадающие доходы (связанные, например, со снижением налоговых ставок, введением льгот).</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На основе оценки доходов и расходов относительно каждой функции исполнительных органов государственной власти автономного округа и органов местного самоуправления формируется итоговая оценка расходов и доходов за год. Единовременные расходы и доходы делятся на количество лет действия регулирования с учетом индекса-дефлятора. При формировании сумм учитываются все виды влияния на доходы и расходы (например, итоговый объем доходов равен объему доходов, уменьшенному на объем выпадающих доходов).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отчете также указываются совокупные расходы и доходы, а также иные сведения о расходах и доходах. В частности, в разделе 3 отчета может быть указано итоговое соотношение расходов и доходов, их соотношение по времени реализации нормативного правового акта (если указанные расходы и доходы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Все данные о периодических расходах и доходах в разделе 3 отчета заполняются в расчете за один календарный год.</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76. В разделе 4 «Оценка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Pr="008744BE">
        <w:rPr>
          <w:sz w:val="28"/>
          <w:szCs w:val="28"/>
        </w:rPr>
        <w:t xml:space="preserve">правовым </w:t>
      </w:r>
      <w:r w:rsidRPr="008744BE">
        <w:rPr>
          <w:rFonts w:eastAsia="Calibri"/>
          <w:sz w:val="28"/>
          <w:szCs w:val="28"/>
          <w:lang w:eastAsia="en-US"/>
        </w:rPr>
        <w:t xml:space="preserve">актом обязанностей или ограничений» отчета указываются обязанности и ограничения, которые возложены на участников отношений нормативным правовым актом.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Внесение сведений следует начинать с групп заинтересованных лиц, которые непосредственно являются объектом регулирования (у которых возникли новые обязанности, права, в отношении которых устанавливаются запреты или ограничения).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4.3 раздела 4 отчета дается количественное описание расходов и выгод различных групп, затронутых регулированием.</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характеристике расходов выделяют:</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а) единовременные расходы (например, расходы, связанные с капитальными вложениями, разработкой информационных систем, разработкой внутренней нормативной документации, обучением) (приводятся с указанием времени их возникновения);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б) периодические расходы (например, расходы на наем дополнительного персонала, на содержание и обслуживание техники) (приводятся за год).</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При определении расходов могут быть использованы официальные статистические данные (данные о зарплатах, численности работников, объемах производства и реализации определенных видов продукции),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а также иная релевантная информация.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Для оценки расходов по каждой группе участников отношений и каждой категории требований определяются расходы репрезентативного участника (то есть представительного или являющегося типичным представителем большого количества), которые умножаются на число участников группы.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Также дается количественная оценка числа участников групп, получающих выгоды от регулирования, и оценка выгод репрезентативного участника группы.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Выгоды могут быть разделены на единовременные и периодические. Для тех выгод, которые не могут быть определены количественно, дается их качественное описание.</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Для периодических расходов и выгод принимается во внимание изменение числа участников группы за период действия регулирования.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Разработчики могут применять и иные методы расчетов с соответствующим обоснованием.</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4.5 раздела 4 отчета необходимо дать описание издержек, для которых невозможно на основании имеющихся данных дать достоверную количественную оценку, но которые, по мнению разработчика, являются существенными.</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пункте 4.6 раздела 4 отчета приводится количественное сопоставление выгод и издержек для всех групп, затронутых регулированием. При невозможности корректного количественного сопоставления выгод и издержек (наличие значимых, не оцененных количественно, выгод и/или издержек) приводится качественная оценка баланса выгод и издержек для каждой группы.</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77. В разделе 5 «Оценка фактических положительных и отрицательных последствий установленного регулирования» отчета приводится перечень фактических учтенных и не учтенных на стадии ОРВ положительных и отрицательных последствий регулирования.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Должны быть учтены как последствия, связанные с преодолением негативных эффектов от существования проблем, так и иные последствия. Необходимо указать, какие последствия были учтены на стадии проведения ОРВ проекта акта, а какие не были.</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Для каждого последствия от введенного регулирования приводятся группы заинтересованных лиц, для которых они являются значимыми. Описание групп должно совпадать с выделением групп в разделе 2 отчета.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Необходимо привести количественные оценки как положительных, так и отрицательных последствий.</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Сравнение возникших негативных последствий осуществляется с прогнозными отрицательными последствиями, зафиксированными в </w:t>
      </w:r>
      <w:hyperlink r:id="rId24" w:history="1">
        <w:r w:rsidRPr="008744BE">
          <w:rPr>
            <w:rFonts w:eastAsia="Calibri"/>
            <w:sz w:val="28"/>
            <w:szCs w:val="28"/>
            <w:lang w:eastAsia="en-US"/>
          </w:rPr>
          <w:t>разделе</w:t>
        </w:r>
      </w:hyperlink>
      <w:r w:rsidRPr="008744BE">
        <w:rPr>
          <w:rFonts w:eastAsia="Calibri"/>
          <w:sz w:val="28"/>
          <w:szCs w:val="28"/>
          <w:lang w:eastAsia="en-US"/>
        </w:rPr>
        <w:t xml:space="preserve"> </w:t>
      </w:r>
      <w:hyperlink r:id="rId25" w:history="1">
        <w:r w:rsidRPr="008744BE">
          <w:rPr>
            <w:rFonts w:eastAsia="Calibri"/>
            <w:sz w:val="28"/>
            <w:szCs w:val="28"/>
            <w:lang w:eastAsia="en-US"/>
          </w:rPr>
          <w:t>8</w:t>
        </w:r>
      </w:hyperlink>
      <w:r w:rsidRPr="008744BE">
        <w:rPr>
          <w:rFonts w:eastAsia="Calibri"/>
          <w:sz w:val="28"/>
          <w:szCs w:val="28"/>
          <w:lang w:eastAsia="en-US"/>
        </w:rPr>
        <w:t xml:space="preserve"> сводного отчета о результатах проведения ОРВ.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78. В разделе 6 «Сведения о реализации методов контроля эффективности достижения цели регулирования, установленных нормативным </w:t>
      </w:r>
      <w:r w:rsidRPr="008744BE">
        <w:rPr>
          <w:sz w:val="28"/>
          <w:szCs w:val="28"/>
        </w:rPr>
        <w:t xml:space="preserve">правовым </w:t>
      </w:r>
      <w:r w:rsidRPr="008744BE">
        <w:rPr>
          <w:rFonts w:eastAsia="Calibri"/>
          <w:sz w:val="28"/>
          <w:szCs w:val="28"/>
          <w:lang w:eastAsia="en-US"/>
        </w:rPr>
        <w:t>актом, а также организационно-технических, методологических, информационных и иных мероприятий с указанием соответствующих расходов бюджета автономного округа» отчета должна быть указана характеристика реализованных методов контроля эффективности достижения целей регулирования, а также необходимые для достижения целей регулирования мероприятия.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Также должно быть приведено описание результатов реализации методов контроля эффективности достижения целей и необходимых для достижения целей мероприятий, приведена оценка расходов бюджета автономного округа.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79. В разделе 7 «Оценка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 отчета должны быть указаны количественно измеримые показатели (индикаторы), которые характеризуют достижение целей регулирования.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Показатели (индикаторы) должны быть указаны относительно каждой цели, и совпадать с показателями, указанными в разделе 3 сводного отчета об ОРВ.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По каждому показателю должны быть указаны значения, указанные в сводном отчете об ОРВ, и фактическое значение.</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Приводятся также методы расчета индикаторов, оценка затрат на проведение мониторинга достижения целей правового регулирования и источники использованных данных.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80. В разделе 8 «Сведения о привлечении к ответственности за нарушение установленных нормативным</w:t>
      </w:r>
      <w:r w:rsidRPr="008744BE">
        <w:rPr>
          <w:sz w:val="28"/>
          <w:szCs w:val="28"/>
        </w:rPr>
        <w:t xml:space="preserve"> правовым</w:t>
      </w:r>
      <w:r w:rsidRPr="008744BE">
        <w:rPr>
          <w:rFonts w:eastAsia="Calibri"/>
          <w:sz w:val="28"/>
          <w:szCs w:val="28"/>
          <w:lang w:eastAsia="en-US"/>
        </w:rPr>
        <w:t xml:space="preserve"> актом требований, в случае если нормативным </w:t>
      </w:r>
      <w:r w:rsidRPr="008744BE">
        <w:rPr>
          <w:sz w:val="28"/>
          <w:szCs w:val="28"/>
        </w:rPr>
        <w:t xml:space="preserve">правовым </w:t>
      </w:r>
      <w:r w:rsidRPr="008744BE">
        <w:rPr>
          <w:rFonts w:eastAsia="Calibri"/>
          <w:sz w:val="28"/>
          <w:szCs w:val="28"/>
          <w:lang w:eastAsia="en-US"/>
        </w:rPr>
        <w:t>актом установлена такая ответственность» отчета для каждого вида ответственности приводится количественная оценка числа привлеченных к ответственности субъектов, а также иные количественные оценки, которые, по мнению разработчика, позволяют сделать вывод с фактическом воздействии введенного регулирования.</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В случае если нормативный правовой акт не предусматривает ответственность за нарушение закрепленных им требований, то в пустых полях раздела делается соответствующая отметка.</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81. В разделе 9 «Иные сведения, которые, по мнению разработчика, позволяют оценить фактическое воздействие нормативного</w:t>
      </w:r>
      <w:r w:rsidRPr="008744BE">
        <w:rPr>
          <w:sz w:val="28"/>
          <w:szCs w:val="28"/>
        </w:rPr>
        <w:t xml:space="preserve"> правового</w:t>
      </w:r>
      <w:r w:rsidRPr="008744BE">
        <w:rPr>
          <w:rFonts w:eastAsia="Calibri"/>
          <w:sz w:val="28"/>
          <w:szCs w:val="28"/>
          <w:lang w:eastAsia="en-US"/>
        </w:rPr>
        <w:t xml:space="preserve"> акта» отчета разработчик может привести любые дополнительные сведения, которые, по его мнению, позволяют оценить фактическое воздействие введенного регулирования со ссылками на источники информации и методы расчетов.</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82. В разделе 10 «Подготовленные на основе полученных выводов предложения об отмене или изменении нормативного правового акта, а также о принятии иных мер» отчета приводятся предложения об отмене или изменении нормативного правового акта или его отдельных положений, а также об изменениях, которые предлагается внести в иные нормативные правовые акты для достижения поставленных целей регулирования.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Могут быть приведены и иные предложения, направленные на достижение поставленных целей регулирования (например, применение мер организационно-технического информационного характера). </w:t>
      </w:r>
    </w:p>
    <w:p w:rsidR="00E10C87" w:rsidRPr="008744BE" w:rsidRDefault="00E10C87" w:rsidP="00E10C87">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Предложения должны быть аргументированными и основываться на материалах отчета.</w:t>
      </w:r>
    </w:p>
    <w:p w:rsidR="00E10C87" w:rsidRPr="008744BE" w:rsidRDefault="00E10C87" w:rsidP="008114CD">
      <w:pPr>
        <w:jc w:val="both"/>
        <w:rPr>
          <w:sz w:val="28"/>
          <w:szCs w:val="28"/>
        </w:rPr>
      </w:pPr>
    </w:p>
    <w:p w:rsidR="00E10C87" w:rsidRPr="008744BE" w:rsidRDefault="00E10C87" w:rsidP="008114CD">
      <w:pPr>
        <w:jc w:val="both"/>
        <w:rPr>
          <w:sz w:val="28"/>
          <w:szCs w:val="28"/>
        </w:rPr>
      </w:pPr>
    </w:p>
    <w:p w:rsidR="00152D65" w:rsidRPr="008744BE" w:rsidRDefault="00152D65" w:rsidP="007F03A6">
      <w:pPr>
        <w:ind w:firstLine="709"/>
        <w:jc w:val="both"/>
        <w:rPr>
          <w:strike/>
          <w:sz w:val="28"/>
          <w:szCs w:val="28"/>
        </w:rPr>
      </w:pPr>
      <w:r w:rsidRPr="008744BE">
        <w:rPr>
          <w:sz w:val="28"/>
          <w:szCs w:val="28"/>
        </w:rPr>
        <w:t>Приложени</w:t>
      </w:r>
      <w:r w:rsidR="008114CD" w:rsidRPr="008744BE">
        <w:rPr>
          <w:sz w:val="28"/>
          <w:szCs w:val="28"/>
        </w:rPr>
        <w:t>я</w:t>
      </w:r>
      <w:r w:rsidRPr="008744BE">
        <w:rPr>
          <w:sz w:val="28"/>
          <w:szCs w:val="28"/>
        </w:rPr>
        <w:t xml:space="preserve"> №</w:t>
      </w:r>
      <w:r w:rsidR="008114CD" w:rsidRPr="008744BE">
        <w:rPr>
          <w:sz w:val="28"/>
          <w:szCs w:val="28"/>
        </w:rPr>
        <w:t>№</w:t>
      </w:r>
      <w:r w:rsidRPr="008744BE">
        <w:rPr>
          <w:sz w:val="28"/>
          <w:szCs w:val="28"/>
        </w:rPr>
        <w:t> 1</w:t>
      </w:r>
      <w:r w:rsidR="008114CD" w:rsidRPr="008744BE">
        <w:rPr>
          <w:sz w:val="28"/>
          <w:szCs w:val="28"/>
        </w:rPr>
        <w:t xml:space="preserve"> – 5 </w:t>
      </w:r>
      <w:r w:rsidRPr="008744BE">
        <w:rPr>
          <w:sz w:val="28"/>
          <w:szCs w:val="28"/>
        </w:rPr>
        <w:t>к методическим рекомендациям</w:t>
      </w:r>
      <w:r w:rsidR="008114CD" w:rsidRPr="008744BE">
        <w:rPr>
          <w:sz w:val="28"/>
          <w:szCs w:val="28"/>
        </w:rPr>
        <w:t xml:space="preserve"> утратили силу. – приказ Депэкономики Югры от 30.09.2015</w:t>
      </w:r>
      <w:r w:rsidR="000935F3" w:rsidRPr="008744BE">
        <w:rPr>
          <w:sz w:val="28"/>
          <w:szCs w:val="28"/>
        </w:rPr>
        <w:t xml:space="preserve"> № 200</w:t>
      </w:r>
      <w:r w:rsidR="008114CD" w:rsidRPr="008744BE">
        <w:rPr>
          <w:sz w:val="28"/>
          <w:szCs w:val="28"/>
        </w:rPr>
        <w:t>.</w:t>
      </w:r>
    </w:p>
    <w:p w:rsidR="009446F2" w:rsidRPr="008744BE" w:rsidRDefault="007F03A6" w:rsidP="009446F2">
      <w:pPr>
        <w:jc w:val="right"/>
        <w:rPr>
          <w:sz w:val="28"/>
          <w:szCs w:val="28"/>
        </w:rPr>
      </w:pPr>
      <w:r w:rsidRPr="008744BE">
        <w:rPr>
          <w:sz w:val="28"/>
          <w:szCs w:val="28"/>
        </w:rPr>
        <w:br w:type="page"/>
      </w:r>
      <w:r w:rsidR="009446F2" w:rsidRPr="008744BE">
        <w:rPr>
          <w:sz w:val="28"/>
          <w:szCs w:val="28"/>
        </w:rPr>
        <w:t>Приложение № 2</w:t>
      </w:r>
    </w:p>
    <w:p w:rsidR="009446F2" w:rsidRPr="008744BE" w:rsidRDefault="009446F2" w:rsidP="009446F2">
      <w:pPr>
        <w:autoSpaceDE w:val="0"/>
        <w:autoSpaceDN w:val="0"/>
        <w:adjustRightInd w:val="0"/>
        <w:snapToGrid w:val="0"/>
        <w:jc w:val="right"/>
        <w:rPr>
          <w:sz w:val="28"/>
          <w:szCs w:val="28"/>
        </w:rPr>
      </w:pPr>
      <w:r w:rsidRPr="008744BE">
        <w:rPr>
          <w:sz w:val="28"/>
          <w:szCs w:val="28"/>
        </w:rPr>
        <w:t>к приказу Департамента</w:t>
      </w:r>
    </w:p>
    <w:p w:rsidR="009446F2" w:rsidRPr="008744BE" w:rsidRDefault="009446F2" w:rsidP="009446F2">
      <w:pPr>
        <w:autoSpaceDE w:val="0"/>
        <w:autoSpaceDN w:val="0"/>
        <w:adjustRightInd w:val="0"/>
        <w:snapToGrid w:val="0"/>
        <w:jc w:val="right"/>
        <w:rPr>
          <w:sz w:val="28"/>
          <w:szCs w:val="28"/>
        </w:rPr>
      </w:pPr>
      <w:r w:rsidRPr="008744BE">
        <w:rPr>
          <w:sz w:val="28"/>
          <w:szCs w:val="28"/>
        </w:rPr>
        <w:t>экономического развития</w:t>
      </w:r>
    </w:p>
    <w:p w:rsidR="009446F2" w:rsidRPr="008744BE" w:rsidRDefault="009446F2" w:rsidP="009446F2">
      <w:pPr>
        <w:autoSpaceDE w:val="0"/>
        <w:autoSpaceDN w:val="0"/>
        <w:adjustRightInd w:val="0"/>
        <w:snapToGrid w:val="0"/>
        <w:jc w:val="right"/>
        <w:rPr>
          <w:sz w:val="28"/>
          <w:szCs w:val="28"/>
        </w:rPr>
      </w:pPr>
      <w:r w:rsidRPr="008744BE">
        <w:rPr>
          <w:sz w:val="28"/>
          <w:szCs w:val="28"/>
        </w:rPr>
        <w:t>Ханты-Мансийского</w:t>
      </w:r>
    </w:p>
    <w:p w:rsidR="009446F2" w:rsidRPr="008744BE" w:rsidRDefault="009446F2" w:rsidP="009446F2">
      <w:pPr>
        <w:autoSpaceDE w:val="0"/>
        <w:autoSpaceDN w:val="0"/>
        <w:adjustRightInd w:val="0"/>
        <w:snapToGrid w:val="0"/>
        <w:jc w:val="right"/>
        <w:rPr>
          <w:sz w:val="28"/>
          <w:szCs w:val="28"/>
        </w:rPr>
      </w:pPr>
      <w:r w:rsidRPr="008744BE">
        <w:rPr>
          <w:sz w:val="28"/>
          <w:szCs w:val="28"/>
        </w:rPr>
        <w:t>автономного округа – Югры</w:t>
      </w:r>
    </w:p>
    <w:p w:rsidR="009446F2" w:rsidRPr="008744BE" w:rsidRDefault="009446F2" w:rsidP="009446F2">
      <w:pPr>
        <w:autoSpaceDE w:val="0"/>
        <w:autoSpaceDN w:val="0"/>
        <w:adjustRightInd w:val="0"/>
        <w:snapToGrid w:val="0"/>
        <w:jc w:val="right"/>
        <w:rPr>
          <w:sz w:val="28"/>
          <w:szCs w:val="28"/>
        </w:rPr>
      </w:pPr>
      <w:r w:rsidRPr="008744BE">
        <w:rPr>
          <w:sz w:val="28"/>
          <w:szCs w:val="28"/>
        </w:rPr>
        <w:t>от 30 сентября 2013 года № 155</w:t>
      </w:r>
    </w:p>
    <w:p w:rsidR="009446F2" w:rsidRPr="008744BE" w:rsidRDefault="009446F2" w:rsidP="009446F2">
      <w:pPr>
        <w:jc w:val="center"/>
        <w:rPr>
          <w:b/>
          <w:sz w:val="28"/>
          <w:szCs w:val="28"/>
        </w:rPr>
      </w:pPr>
    </w:p>
    <w:p w:rsidR="009446F2" w:rsidRPr="008744BE" w:rsidRDefault="009446F2" w:rsidP="009446F2">
      <w:pPr>
        <w:jc w:val="center"/>
        <w:rPr>
          <w:b/>
          <w:sz w:val="28"/>
          <w:szCs w:val="28"/>
        </w:rPr>
      </w:pPr>
    </w:p>
    <w:p w:rsidR="009446F2" w:rsidRPr="008744BE" w:rsidRDefault="009446F2" w:rsidP="009446F2">
      <w:pPr>
        <w:jc w:val="center"/>
        <w:rPr>
          <w:b/>
          <w:sz w:val="28"/>
          <w:szCs w:val="28"/>
        </w:rPr>
      </w:pPr>
      <w:r w:rsidRPr="008744BE">
        <w:rPr>
          <w:b/>
          <w:sz w:val="28"/>
          <w:szCs w:val="28"/>
        </w:rPr>
        <w:t>ТИПОВОЕ СОГЛАШЕНИЕ</w:t>
      </w:r>
    </w:p>
    <w:p w:rsidR="009446F2" w:rsidRPr="008744BE" w:rsidRDefault="009446F2" w:rsidP="009446F2">
      <w:pPr>
        <w:jc w:val="center"/>
        <w:rPr>
          <w:b/>
          <w:sz w:val="28"/>
          <w:szCs w:val="28"/>
        </w:rPr>
      </w:pPr>
      <w:r w:rsidRPr="008744BE">
        <w:rPr>
          <w:b/>
          <w:sz w:val="28"/>
          <w:szCs w:val="28"/>
        </w:rPr>
        <w:t>о взаимодействии между исполнительным органом государственной власти Ханты-Мансийского автономного округа – Югры</w:t>
      </w:r>
      <w:r w:rsidR="00132460" w:rsidRPr="008744BE">
        <w:rPr>
          <w:b/>
          <w:sz w:val="28"/>
          <w:szCs w:val="28"/>
        </w:rPr>
        <w:t xml:space="preserve"> </w:t>
      </w:r>
      <w:r w:rsidRPr="008744BE">
        <w:rPr>
          <w:b/>
          <w:sz w:val="28"/>
          <w:szCs w:val="28"/>
        </w:rPr>
        <w:t>и организацией,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w:t>
      </w:r>
      <w:r w:rsidR="005127B5" w:rsidRPr="008744BE">
        <w:rPr>
          <w:b/>
          <w:sz w:val="28"/>
          <w:szCs w:val="28"/>
        </w:rPr>
        <w:t>,</w:t>
      </w:r>
      <w:r w:rsidRPr="008744BE">
        <w:rPr>
          <w:b/>
          <w:sz w:val="28"/>
          <w:szCs w:val="28"/>
        </w:rPr>
        <w:t xml:space="preserve"> экспертизе </w:t>
      </w:r>
      <w:r w:rsidR="005127B5" w:rsidRPr="008744BE">
        <w:rPr>
          <w:b/>
          <w:sz w:val="28"/>
          <w:szCs w:val="28"/>
        </w:rPr>
        <w:t xml:space="preserve">и оценке фактического воздействия </w:t>
      </w:r>
      <w:r w:rsidRPr="008744BE">
        <w:rPr>
          <w:b/>
          <w:sz w:val="28"/>
          <w:szCs w:val="28"/>
        </w:rPr>
        <w:t>нормативных правовых актов</w:t>
      </w:r>
    </w:p>
    <w:p w:rsidR="00E4079C" w:rsidRPr="008744BE" w:rsidRDefault="00E4079C" w:rsidP="009446F2">
      <w:pPr>
        <w:jc w:val="center"/>
        <w:rPr>
          <w:b/>
          <w:sz w:val="28"/>
          <w:szCs w:val="28"/>
        </w:rPr>
      </w:pPr>
    </w:p>
    <w:p w:rsidR="00E4079C" w:rsidRPr="008744BE" w:rsidRDefault="00E4079C" w:rsidP="00E4079C">
      <w:pPr>
        <w:autoSpaceDE w:val="0"/>
        <w:autoSpaceDN w:val="0"/>
        <w:adjustRightInd w:val="0"/>
        <w:jc w:val="center"/>
        <w:rPr>
          <w:rFonts w:eastAsia="Calibri"/>
          <w:b/>
          <w:sz w:val="28"/>
          <w:szCs w:val="28"/>
          <w:lang w:eastAsia="en-US"/>
        </w:rPr>
      </w:pPr>
      <w:r w:rsidRPr="008744BE">
        <w:rPr>
          <w:sz w:val="28"/>
          <w:szCs w:val="28"/>
        </w:rPr>
        <w:t>(в редакции приказ</w:t>
      </w:r>
      <w:r w:rsidR="008114CD" w:rsidRPr="008744BE">
        <w:rPr>
          <w:sz w:val="28"/>
          <w:szCs w:val="28"/>
        </w:rPr>
        <w:t>а</w:t>
      </w:r>
      <w:r w:rsidRPr="008744BE">
        <w:rPr>
          <w:sz w:val="28"/>
          <w:szCs w:val="28"/>
        </w:rPr>
        <w:t xml:space="preserve"> Депэкономики Югры от 3</w:t>
      </w:r>
      <w:r w:rsidR="008114CD" w:rsidRPr="008744BE">
        <w:rPr>
          <w:sz w:val="28"/>
          <w:szCs w:val="28"/>
        </w:rPr>
        <w:t>0</w:t>
      </w:r>
      <w:r w:rsidRPr="008744BE">
        <w:rPr>
          <w:sz w:val="28"/>
          <w:szCs w:val="28"/>
        </w:rPr>
        <w:t>.0</w:t>
      </w:r>
      <w:r w:rsidR="008114CD" w:rsidRPr="008744BE">
        <w:rPr>
          <w:sz w:val="28"/>
          <w:szCs w:val="28"/>
        </w:rPr>
        <w:t>9</w:t>
      </w:r>
      <w:r w:rsidRPr="008744BE">
        <w:rPr>
          <w:sz w:val="28"/>
          <w:szCs w:val="28"/>
        </w:rPr>
        <w:t xml:space="preserve">.2015 № </w:t>
      </w:r>
      <w:r w:rsidR="008114CD" w:rsidRPr="008744BE">
        <w:rPr>
          <w:sz w:val="28"/>
          <w:szCs w:val="28"/>
        </w:rPr>
        <w:t>200</w:t>
      </w:r>
      <w:r w:rsidRPr="008744BE">
        <w:rPr>
          <w:sz w:val="28"/>
          <w:szCs w:val="28"/>
        </w:rPr>
        <w:t>)</w:t>
      </w:r>
    </w:p>
    <w:p w:rsidR="009446F2" w:rsidRPr="008744BE" w:rsidRDefault="009446F2" w:rsidP="009446F2">
      <w:pPr>
        <w:jc w:val="center"/>
        <w:rPr>
          <w:sz w:val="28"/>
          <w:szCs w:val="28"/>
        </w:rPr>
      </w:pPr>
    </w:p>
    <w:p w:rsidR="009446F2" w:rsidRPr="008744BE" w:rsidRDefault="009446F2" w:rsidP="009446F2">
      <w:pPr>
        <w:tabs>
          <w:tab w:val="left" w:pos="1134"/>
        </w:tabs>
        <w:spacing w:before="120" w:after="60"/>
        <w:ind w:firstLine="709"/>
        <w:jc w:val="both"/>
        <w:rPr>
          <w:sz w:val="28"/>
          <w:szCs w:val="28"/>
        </w:rPr>
      </w:pPr>
      <w:r w:rsidRPr="008744BE">
        <w:rPr>
          <w:sz w:val="28"/>
          <w:szCs w:val="28"/>
        </w:rPr>
        <w:t>___________________________________________________________</w:t>
      </w:r>
    </w:p>
    <w:p w:rsidR="009446F2" w:rsidRPr="00054E60" w:rsidRDefault="009446F2" w:rsidP="009446F2">
      <w:pPr>
        <w:tabs>
          <w:tab w:val="left" w:pos="1134"/>
        </w:tabs>
        <w:spacing w:line="168" w:lineRule="auto"/>
        <w:jc w:val="both"/>
        <w:rPr>
          <w:i/>
          <w:sz w:val="18"/>
          <w:szCs w:val="18"/>
        </w:rPr>
      </w:pPr>
      <w:r w:rsidRPr="008744BE">
        <w:rPr>
          <w:i/>
          <w:sz w:val="28"/>
          <w:szCs w:val="28"/>
        </w:rPr>
        <w:t xml:space="preserve">                                  </w:t>
      </w:r>
      <w:r w:rsidRPr="00054E60">
        <w:rPr>
          <w:i/>
          <w:sz w:val="18"/>
          <w:szCs w:val="18"/>
        </w:rPr>
        <w:t>(наименование исполнительного органа государственной власти)</w:t>
      </w:r>
    </w:p>
    <w:p w:rsidR="009446F2" w:rsidRPr="008744BE" w:rsidRDefault="009446F2" w:rsidP="009446F2">
      <w:pPr>
        <w:tabs>
          <w:tab w:val="left" w:pos="1134"/>
        </w:tabs>
        <w:spacing w:before="120" w:after="60"/>
        <w:jc w:val="both"/>
        <w:rPr>
          <w:sz w:val="28"/>
          <w:szCs w:val="28"/>
        </w:rPr>
      </w:pPr>
      <w:r w:rsidRPr="008744BE">
        <w:rPr>
          <w:sz w:val="28"/>
          <w:szCs w:val="28"/>
        </w:rPr>
        <w:t>в лице __________________________________________________________,</w:t>
      </w:r>
    </w:p>
    <w:p w:rsidR="009446F2" w:rsidRPr="00054E60" w:rsidRDefault="009446F2" w:rsidP="009446F2">
      <w:pPr>
        <w:tabs>
          <w:tab w:val="left" w:pos="1134"/>
        </w:tabs>
        <w:spacing w:line="168" w:lineRule="auto"/>
        <w:jc w:val="both"/>
        <w:rPr>
          <w:sz w:val="18"/>
          <w:szCs w:val="18"/>
        </w:rPr>
      </w:pPr>
      <w:r w:rsidRPr="008744BE">
        <w:rPr>
          <w:sz w:val="28"/>
          <w:szCs w:val="28"/>
        </w:rPr>
        <w:t xml:space="preserve">                          </w:t>
      </w:r>
      <w:r w:rsidRPr="00054E60">
        <w:rPr>
          <w:i/>
          <w:sz w:val="18"/>
          <w:szCs w:val="18"/>
        </w:rPr>
        <w:t>(должность, фамилия, имя и отчество руководителя)</w:t>
      </w:r>
    </w:p>
    <w:p w:rsidR="009446F2" w:rsidRPr="008744BE" w:rsidRDefault="009446F2" w:rsidP="009446F2">
      <w:pPr>
        <w:tabs>
          <w:tab w:val="left" w:pos="1134"/>
        </w:tabs>
        <w:spacing w:before="120" w:after="60" w:line="168" w:lineRule="auto"/>
        <w:jc w:val="both"/>
        <w:rPr>
          <w:sz w:val="28"/>
          <w:szCs w:val="28"/>
        </w:rPr>
      </w:pPr>
      <w:r w:rsidRPr="008744BE">
        <w:rPr>
          <w:sz w:val="28"/>
          <w:szCs w:val="28"/>
        </w:rPr>
        <w:t>действующего на основании _______________________________________</w:t>
      </w:r>
    </w:p>
    <w:p w:rsidR="009446F2" w:rsidRPr="008744BE" w:rsidRDefault="009446F2" w:rsidP="009446F2">
      <w:pPr>
        <w:tabs>
          <w:tab w:val="left" w:pos="1134"/>
        </w:tabs>
        <w:spacing w:line="168" w:lineRule="auto"/>
        <w:jc w:val="both"/>
        <w:rPr>
          <w:sz w:val="28"/>
          <w:szCs w:val="28"/>
          <w:u w:val="single"/>
        </w:rPr>
      </w:pPr>
      <w:r w:rsidRPr="008744BE">
        <w:rPr>
          <w:sz w:val="28"/>
          <w:szCs w:val="28"/>
        </w:rPr>
        <w:t xml:space="preserve">                                                      </w:t>
      </w:r>
      <w:r w:rsidRPr="00054E60">
        <w:rPr>
          <w:i/>
          <w:sz w:val="18"/>
          <w:szCs w:val="18"/>
        </w:rPr>
        <w:t>(документ, устанавливающий соответствующие полномочия)</w:t>
      </w:r>
      <w:r w:rsidRPr="00054E60">
        <w:rPr>
          <w:sz w:val="18"/>
          <w:szCs w:val="18"/>
        </w:rPr>
        <w:t>,</w:t>
      </w:r>
      <w:r w:rsidRPr="008744BE">
        <w:rPr>
          <w:sz w:val="28"/>
          <w:szCs w:val="28"/>
        </w:rPr>
        <w:br/>
        <w:t xml:space="preserve">с одной стороны, и </w:t>
      </w:r>
      <w:r w:rsidRPr="008744BE">
        <w:rPr>
          <w:sz w:val="28"/>
          <w:szCs w:val="28"/>
          <w:u w:val="single"/>
        </w:rPr>
        <w:t>________________________________________________</w:t>
      </w:r>
    </w:p>
    <w:p w:rsidR="009446F2" w:rsidRPr="00054E60" w:rsidRDefault="009446F2" w:rsidP="009446F2">
      <w:pPr>
        <w:tabs>
          <w:tab w:val="left" w:pos="1134"/>
        </w:tabs>
        <w:spacing w:line="168" w:lineRule="auto"/>
        <w:ind w:left="1134"/>
        <w:jc w:val="center"/>
        <w:rPr>
          <w:i/>
          <w:sz w:val="18"/>
          <w:szCs w:val="18"/>
        </w:rPr>
      </w:pPr>
      <w:r w:rsidRPr="008744BE">
        <w:rPr>
          <w:i/>
          <w:sz w:val="28"/>
          <w:szCs w:val="28"/>
        </w:rPr>
        <w:tab/>
      </w:r>
      <w:r w:rsidRPr="008744BE">
        <w:rPr>
          <w:i/>
          <w:sz w:val="28"/>
          <w:szCs w:val="28"/>
        </w:rPr>
        <w:tab/>
        <w:t xml:space="preserve"> </w:t>
      </w:r>
      <w:r w:rsidRPr="00054E60">
        <w:rPr>
          <w:i/>
          <w:sz w:val="18"/>
          <w:szCs w:val="18"/>
        </w:rPr>
        <w:t xml:space="preserve">(наименование организации, представляющей интересы </w:t>
      </w:r>
    </w:p>
    <w:p w:rsidR="009446F2" w:rsidRPr="00054E60" w:rsidRDefault="009446F2" w:rsidP="009446F2">
      <w:pPr>
        <w:tabs>
          <w:tab w:val="left" w:pos="1134"/>
        </w:tabs>
        <w:spacing w:line="168" w:lineRule="auto"/>
        <w:ind w:left="1134"/>
        <w:jc w:val="center"/>
        <w:rPr>
          <w:sz w:val="18"/>
          <w:szCs w:val="18"/>
        </w:rPr>
      </w:pPr>
      <w:r w:rsidRPr="00054E60">
        <w:rPr>
          <w:i/>
          <w:sz w:val="18"/>
          <w:szCs w:val="18"/>
        </w:rPr>
        <w:t xml:space="preserve"> </w:t>
      </w:r>
      <w:r w:rsidRPr="00054E60">
        <w:rPr>
          <w:i/>
          <w:sz w:val="18"/>
          <w:szCs w:val="18"/>
        </w:rPr>
        <w:tab/>
      </w:r>
      <w:r w:rsidRPr="00054E60">
        <w:rPr>
          <w:i/>
          <w:sz w:val="18"/>
          <w:szCs w:val="18"/>
        </w:rPr>
        <w:tab/>
        <w:t>предпринимательского  и инвестиционного сообщества)</w:t>
      </w:r>
    </w:p>
    <w:p w:rsidR="009446F2" w:rsidRPr="008744BE" w:rsidRDefault="009446F2" w:rsidP="009446F2">
      <w:pPr>
        <w:tabs>
          <w:tab w:val="left" w:pos="1134"/>
        </w:tabs>
        <w:spacing w:before="120" w:after="60"/>
        <w:jc w:val="both"/>
        <w:rPr>
          <w:sz w:val="28"/>
          <w:szCs w:val="28"/>
        </w:rPr>
      </w:pPr>
      <w:r w:rsidRPr="008744BE">
        <w:rPr>
          <w:sz w:val="28"/>
          <w:szCs w:val="28"/>
        </w:rPr>
        <w:t>в лице __________________________________________________________,</w:t>
      </w:r>
    </w:p>
    <w:p w:rsidR="009446F2" w:rsidRPr="00054E60" w:rsidRDefault="00054E60" w:rsidP="009446F2">
      <w:pPr>
        <w:tabs>
          <w:tab w:val="left" w:pos="1134"/>
        </w:tabs>
        <w:spacing w:line="168" w:lineRule="auto"/>
        <w:jc w:val="center"/>
        <w:rPr>
          <w:sz w:val="18"/>
          <w:szCs w:val="18"/>
        </w:rPr>
      </w:pPr>
      <w:r>
        <w:rPr>
          <w:i/>
          <w:sz w:val="18"/>
          <w:szCs w:val="18"/>
        </w:rPr>
        <w:t xml:space="preserve">          </w:t>
      </w:r>
      <w:r w:rsidR="009446F2" w:rsidRPr="00054E60">
        <w:rPr>
          <w:i/>
          <w:sz w:val="18"/>
          <w:szCs w:val="18"/>
        </w:rPr>
        <w:t>(должность, фамилия, имя и отчество представителя организации, представляющей интересы предпринимательского и инвестиционного сообщества)</w:t>
      </w:r>
    </w:p>
    <w:p w:rsidR="009446F2" w:rsidRPr="008744BE" w:rsidRDefault="009446F2" w:rsidP="009446F2">
      <w:pPr>
        <w:tabs>
          <w:tab w:val="left" w:pos="1134"/>
        </w:tabs>
        <w:spacing w:before="120" w:after="60"/>
        <w:jc w:val="both"/>
        <w:rPr>
          <w:sz w:val="28"/>
          <w:szCs w:val="28"/>
        </w:rPr>
      </w:pPr>
      <w:r w:rsidRPr="008744BE">
        <w:rPr>
          <w:sz w:val="28"/>
          <w:szCs w:val="28"/>
        </w:rPr>
        <w:t>действующего на основании _______________________________________,</w:t>
      </w:r>
    </w:p>
    <w:p w:rsidR="009446F2" w:rsidRPr="00054E60" w:rsidRDefault="009446F2" w:rsidP="009446F2">
      <w:pPr>
        <w:tabs>
          <w:tab w:val="left" w:pos="1134"/>
        </w:tabs>
        <w:spacing w:line="168" w:lineRule="auto"/>
        <w:jc w:val="both"/>
        <w:rPr>
          <w:sz w:val="18"/>
          <w:szCs w:val="18"/>
        </w:rPr>
      </w:pPr>
      <w:r w:rsidRPr="008744BE">
        <w:rPr>
          <w:sz w:val="28"/>
          <w:szCs w:val="28"/>
        </w:rPr>
        <w:t xml:space="preserve">                                                        </w:t>
      </w:r>
      <w:r w:rsidRPr="00054E60">
        <w:rPr>
          <w:i/>
          <w:sz w:val="18"/>
          <w:szCs w:val="18"/>
        </w:rPr>
        <w:t>(документ, устанавливающий соответствующие полномочия)</w:t>
      </w:r>
    </w:p>
    <w:p w:rsidR="009446F2" w:rsidRPr="008744BE" w:rsidRDefault="009446F2" w:rsidP="009446F2">
      <w:pPr>
        <w:tabs>
          <w:tab w:val="left" w:pos="1134"/>
        </w:tabs>
        <w:spacing w:before="120" w:after="60"/>
        <w:jc w:val="both"/>
        <w:rPr>
          <w:sz w:val="28"/>
          <w:szCs w:val="28"/>
        </w:rPr>
      </w:pPr>
      <w:r w:rsidRPr="008744BE">
        <w:rPr>
          <w:sz w:val="28"/>
          <w:szCs w:val="28"/>
        </w:rPr>
        <w:t>с другой стороны, именуемые совместно Стороны, заключили настоящее Соглашение о нижеследующем:</w:t>
      </w:r>
    </w:p>
    <w:p w:rsidR="009446F2" w:rsidRPr="008744BE" w:rsidRDefault="009446F2" w:rsidP="009446F2">
      <w:pPr>
        <w:tabs>
          <w:tab w:val="left" w:pos="1134"/>
        </w:tabs>
        <w:spacing w:before="120" w:after="60"/>
        <w:jc w:val="both"/>
        <w:rPr>
          <w:sz w:val="28"/>
          <w:szCs w:val="28"/>
        </w:rPr>
      </w:pPr>
    </w:p>
    <w:p w:rsidR="009446F2" w:rsidRPr="008744BE" w:rsidRDefault="009446F2" w:rsidP="009446F2">
      <w:pPr>
        <w:tabs>
          <w:tab w:val="left" w:pos="0"/>
        </w:tabs>
        <w:spacing w:before="60" w:after="60"/>
        <w:jc w:val="center"/>
        <w:rPr>
          <w:b/>
          <w:sz w:val="28"/>
          <w:szCs w:val="28"/>
        </w:rPr>
      </w:pPr>
      <w:r w:rsidRPr="008744BE">
        <w:rPr>
          <w:b/>
          <w:sz w:val="28"/>
          <w:szCs w:val="28"/>
          <w:lang w:val="en-US"/>
        </w:rPr>
        <w:t>I</w:t>
      </w:r>
      <w:r w:rsidRPr="008744BE">
        <w:rPr>
          <w:b/>
          <w:sz w:val="28"/>
          <w:szCs w:val="28"/>
        </w:rPr>
        <w:t>. Предмет Соглашения</w:t>
      </w:r>
    </w:p>
    <w:p w:rsidR="009446F2" w:rsidRPr="008744BE" w:rsidRDefault="009446F2" w:rsidP="009446F2">
      <w:pPr>
        <w:tabs>
          <w:tab w:val="left" w:pos="0"/>
        </w:tabs>
        <w:spacing w:before="120" w:after="60"/>
        <w:ind w:firstLine="709"/>
        <w:jc w:val="both"/>
        <w:rPr>
          <w:sz w:val="28"/>
          <w:szCs w:val="28"/>
        </w:rPr>
      </w:pPr>
      <w:r w:rsidRPr="008744BE">
        <w:rPr>
          <w:sz w:val="28"/>
          <w:szCs w:val="28"/>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нормативных правовых актов</w:t>
      </w:r>
      <w:r w:rsidR="005127B5" w:rsidRPr="008744BE">
        <w:rPr>
          <w:b/>
          <w:sz w:val="28"/>
          <w:szCs w:val="28"/>
        </w:rPr>
        <w:t>,</w:t>
      </w:r>
      <w:r w:rsidRPr="008744BE">
        <w:rPr>
          <w:sz w:val="28"/>
          <w:szCs w:val="28"/>
        </w:rPr>
        <w:t xml:space="preserve"> экспертизы </w:t>
      </w:r>
      <w:r w:rsidR="005127B5" w:rsidRPr="008744BE">
        <w:rPr>
          <w:sz w:val="28"/>
          <w:szCs w:val="28"/>
        </w:rPr>
        <w:t>и оценки фактического воздействия</w:t>
      </w:r>
      <w:r w:rsidR="005127B5" w:rsidRPr="008744BE">
        <w:rPr>
          <w:b/>
          <w:sz w:val="28"/>
          <w:szCs w:val="28"/>
        </w:rPr>
        <w:t xml:space="preserve"> </w:t>
      </w:r>
      <w:r w:rsidRPr="008744BE">
        <w:rPr>
          <w:sz w:val="28"/>
          <w:szCs w:val="28"/>
        </w:rPr>
        <w:t>нормативных правовых актов Ханты-Мансийского автономного округа – Югры (далее – автономный округ), затрагивающих вопросы осуществления предпринимательской и инвестиционной деятельности в автономном округе.</w:t>
      </w:r>
    </w:p>
    <w:p w:rsidR="009446F2" w:rsidRPr="008744BE" w:rsidRDefault="009446F2" w:rsidP="009446F2">
      <w:pPr>
        <w:tabs>
          <w:tab w:val="left" w:pos="0"/>
        </w:tabs>
        <w:spacing w:before="60" w:after="60"/>
        <w:jc w:val="center"/>
        <w:rPr>
          <w:b/>
          <w:sz w:val="28"/>
          <w:szCs w:val="28"/>
        </w:rPr>
      </w:pPr>
    </w:p>
    <w:p w:rsidR="009446F2" w:rsidRPr="008744BE" w:rsidRDefault="009446F2" w:rsidP="009446F2">
      <w:pPr>
        <w:tabs>
          <w:tab w:val="left" w:pos="0"/>
        </w:tabs>
        <w:spacing w:before="60" w:after="60"/>
        <w:jc w:val="center"/>
        <w:rPr>
          <w:b/>
          <w:sz w:val="28"/>
          <w:szCs w:val="28"/>
        </w:rPr>
      </w:pPr>
      <w:r w:rsidRPr="008744BE">
        <w:rPr>
          <w:b/>
          <w:sz w:val="28"/>
          <w:szCs w:val="28"/>
          <w:lang w:val="en-US"/>
        </w:rPr>
        <w:t>II</w:t>
      </w:r>
      <w:r w:rsidRPr="008744BE">
        <w:rPr>
          <w:b/>
          <w:sz w:val="28"/>
          <w:szCs w:val="28"/>
        </w:rPr>
        <w:t>. Обязанности Сторон</w:t>
      </w:r>
    </w:p>
    <w:p w:rsidR="009446F2" w:rsidRPr="008744BE" w:rsidRDefault="009446F2" w:rsidP="009446F2">
      <w:pPr>
        <w:tabs>
          <w:tab w:val="left" w:pos="0"/>
        </w:tabs>
        <w:spacing w:before="120" w:after="60"/>
        <w:ind w:firstLine="709"/>
        <w:jc w:val="both"/>
        <w:rPr>
          <w:sz w:val="28"/>
          <w:szCs w:val="28"/>
        </w:rPr>
      </w:pPr>
      <w:r w:rsidRPr="008744BE">
        <w:rPr>
          <w:sz w:val="28"/>
          <w:szCs w:val="28"/>
        </w:rPr>
        <w:t>2.1.________________________________________________________:</w:t>
      </w:r>
    </w:p>
    <w:p w:rsidR="009446F2" w:rsidRPr="00054E60" w:rsidRDefault="009446F2" w:rsidP="009446F2">
      <w:pPr>
        <w:tabs>
          <w:tab w:val="left" w:pos="1134"/>
        </w:tabs>
        <w:spacing w:line="168" w:lineRule="auto"/>
        <w:ind w:firstLine="709"/>
        <w:jc w:val="both"/>
        <w:rPr>
          <w:sz w:val="18"/>
          <w:szCs w:val="18"/>
        </w:rPr>
      </w:pPr>
      <w:r w:rsidRPr="008744BE">
        <w:rPr>
          <w:sz w:val="28"/>
          <w:szCs w:val="28"/>
        </w:rPr>
        <w:t xml:space="preserve">              </w:t>
      </w:r>
      <w:r w:rsidRPr="00054E60">
        <w:rPr>
          <w:i/>
          <w:sz w:val="18"/>
          <w:szCs w:val="18"/>
        </w:rPr>
        <w:t>(наименование исполнительного органа государственной власти)</w:t>
      </w:r>
    </w:p>
    <w:p w:rsidR="009446F2" w:rsidRPr="00054E60" w:rsidRDefault="009446F2" w:rsidP="00054E60">
      <w:pPr>
        <w:tabs>
          <w:tab w:val="left" w:pos="1134"/>
        </w:tabs>
        <w:spacing w:before="120"/>
        <w:ind w:firstLine="709"/>
        <w:jc w:val="right"/>
        <w:rPr>
          <w:i/>
          <w:sz w:val="18"/>
          <w:szCs w:val="18"/>
        </w:rPr>
      </w:pPr>
      <w:r w:rsidRPr="008744BE">
        <w:rPr>
          <w:sz w:val="28"/>
          <w:szCs w:val="28"/>
        </w:rPr>
        <w:t>обеспечивает направление</w:t>
      </w:r>
      <w:r w:rsidRPr="008744BE">
        <w:rPr>
          <w:bCs/>
          <w:sz w:val="28"/>
          <w:szCs w:val="28"/>
        </w:rPr>
        <w:t>_</w:t>
      </w:r>
      <w:r w:rsidR="005127B5" w:rsidRPr="008744BE">
        <w:rPr>
          <w:bCs/>
          <w:sz w:val="28"/>
          <w:szCs w:val="28"/>
        </w:rPr>
        <w:t>_______________________________</w:t>
      </w:r>
      <w:r w:rsidRPr="008744BE">
        <w:rPr>
          <w:bCs/>
          <w:sz w:val="28"/>
          <w:szCs w:val="28"/>
        </w:rPr>
        <w:t>____</w:t>
      </w:r>
      <w:r w:rsidR="005127B5" w:rsidRPr="008744BE">
        <w:rPr>
          <w:b/>
          <w:bCs/>
          <w:color w:val="FF0000"/>
          <w:sz w:val="28"/>
          <w:szCs w:val="28"/>
        </w:rPr>
        <w:t>:</w:t>
      </w:r>
      <w:r w:rsidRPr="008744BE">
        <w:rPr>
          <w:bCs/>
          <w:sz w:val="28"/>
          <w:szCs w:val="28"/>
        </w:rPr>
        <w:br/>
      </w:r>
      <w:r w:rsidR="00054E60">
        <w:rPr>
          <w:i/>
          <w:sz w:val="18"/>
          <w:szCs w:val="18"/>
        </w:rPr>
        <w:t xml:space="preserve">                                                                   </w:t>
      </w:r>
      <w:r w:rsidR="00054E60" w:rsidRPr="00054E60">
        <w:rPr>
          <w:i/>
          <w:sz w:val="18"/>
          <w:szCs w:val="18"/>
        </w:rPr>
        <w:t>(наименование организации, представляющей интересы предпринимательского и инвестиционного сообщества)</w:t>
      </w:r>
      <w:r w:rsidR="00054E60">
        <w:rPr>
          <w:i/>
          <w:sz w:val="18"/>
          <w:szCs w:val="18"/>
        </w:rPr>
        <w:t xml:space="preserve"> </w:t>
      </w:r>
    </w:p>
    <w:p w:rsidR="009446F2" w:rsidRPr="008744BE" w:rsidRDefault="004F3689" w:rsidP="005127B5">
      <w:pPr>
        <w:tabs>
          <w:tab w:val="left" w:pos="1134"/>
        </w:tabs>
        <w:spacing w:before="120"/>
        <w:ind w:firstLine="709"/>
        <w:jc w:val="both"/>
        <w:rPr>
          <w:sz w:val="28"/>
          <w:szCs w:val="28"/>
        </w:rPr>
      </w:pPr>
      <w:r w:rsidRPr="008744BE">
        <w:rPr>
          <w:b/>
          <w:sz w:val="28"/>
          <w:szCs w:val="28"/>
        </w:rPr>
        <w:t xml:space="preserve">– </w:t>
      </w:r>
      <w:r w:rsidR="009446F2" w:rsidRPr="008744BE">
        <w:rPr>
          <w:sz w:val="28"/>
          <w:szCs w:val="28"/>
        </w:rPr>
        <w:t>уведомления о проведении публичных консультаций проекта нормативного правового акта, в отношении которого проводится оценка регулирующего воздействия, или нормативного правового акта, в отношении которого проводится экспертиза, пояснительной записки к нему, а также перечня вопросов, предлагаемых к обсуждению в ходе публичных консультаций или опросного листа участников;</w:t>
      </w:r>
    </w:p>
    <w:p w:rsidR="005127B5" w:rsidRPr="008744BE" w:rsidRDefault="004F3689" w:rsidP="005127B5">
      <w:pPr>
        <w:tabs>
          <w:tab w:val="left" w:pos="1134"/>
        </w:tabs>
        <w:spacing w:before="120"/>
        <w:ind w:firstLine="709"/>
        <w:jc w:val="both"/>
        <w:rPr>
          <w:sz w:val="28"/>
          <w:szCs w:val="28"/>
        </w:rPr>
      </w:pPr>
      <w:r w:rsidRPr="008744BE">
        <w:rPr>
          <w:b/>
          <w:sz w:val="28"/>
          <w:szCs w:val="28"/>
        </w:rPr>
        <w:t xml:space="preserve">– </w:t>
      </w:r>
      <w:r w:rsidR="005127B5" w:rsidRPr="008744BE">
        <w:rPr>
          <w:sz w:val="28"/>
          <w:szCs w:val="28"/>
        </w:rPr>
        <w:t>текст</w:t>
      </w:r>
      <w:r w:rsidRPr="008744BE">
        <w:rPr>
          <w:sz w:val="28"/>
          <w:szCs w:val="28"/>
        </w:rPr>
        <w:t>а</w:t>
      </w:r>
      <w:r w:rsidR="005127B5" w:rsidRPr="008744BE">
        <w:rPr>
          <w:sz w:val="28"/>
          <w:szCs w:val="28"/>
        </w:rPr>
        <w:t xml:space="preserve"> нормативного правового акта (в редакции, действующей на день размещения), отчет</w:t>
      </w:r>
      <w:r w:rsidR="0030674A" w:rsidRPr="008744BE">
        <w:rPr>
          <w:sz w:val="28"/>
          <w:szCs w:val="28"/>
        </w:rPr>
        <w:t>а</w:t>
      </w:r>
      <w:r w:rsidR="005127B5" w:rsidRPr="008744BE">
        <w:rPr>
          <w:sz w:val="28"/>
          <w:szCs w:val="28"/>
        </w:rPr>
        <w:t xml:space="preserve"> об оценке фактического воздействия</w:t>
      </w:r>
      <w:r w:rsidRPr="008744BE">
        <w:rPr>
          <w:sz w:val="28"/>
          <w:szCs w:val="28"/>
        </w:rPr>
        <w:t xml:space="preserve">, в отношении которых проводится оценка фактического воздействия, </w:t>
      </w:r>
      <w:r w:rsidR="005127B5" w:rsidRPr="008744BE">
        <w:rPr>
          <w:sz w:val="28"/>
          <w:szCs w:val="28"/>
        </w:rPr>
        <w:t>и перечень вопросов для уч</w:t>
      </w:r>
      <w:r w:rsidRPr="008744BE">
        <w:rPr>
          <w:sz w:val="28"/>
          <w:szCs w:val="28"/>
        </w:rPr>
        <w:t>астников публичных консультаций;</w:t>
      </w:r>
    </w:p>
    <w:p w:rsidR="009446F2" w:rsidRPr="00054E60" w:rsidRDefault="009446F2" w:rsidP="009446F2">
      <w:pPr>
        <w:tabs>
          <w:tab w:val="left" w:pos="1134"/>
        </w:tabs>
        <w:spacing w:before="120"/>
        <w:ind w:firstLine="709"/>
        <w:jc w:val="both"/>
        <w:rPr>
          <w:sz w:val="18"/>
          <w:szCs w:val="18"/>
        </w:rPr>
      </w:pPr>
      <w:r w:rsidRPr="008744BE">
        <w:rPr>
          <w:sz w:val="28"/>
          <w:szCs w:val="28"/>
        </w:rPr>
        <w:t xml:space="preserve">рассматривает предложения и замечания, поступившие от </w:t>
      </w:r>
      <w:r w:rsidRPr="008744BE">
        <w:rPr>
          <w:sz w:val="28"/>
          <w:szCs w:val="28"/>
        </w:rPr>
        <w:br/>
        <w:t>________________________________________________________________</w:t>
      </w:r>
      <w:r w:rsidRPr="008744BE">
        <w:rPr>
          <w:sz w:val="28"/>
          <w:szCs w:val="28"/>
        </w:rPr>
        <w:br/>
      </w:r>
      <w:r w:rsidRPr="00054E60">
        <w:rPr>
          <w:i/>
          <w:sz w:val="18"/>
          <w:szCs w:val="18"/>
        </w:rPr>
        <w:t>(наименование организации, представляющей интересы предпринимательского и инвестиционного сообщества)</w:t>
      </w:r>
    </w:p>
    <w:p w:rsidR="009446F2" w:rsidRPr="008744BE" w:rsidRDefault="009446F2" w:rsidP="009446F2">
      <w:pPr>
        <w:tabs>
          <w:tab w:val="left" w:pos="1134"/>
        </w:tabs>
        <w:spacing w:before="120"/>
        <w:jc w:val="both"/>
        <w:rPr>
          <w:sz w:val="28"/>
          <w:szCs w:val="28"/>
        </w:rPr>
      </w:pPr>
      <w:r w:rsidRPr="008744BE">
        <w:rPr>
          <w:sz w:val="28"/>
          <w:szCs w:val="28"/>
        </w:rPr>
        <w:t>относительно положений проекта нормативного правового акта</w:t>
      </w:r>
      <w:r w:rsidR="004F3689" w:rsidRPr="008744BE">
        <w:rPr>
          <w:sz w:val="28"/>
          <w:szCs w:val="28"/>
        </w:rPr>
        <w:t>,</w:t>
      </w:r>
      <w:r w:rsidRPr="008744BE">
        <w:rPr>
          <w:sz w:val="28"/>
          <w:szCs w:val="28"/>
        </w:rPr>
        <w:t xml:space="preserve"> нормативного правового акта, </w:t>
      </w:r>
      <w:r w:rsidR="004F3689" w:rsidRPr="008744BE">
        <w:rPr>
          <w:sz w:val="28"/>
          <w:szCs w:val="28"/>
        </w:rPr>
        <w:t>отчета об оценке фактического воздействия нормативного правового акта</w:t>
      </w:r>
      <w:r w:rsidRPr="008744BE">
        <w:rPr>
          <w:sz w:val="28"/>
          <w:szCs w:val="28"/>
        </w:rPr>
        <w:t>, результаты рассмотрения которых оформляет сводом предложений;</w:t>
      </w:r>
    </w:p>
    <w:p w:rsidR="009446F2" w:rsidRPr="00054E60" w:rsidRDefault="009446F2" w:rsidP="009446F2">
      <w:pPr>
        <w:tabs>
          <w:tab w:val="left" w:pos="1134"/>
        </w:tabs>
        <w:ind w:firstLine="709"/>
        <w:jc w:val="both"/>
        <w:rPr>
          <w:i/>
          <w:sz w:val="18"/>
          <w:szCs w:val="18"/>
        </w:rPr>
      </w:pPr>
      <w:r w:rsidRPr="008744BE">
        <w:rPr>
          <w:bCs/>
          <w:sz w:val="28"/>
          <w:szCs w:val="28"/>
        </w:rPr>
        <w:t>не позднее 10 календарных дней со дня окончания публичных консультаций письменно информирует ________________________________________________________________</w:t>
      </w:r>
      <w:r w:rsidRPr="008744BE">
        <w:rPr>
          <w:bCs/>
          <w:sz w:val="28"/>
          <w:szCs w:val="28"/>
        </w:rPr>
        <w:br/>
      </w:r>
      <w:r w:rsidRPr="00054E60">
        <w:rPr>
          <w:i/>
          <w:sz w:val="18"/>
          <w:szCs w:val="18"/>
        </w:rPr>
        <w:t>(наименование организации, представляющей интересы предпринимательского и инвестиционного сообщества)</w:t>
      </w:r>
    </w:p>
    <w:p w:rsidR="009446F2" w:rsidRPr="008744BE" w:rsidRDefault="009446F2" w:rsidP="009446F2">
      <w:pPr>
        <w:tabs>
          <w:tab w:val="left" w:pos="1134"/>
        </w:tabs>
        <w:jc w:val="both"/>
        <w:rPr>
          <w:bCs/>
          <w:sz w:val="28"/>
          <w:szCs w:val="28"/>
        </w:rPr>
      </w:pPr>
      <w:r w:rsidRPr="008744BE">
        <w:rPr>
          <w:bCs/>
          <w:sz w:val="28"/>
          <w:szCs w:val="28"/>
        </w:rPr>
        <w:t>о результатах рассмотрения предложений;</w:t>
      </w:r>
    </w:p>
    <w:p w:rsidR="009446F2" w:rsidRPr="008744BE" w:rsidRDefault="009446F2" w:rsidP="009446F2">
      <w:pPr>
        <w:tabs>
          <w:tab w:val="left" w:pos="1134"/>
        </w:tabs>
        <w:spacing w:before="120"/>
        <w:ind w:firstLine="709"/>
        <w:jc w:val="both"/>
        <w:rPr>
          <w:sz w:val="28"/>
          <w:szCs w:val="28"/>
        </w:rPr>
      </w:pPr>
      <w:r w:rsidRPr="008744BE">
        <w:rPr>
          <w:sz w:val="28"/>
          <w:szCs w:val="28"/>
        </w:rPr>
        <w:t>определяет лиц, ответственных за взаимодействие с представителями предпринимательского и инвестиционного сообщества в ходе публичных консультаций;</w:t>
      </w:r>
    </w:p>
    <w:p w:rsidR="009446F2" w:rsidRPr="008744BE" w:rsidRDefault="009446F2" w:rsidP="009446F2">
      <w:pPr>
        <w:tabs>
          <w:tab w:val="left" w:pos="1134"/>
        </w:tabs>
        <w:spacing w:before="120"/>
        <w:ind w:firstLine="709"/>
        <w:jc w:val="both"/>
        <w:rPr>
          <w:sz w:val="28"/>
          <w:szCs w:val="28"/>
        </w:rPr>
      </w:pPr>
      <w:r w:rsidRPr="008744BE">
        <w:rPr>
          <w:sz w:val="28"/>
          <w:szCs w:val="28"/>
        </w:rPr>
        <w:t>обеспечивает организационно-техническое сопровождение реализации настоящего Соглашения.</w:t>
      </w:r>
    </w:p>
    <w:p w:rsidR="009446F2" w:rsidRPr="008744BE" w:rsidRDefault="009446F2" w:rsidP="009446F2">
      <w:pPr>
        <w:tabs>
          <w:tab w:val="left" w:pos="0"/>
        </w:tabs>
        <w:spacing w:before="120" w:after="60"/>
        <w:ind w:firstLine="709"/>
        <w:jc w:val="both"/>
        <w:rPr>
          <w:sz w:val="28"/>
          <w:szCs w:val="28"/>
        </w:rPr>
      </w:pPr>
      <w:r w:rsidRPr="008744BE">
        <w:rPr>
          <w:sz w:val="28"/>
          <w:szCs w:val="28"/>
        </w:rPr>
        <w:t>2.2. Организация, представляющая интересы предпринимательского и инвестиционного сообщества:</w:t>
      </w:r>
    </w:p>
    <w:p w:rsidR="009446F2" w:rsidRPr="008744BE" w:rsidRDefault="009446F2" w:rsidP="009446F2">
      <w:pPr>
        <w:tabs>
          <w:tab w:val="left" w:pos="1134"/>
        </w:tabs>
        <w:spacing w:before="120"/>
        <w:ind w:firstLine="709"/>
        <w:jc w:val="both"/>
        <w:rPr>
          <w:sz w:val="28"/>
          <w:szCs w:val="28"/>
        </w:rPr>
      </w:pPr>
      <w:r w:rsidRPr="008744BE">
        <w:rPr>
          <w:sz w:val="28"/>
          <w:szCs w:val="28"/>
        </w:rPr>
        <w:t>принимает участие в проводимых в различных формах публичных консультациях при обсуждении проекта нормативного правового акта</w:t>
      </w:r>
      <w:r w:rsidR="004F3689" w:rsidRPr="008744BE">
        <w:rPr>
          <w:sz w:val="28"/>
          <w:szCs w:val="28"/>
        </w:rPr>
        <w:t>,</w:t>
      </w:r>
      <w:r w:rsidRPr="008744BE">
        <w:rPr>
          <w:sz w:val="28"/>
          <w:szCs w:val="28"/>
        </w:rPr>
        <w:t xml:space="preserve"> нормативного правового акта</w:t>
      </w:r>
      <w:r w:rsidR="004F3689" w:rsidRPr="008744BE">
        <w:rPr>
          <w:sz w:val="28"/>
          <w:szCs w:val="28"/>
        </w:rPr>
        <w:t>, отчета об оценке фактического воздействия нормативного правового акта</w:t>
      </w:r>
      <w:r w:rsidRPr="008744BE">
        <w:rPr>
          <w:sz w:val="28"/>
          <w:szCs w:val="28"/>
        </w:rPr>
        <w:t>;</w:t>
      </w:r>
    </w:p>
    <w:p w:rsidR="009446F2" w:rsidRPr="008744BE" w:rsidRDefault="009446F2" w:rsidP="009446F2">
      <w:pPr>
        <w:tabs>
          <w:tab w:val="left" w:pos="1134"/>
        </w:tabs>
        <w:spacing w:before="120"/>
        <w:ind w:firstLine="709"/>
        <w:jc w:val="both"/>
        <w:rPr>
          <w:sz w:val="28"/>
          <w:szCs w:val="28"/>
        </w:rPr>
      </w:pPr>
      <w:r w:rsidRPr="008744BE">
        <w:rPr>
          <w:sz w:val="28"/>
          <w:szCs w:val="28"/>
        </w:rPr>
        <w:t>организует сбор информации по вопросам, поставленным в ходе проведения публичных консультаций, осуществляет анализ и обобщение указанной информации, формирует сводную позицию членов организаций, представляющих интересы предпринимательского и инвестиционного сообщества, и субъектов предпринимательской и инвестиционной деятельности,</w:t>
      </w:r>
      <w:r w:rsidRPr="008744BE">
        <w:rPr>
          <w:b/>
          <w:sz w:val="28"/>
          <w:szCs w:val="28"/>
        </w:rPr>
        <w:t xml:space="preserve"> </w:t>
      </w:r>
      <w:r w:rsidRPr="008744BE">
        <w:rPr>
          <w:sz w:val="28"/>
          <w:szCs w:val="28"/>
        </w:rPr>
        <w:t>относительно положений проекта нормативного правового акта</w:t>
      </w:r>
      <w:r w:rsidR="003B7CB3" w:rsidRPr="008744BE">
        <w:rPr>
          <w:sz w:val="28"/>
          <w:szCs w:val="28"/>
        </w:rPr>
        <w:t>,</w:t>
      </w:r>
      <w:r w:rsidRPr="008744BE">
        <w:rPr>
          <w:sz w:val="28"/>
          <w:szCs w:val="28"/>
        </w:rPr>
        <w:t xml:space="preserve"> нормативного правового акта</w:t>
      </w:r>
      <w:r w:rsidR="003B7CB3" w:rsidRPr="008744BE">
        <w:rPr>
          <w:sz w:val="28"/>
          <w:szCs w:val="28"/>
        </w:rPr>
        <w:t>, отчета об оценке фактического воздействия нормативного правового акта</w:t>
      </w:r>
      <w:r w:rsidRPr="008744BE">
        <w:rPr>
          <w:sz w:val="28"/>
          <w:szCs w:val="28"/>
        </w:rPr>
        <w:t>;</w:t>
      </w:r>
    </w:p>
    <w:p w:rsidR="009446F2" w:rsidRPr="008744BE" w:rsidRDefault="009446F2" w:rsidP="009446F2">
      <w:pPr>
        <w:tabs>
          <w:tab w:val="left" w:pos="1134"/>
        </w:tabs>
        <w:spacing w:before="120"/>
        <w:ind w:firstLine="709"/>
        <w:jc w:val="both"/>
        <w:rPr>
          <w:sz w:val="28"/>
          <w:szCs w:val="28"/>
        </w:rPr>
      </w:pPr>
      <w:r w:rsidRPr="008744BE">
        <w:rPr>
          <w:sz w:val="28"/>
          <w:szCs w:val="28"/>
        </w:rPr>
        <w:t>направляет ________________________________________________</w:t>
      </w:r>
      <w:r w:rsidRPr="008744BE">
        <w:rPr>
          <w:sz w:val="28"/>
          <w:szCs w:val="28"/>
        </w:rPr>
        <w:br/>
        <w:t xml:space="preserve">            </w:t>
      </w:r>
      <w:r w:rsidR="00054E60">
        <w:rPr>
          <w:sz w:val="28"/>
          <w:szCs w:val="28"/>
        </w:rPr>
        <w:t xml:space="preserve">                   </w:t>
      </w:r>
      <w:r w:rsidRPr="008744BE">
        <w:rPr>
          <w:sz w:val="28"/>
          <w:szCs w:val="28"/>
        </w:rPr>
        <w:t xml:space="preserve"> </w:t>
      </w:r>
      <w:r w:rsidRPr="00054E60">
        <w:rPr>
          <w:i/>
          <w:sz w:val="18"/>
          <w:szCs w:val="18"/>
        </w:rPr>
        <w:t>(наименование исполнительного органа государственной власти)</w:t>
      </w:r>
      <w:r w:rsidRPr="008744BE">
        <w:rPr>
          <w:i/>
          <w:sz w:val="28"/>
          <w:szCs w:val="28"/>
        </w:rPr>
        <w:br/>
      </w:r>
      <w:r w:rsidRPr="008744BE">
        <w:rPr>
          <w:sz w:val="28"/>
          <w:szCs w:val="28"/>
        </w:rPr>
        <w:t xml:space="preserve">предложения в ежегодный план проведения экспертизы </w:t>
      </w:r>
      <w:r w:rsidR="003B7CB3" w:rsidRPr="008744BE">
        <w:rPr>
          <w:sz w:val="28"/>
          <w:szCs w:val="28"/>
        </w:rPr>
        <w:t xml:space="preserve">и (или) оценки фактического воздействия </w:t>
      </w:r>
      <w:r w:rsidRPr="008744BE">
        <w:rPr>
          <w:sz w:val="28"/>
          <w:szCs w:val="28"/>
        </w:rPr>
        <w:t>нормативных правовых актов;</w:t>
      </w:r>
    </w:p>
    <w:p w:rsidR="009446F2" w:rsidRPr="00054E60" w:rsidRDefault="009446F2" w:rsidP="009446F2">
      <w:pPr>
        <w:tabs>
          <w:tab w:val="left" w:pos="1134"/>
        </w:tabs>
        <w:spacing w:before="120"/>
        <w:ind w:firstLine="709"/>
        <w:jc w:val="both"/>
        <w:rPr>
          <w:sz w:val="18"/>
          <w:szCs w:val="18"/>
        </w:rPr>
      </w:pPr>
      <w:r w:rsidRPr="008744BE">
        <w:rPr>
          <w:sz w:val="28"/>
          <w:szCs w:val="28"/>
        </w:rPr>
        <w:t xml:space="preserve">определяет в целях проведения публичных консультаций сотрудников, ответственных за организацию подготовки предложений и замечаний по обсуждаемым положениям (проектов) нормативных правовых актов, </w:t>
      </w:r>
      <w:r w:rsidR="003B7CB3" w:rsidRPr="008744BE">
        <w:rPr>
          <w:sz w:val="28"/>
          <w:szCs w:val="28"/>
        </w:rPr>
        <w:t xml:space="preserve">отчету об оценке фактического воздействия нормативного правового акта, </w:t>
      </w:r>
      <w:r w:rsidRPr="008744BE">
        <w:rPr>
          <w:sz w:val="28"/>
          <w:szCs w:val="28"/>
        </w:rPr>
        <w:t>и направляет контактные данные указанных сотрудников в ____________________________________________________________;</w:t>
      </w:r>
      <w:r w:rsidRPr="008744BE">
        <w:rPr>
          <w:i/>
          <w:sz w:val="28"/>
          <w:szCs w:val="28"/>
        </w:rPr>
        <w:t xml:space="preserve"> </w:t>
      </w:r>
      <w:r w:rsidRPr="008744BE">
        <w:rPr>
          <w:i/>
          <w:sz w:val="28"/>
          <w:szCs w:val="28"/>
        </w:rPr>
        <w:br/>
        <w:t xml:space="preserve">                     </w:t>
      </w:r>
      <w:r w:rsidRPr="00054E60">
        <w:rPr>
          <w:i/>
          <w:sz w:val="18"/>
          <w:szCs w:val="18"/>
        </w:rPr>
        <w:t>(наименование исполнительного органа государственной власти)</w:t>
      </w:r>
    </w:p>
    <w:p w:rsidR="009446F2" w:rsidRPr="008744BE" w:rsidRDefault="009446F2" w:rsidP="009446F2">
      <w:pPr>
        <w:tabs>
          <w:tab w:val="left" w:pos="1134"/>
        </w:tabs>
        <w:spacing w:before="120"/>
        <w:ind w:firstLine="709"/>
        <w:jc w:val="both"/>
        <w:rPr>
          <w:sz w:val="28"/>
          <w:szCs w:val="28"/>
        </w:rPr>
      </w:pPr>
      <w:r w:rsidRPr="008744BE">
        <w:rPr>
          <w:sz w:val="28"/>
          <w:szCs w:val="28"/>
        </w:rPr>
        <w:t>размещает на своем официальном сайте в сети Интернет информацию об оценке регулирующего воздействия проектов нормативных правовых актов</w:t>
      </w:r>
      <w:r w:rsidR="003B7CB3" w:rsidRPr="008744BE">
        <w:rPr>
          <w:sz w:val="28"/>
          <w:szCs w:val="28"/>
        </w:rPr>
        <w:t>,</w:t>
      </w:r>
      <w:r w:rsidRPr="008744BE">
        <w:rPr>
          <w:sz w:val="28"/>
          <w:szCs w:val="28"/>
        </w:rPr>
        <w:t xml:space="preserve"> и экспертизе</w:t>
      </w:r>
      <w:r w:rsidR="003B7CB3" w:rsidRPr="008744BE">
        <w:rPr>
          <w:sz w:val="28"/>
          <w:szCs w:val="28"/>
        </w:rPr>
        <w:t xml:space="preserve"> и оценке фактического воздействия</w:t>
      </w:r>
      <w:r w:rsidRPr="008744BE">
        <w:rPr>
          <w:sz w:val="28"/>
          <w:szCs w:val="28"/>
        </w:rPr>
        <w:t xml:space="preserve"> нормативных правовых актов в автономном округе;</w:t>
      </w:r>
    </w:p>
    <w:p w:rsidR="009446F2" w:rsidRPr="008744BE" w:rsidRDefault="009446F2" w:rsidP="009446F2">
      <w:pPr>
        <w:tabs>
          <w:tab w:val="left" w:pos="1134"/>
        </w:tabs>
        <w:spacing w:before="120"/>
        <w:ind w:firstLine="709"/>
        <w:jc w:val="both"/>
        <w:rPr>
          <w:sz w:val="28"/>
          <w:szCs w:val="28"/>
        </w:rPr>
      </w:pPr>
      <w:r w:rsidRPr="008744BE">
        <w:rPr>
          <w:sz w:val="28"/>
          <w:szCs w:val="28"/>
        </w:rPr>
        <w:t>представляет предложения по вопросам проведения оценки регулирующего воздействия проектов нормативных правовых актов</w:t>
      </w:r>
      <w:r w:rsidR="003B7CB3" w:rsidRPr="008744BE">
        <w:rPr>
          <w:sz w:val="28"/>
          <w:szCs w:val="28"/>
        </w:rPr>
        <w:t>,</w:t>
      </w:r>
      <w:r w:rsidRPr="008744BE">
        <w:rPr>
          <w:sz w:val="28"/>
          <w:szCs w:val="28"/>
        </w:rPr>
        <w:t xml:space="preserve"> и экспертизы </w:t>
      </w:r>
      <w:r w:rsidR="003B7CB3" w:rsidRPr="008744BE">
        <w:rPr>
          <w:sz w:val="28"/>
          <w:szCs w:val="28"/>
        </w:rPr>
        <w:t xml:space="preserve">и оценки фактического воздействия </w:t>
      </w:r>
      <w:r w:rsidRPr="008744BE">
        <w:rPr>
          <w:sz w:val="28"/>
          <w:szCs w:val="28"/>
        </w:rPr>
        <w:t>нормативных правовых актов в автономном округе.</w:t>
      </w:r>
    </w:p>
    <w:p w:rsidR="009446F2" w:rsidRPr="008744BE" w:rsidRDefault="009446F2" w:rsidP="009446F2">
      <w:pPr>
        <w:tabs>
          <w:tab w:val="left" w:pos="1134"/>
        </w:tabs>
        <w:spacing w:before="120"/>
        <w:jc w:val="both"/>
        <w:rPr>
          <w:sz w:val="28"/>
          <w:szCs w:val="28"/>
        </w:rPr>
      </w:pPr>
    </w:p>
    <w:p w:rsidR="009446F2" w:rsidRPr="008744BE" w:rsidRDefault="009446F2" w:rsidP="009446F2">
      <w:pPr>
        <w:tabs>
          <w:tab w:val="left" w:pos="0"/>
        </w:tabs>
        <w:spacing w:before="60" w:after="60"/>
        <w:jc w:val="center"/>
        <w:rPr>
          <w:b/>
          <w:sz w:val="28"/>
          <w:szCs w:val="28"/>
        </w:rPr>
      </w:pPr>
      <w:r w:rsidRPr="008744BE">
        <w:rPr>
          <w:b/>
          <w:sz w:val="28"/>
          <w:szCs w:val="28"/>
          <w:lang w:val="en-US"/>
        </w:rPr>
        <w:t>III</w:t>
      </w:r>
      <w:r w:rsidRPr="008744BE">
        <w:rPr>
          <w:b/>
          <w:sz w:val="28"/>
          <w:szCs w:val="28"/>
        </w:rPr>
        <w:t>. Права Сторон</w:t>
      </w:r>
    </w:p>
    <w:p w:rsidR="009446F2" w:rsidRPr="008744BE" w:rsidRDefault="009446F2" w:rsidP="009446F2">
      <w:pPr>
        <w:tabs>
          <w:tab w:val="left" w:pos="0"/>
        </w:tabs>
        <w:spacing w:before="120" w:after="60"/>
        <w:ind w:firstLine="709"/>
        <w:jc w:val="both"/>
        <w:rPr>
          <w:sz w:val="28"/>
          <w:szCs w:val="28"/>
        </w:rPr>
      </w:pPr>
      <w:r w:rsidRPr="008744BE">
        <w:rPr>
          <w:sz w:val="28"/>
          <w:szCs w:val="28"/>
        </w:rPr>
        <w:t>3.1._________________________________________________ вправе:</w:t>
      </w:r>
    </w:p>
    <w:p w:rsidR="009446F2" w:rsidRPr="00054E60" w:rsidRDefault="009446F2" w:rsidP="009446F2">
      <w:pPr>
        <w:tabs>
          <w:tab w:val="left" w:pos="1134"/>
        </w:tabs>
        <w:spacing w:line="168" w:lineRule="auto"/>
        <w:ind w:firstLine="709"/>
        <w:rPr>
          <w:i/>
          <w:sz w:val="18"/>
          <w:szCs w:val="18"/>
        </w:rPr>
      </w:pPr>
      <w:r w:rsidRPr="00054E60">
        <w:rPr>
          <w:i/>
          <w:sz w:val="18"/>
          <w:szCs w:val="18"/>
        </w:rPr>
        <w:t xml:space="preserve">             </w:t>
      </w:r>
      <w:r w:rsidR="00054E60">
        <w:rPr>
          <w:i/>
          <w:sz w:val="18"/>
          <w:szCs w:val="18"/>
        </w:rPr>
        <w:t xml:space="preserve">            </w:t>
      </w:r>
      <w:r w:rsidRPr="00054E60">
        <w:rPr>
          <w:i/>
          <w:sz w:val="18"/>
          <w:szCs w:val="18"/>
        </w:rPr>
        <w:t xml:space="preserve">     (наименование исполнительного органа государственной власти)</w:t>
      </w:r>
    </w:p>
    <w:p w:rsidR="009446F2" w:rsidRPr="008744BE" w:rsidRDefault="009446F2" w:rsidP="009446F2">
      <w:pPr>
        <w:tabs>
          <w:tab w:val="left" w:pos="1134"/>
        </w:tabs>
        <w:spacing w:before="120"/>
        <w:ind w:firstLine="709"/>
        <w:jc w:val="both"/>
        <w:rPr>
          <w:sz w:val="28"/>
          <w:szCs w:val="28"/>
        </w:rPr>
      </w:pPr>
      <w:r w:rsidRPr="008744BE">
        <w:rPr>
          <w:sz w:val="28"/>
          <w:szCs w:val="28"/>
        </w:rPr>
        <w:t>направлять запросы в ________________________________________</w:t>
      </w:r>
    </w:p>
    <w:p w:rsidR="009446F2" w:rsidRPr="00054E60" w:rsidRDefault="00054E60" w:rsidP="00D63FC2">
      <w:pPr>
        <w:tabs>
          <w:tab w:val="left" w:pos="1134"/>
        </w:tabs>
        <w:spacing w:before="120"/>
        <w:ind w:left="709"/>
        <w:jc w:val="center"/>
        <w:rPr>
          <w:i/>
          <w:sz w:val="18"/>
          <w:szCs w:val="18"/>
        </w:rPr>
      </w:pPr>
      <w:r>
        <w:rPr>
          <w:i/>
          <w:sz w:val="18"/>
          <w:szCs w:val="18"/>
        </w:rPr>
        <w:tab/>
      </w:r>
      <w:r>
        <w:rPr>
          <w:i/>
          <w:sz w:val="18"/>
          <w:szCs w:val="18"/>
        </w:rPr>
        <w:tab/>
      </w:r>
      <w:r>
        <w:rPr>
          <w:i/>
          <w:sz w:val="18"/>
          <w:szCs w:val="18"/>
        </w:rPr>
        <w:tab/>
      </w:r>
      <w:r>
        <w:rPr>
          <w:i/>
          <w:sz w:val="18"/>
          <w:szCs w:val="18"/>
        </w:rPr>
        <w:tab/>
      </w:r>
      <w:r w:rsidR="009446F2" w:rsidRPr="00054E60">
        <w:rPr>
          <w:i/>
          <w:sz w:val="18"/>
          <w:szCs w:val="18"/>
        </w:rPr>
        <w:t xml:space="preserve">(наименование организации, представляющей </w:t>
      </w:r>
      <w:r>
        <w:rPr>
          <w:i/>
          <w:sz w:val="18"/>
          <w:szCs w:val="18"/>
        </w:rPr>
        <w:t xml:space="preserve">интересы </w:t>
      </w:r>
      <w:r w:rsidR="009446F2" w:rsidRPr="00054E60">
        <w:rPr>
          <w:i/>
          <w:sz w:val="18"/>
          <w:szCs w:val="18"/>
        </w:rPr>
        <w:t>предпринимательского и инвестиционного сообщества)</w:t>
      </w:r>
    </w:p>
    <w:p w:rsidR="009446F2" w:rsidRDefault="009446F2" w:rsidP="009446F2">
      <w:pPr>
        <w:tabs>
          <w:tab w:val="left" w:pos="1134"/>
        </w:tabs>
        <w:spacing w:before="120"/>
        <w:jc w:val="both"/>
        <w:rPr>
          <w:sz w:val="28"/>
          <w:szCs w:val="28"/>
        </w:rPr>
      </w:pPr>
      <w:r w:rsidRPr="008744BE">
        <w:rPr>
          <w:sz w:val="28"/>
          <w:szCs w:val="28"/>
        </w:rPr>
        <w:t>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нормативных правовых актов</w:t>
      </w:r>
      <w:r w:rsidR="003B7CB3" w:rsidRPr="008744BE">
        <w:rPr>
          <w:sz w:val="28"/>
          <w:szCs w:val="28"/>
        </w:rPr>
        <w:t>,</w:t>
      </w:r>
      <w:r w:rsidRPr="008744BE">
        <w:rPr>
          <w:sz w:val="28"/>
          <w:szCs w:val="28"/>
        </w:rPr>
        <w:t xml:space="preserve"> экспертизы </w:t>
      </w:r>
      <w:r w:rsidR="00CD735B" w:rsidRPr="008744BE">
        <w:rPr>
          <w:sz w:val="28"/>
          <w:szCs w:val="28"/>
        </w:rPr>
        <w:t xml:space="preserve">и оценки фактического воздействия </w:t>
      </w:r>
      <w:r w:rsidRPr="008744BE">
        <w:rPr>
          <w:sz w:val="28"/>
          <w:szCs w:val="28"/>
        </w:rPr>
        <w:t>нормативных правовых актов;</w:t>
      </w:r>
    </w:p>
    <w:p w:rsidR="00D63FC2" w:rsidRPr="008744BE" w:rsidRDefault="00D63FC2" w:rsidP="009446F2">
      <w:pPr>
        <w:tabs>
          <w:tab w:val="left" w:pos="1134"/>
        </w:tabs>
        <w:spacing w:before="120"/>
        <w:jc w:val="both"/>
        <w:rPr>
          <w:sz w:val="28"/>
          <w:szCs w:val="28"/>
        </w:rPr>
      </w:pPr>
    </w:p>
    <w:p w:rsidR="009446F2" w:rsidRPr="008744BE" w:rsidRDefault="009446F2" w:rsidP="009446F2">
      <w:pPr>
        <w:tabs>
          <w:tab w:val="left" w:pos="1134"/>
        </w:tabs>
        <w:spacing w:before="120"/>
        <w:ind w:firstLine="709"/>
        <w:jc w:val="both"/>
        <w:rPr>
          <w:sz w:val="28"/>
          <w:szCs w:val="28"/>
        </w:rPr>
      </w:pPr>
      <w:r w:rsidRPr="008744BE">
        <w:rPr>
          <w:sz w:val="28"/>
          <w:szCs w:val="28"/>
        </w:rPr>
        <w:t>запрашивать у ______________________________________________</w:t>
      </w:r>
    </w:p>
    <w:p w:rsidR="009446F2" w:rsidRPr="00054E60" w:rsidRDefault="00054E60" w:rsidP="009446F2">
      <w:pPr>
        <w:tabs>
          <w:tab w:val="left" w:pos="1134"/>
        </w:tabs>
        <w:spacing w:before="120"/>
        <w:ind w:firstLine="709"/>
        <w:jc w:val="both"/>
        <w:rPr>
          <w:i/>
          <w:sz w:val="18"/>
          <w:szCs w:val="18"/>
        </w:rPr>
      </w:pPr>
      <w:r>
        <w:rPr>
          <w:i/>
          <w:sz w:val="18"/>
          <w:szCs w:val="18"/>
        </w:rPr>
        <w:t xml:space="preserve">                                       </w:t>
      </w:r>
      <w:r w:rsidR="009446F2" w:rsidRPr="00054E60">
        <w:rPr>
          <w:i/>
          <w:sz w:val="18"/>
          <w:szCs w:val="18"/>
        </w:rPr>
        <w:t xml:space="preserve">(наименование организации, представляющей интересы предпринимательского </w:t>
      </w:r>
      <w:r w:rsidR="009446F2" w:rsidRPr="00054E60">
        <w:rPr>
          <w:i/>
          <w:sz w:val="18"/>
          <w:szCs w:val="18"/>
        </w:rPr>
        <w:br/>
      </w:r>
      <w:r>
        <w:rPr>
          <w:i/>
          <w:sz w:val="18"/>
          <w:szCs w:val="18"/>
        </w:rPr>
        <w:t xml:space="preserve">                                                                                                 </w:t>
      </w:r>
      <w:r w:rsidR="009446F2" w:rsidRPr="00054E60">
        <w:rPr>
          <w:i/>
          <w:sz w:val="18"/>
          <w:szCs w:val="18"/>
        </w:rPr>
        <w:t>и инвестиционного сообщества)</w:t>
      </w:r>
    </w:p>
    <w:p w:rsidR="009446F2" w:rsidRPr="008744BE" w:rsidRDefault="009446F2" w:rsidP="009446F2">
      <w:pPr>
        <w:tabs>
          <w:tab w:val="left" w:pos="1134"/>
        </w:tabs>
        <w:spacing w:before="120"/>
        <w:jc w:val="both"/>
        <w:rPr>
          <w:sz w:val="28"/>
          <w:szCs w:val="28"/>
        </w:rPr>
      </w:pPr>
      <w:r w:rsidRPr="008744BE">
        <w:rPr>
          <w:sz w:val="28"/>
          <w:szCs w:val="28"/>
        </w:rPr>
        <w:t xml:space="preserve">предложения, необходимые для формирования ежегодного плана проведения экспертизы </w:t>
      </w:r>
      <w:r w:rsidR="00CD735B" w:rsidRPr="008744BE">
        <w:rPr>
          <w:sz w:val="28"/>
          <w:szCs w:val="28"/>
        </w:rPr>
        <w:t xml:space="preserve">и (или) оценки фактического воздействия </w:t>
      </w:r>
      <w:r w:rsidRPr="008744BE">
        <w:rPr>
          <w:sz w:val="28"/>
          <w:szCs w:val="28"/>
        </w:rPr>
        <w:t>нормативных правовых актов в автономном округе;</w:t>
      </w:r>
    </w:p>
    <w:p w:rsidR="009446F2" w:rsidRPr="008744BE" w:rsidRDefault="009446F2" w:rsidP="009446F2">
      <w:pPr>
        <w:tabs>
          <w:tab w:val="left" w:pos="1134"/>
        </w:tabs>
        <w:spacing w:before="120"/>
        <w:ind w:firstLine="709"/>
        <w:jc w:val="both"/>
        <w:rPr>
          <w:sz w:val="28"/>
          <w:szCs w:val="28"/>
        </w:rPr>
      </w:pPr>
      <w:r w:rsidRPr="008744BE">
        <w:rPr>
          <w:sz w:val="28"/>
          <w:szCs w:val="28"/>
        </w:rPr>
        <w:t>направлять своих представителей для участия в совещаниях, круглых столах и иных мероприятиях, проводимых ________________________________________________________________,</w:t>
      </w:r>
    </w:p>
    <w:p w:rsidR="009446F2" w:rsidRPr="00054E60" w:rsidRDefault="009446F2" w:rsidP="009446F2">
      <w:pPr>
        <w:tabs>
          <w:tab w:val="left" w:pos="1134"/>
        </w:tabs>
        <w:spacing w:before="120"/>
        <w:jc w:val="both"/>
        <w:rPr>
          <w:i/>
          <w:sz w:val="18"/>
          <w:szCs w:val="18"/>
        </w:rPr>
      </w:pPr>
      <w:r w:rsidRPr="00054E60">
        <w:rPr>
          <w:i/>
          <w:sz w:val="18"/>
          <w:szCs w:val="18"/>
        </w:rPr>
        <w:t>(наименование организации, представляющей интересы предпринимательского и инвестиционного сообщества)</w:t>
      </w:r>
    </w:p>
    <w:p w:rsidR="009446F2" w:rsidRPr="008744BE" w:rsidRDefault="009446F2" w:rsidP="009446F2">
      <w:pPr>
        <w:tabs>
          <w:tab w:val="left" w:pos="1134"/>
        </w:tabs>
        <w:spacing w:before="120"/>
        <w:jc w:val="both"/>
        <w:rPr>
          <w:sz w:val="28"/>
          <w:szCs w:val="28"/>
        </w:rPr>
      </w:pPr>
      <w:r w:rsidRPr="008744BE">
        <w:rPr>
          <w:sz w:val="28"/>
          <w:szCs w:val="28"/>
        </w:rPr>
        <w:t>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автономном округе.</w:t>
      </w:r>
    </w:p>
    <w:p w:rsidR="009446F2" w:rsidRPr="008744BE" w:rsidRDefault="009446F2" w:rsidP="009446F2">
      <w:pPr>
        <w:tabs>
          <w:tab w:val="left" w:pos="0"/>
        </w:tabs>
        <w:spacing w:before="120" w:after="60"/>
        <w:ind w:firstLine="709"/>
        <w:jc w:val="both"/>
        <w:rPr>
          <w:sz w:val="28"/>
          <w:szCs w:val="28"/>
        </w:rPr>
      </w:pPr>
      <w:r w:rsidRPr="008744BE">
        <w:rPr>
          <w:sz w:val="28"/>
          <w:szCs w:val="28"/>
        </w:rPr>
        <w:t>3.2. Организация, представляющая интересы предпринимательского и инвестиционного сообщества, вправе запрашивать в ________________________________________________________________</w:t>
      </w:r>
    </w:p>
    <w:p w:rsidR="009446F2" w:rsidRPr="00054E60" w:rsidRDefault="009446F2" w:rsidP="009446F2">
      <w:pPr>
        <w:tabs>
          <w:tab w:val="left" w:pos="1134"/>
        </w:tabs>
        <w:spacing w:line="168" w:lineRule="auto"/>
        <w:ind w:firstLine="709"/>
        <w:jc w:val="both"/>
        <w:rPr>
          <w:i/>
          <w:sz w:val="18"/>
          <w:szCs w:val="18"/>
        </w:rPr>
      </w:pPr>
      <w:r w:rsidRPr="00054E60">
        <w:rPr>
          <w:i/>
          <w:sz w:val="18"/>
          <w:szCs w:val="18"/>
        </w:rPr>
        <w:t xml:space="preserve">             (наименование исполнительного органа государственной власти)</w:t>
      </w:r>
    </w:p>
    <w:p w:rsidR="009446F2" w:rsidRPr="00054E60" w:rsidRDefault="009446F2" w:rsidP="009446F2">
      <w:pPr>
        <w:tabs>
          <w:tab w:val="left" w:pos="1134"/>
        </w:tabs>
        <w:spacing w:before="120"/>
        <w:jc w:val="both"/>
        <w:rPr>
          <w:sz w:val="18"/>
          <w:szCs w:val="18"/>
        </w:rPr>
      </w:pPr>
      <w:r w:rsidRPr="008744BE">
        <w:rPr>
          <w:sz w:val="28"/>
          <w:szCs w:val="28"/>
        </w:rPr>
        <w:t xml:space="preserve">в электронной или бумажной форме копии свода предложения, </w:t>
      </w:r>
      <w:r w:rsidR="00CD735B" w:rsidRPr="008744BE">
        <w:rPr>
          <w:sz w:val="28"/>
          <w:szCs w:val="28"/>
        </w:rPr>
        <w:t xml:space="preserve">отчета или </w:t>
      </w:r>
      <w:r w:rsidRPr="008744BE">
        <w:rPr>
          <w:sz w:val="28"/>
          <w:szCs w:val="28"/>
        </w:rPr>
        <w:t>сводного отчета</w:t>
      </w:r>
      <w:r w:rsidR="00CD735B" w:rsidRPr="008744BE">
        <w:rPr>
          <w:sz w:val="28"/>
          <w:szCs w:val="28"/>
        </w:rPr>
        <w:t>,</w:t>
      </w:r>
      <w:r w:rsidRPr="008744BE">
        <w:rPr>
          <w:sz w:val="28"/>
          <w:szCs w:val="28"/>
        </w:rPr>
        <w:t xml:space="preserve"> и заключения о проведении оценки регулирующего воздействия проекта нормативного правового акта</w:t>
      </w:r>
      <w:r w:rsidR="00CD735B" w:rsidRPr="008744BE">
        <w:rPr>
          <w:sz w:val="28"/>
          <w:szCs w:val="28"/>
        </w:rPr>
        <w:t>,</w:t>
      </w:r>
      <w:r w:rsidRPr="008744BE">
        <w:rPr>
          <w:sz w:val="28"/>
          <w:szCs w:val="28"/>
        </w:rPr>
        <w:t xml:space="preserve"> экспертизы </w:t>
      </w:r>
      <w:r w:rsidR="00CD735B" w:rsidRPr="008744BE">
        <w:rPr>
          <w:sz w:val="28"/>
          <w:szCs w:val="28"/>
        </w:rPr>
        <w:t xml:space="preserve">или оценки фактического воздействия </w:t>
      </w:r>
      <w:r w:rsidRPr="008744BE">
        <w:rPr>
          <w:sz w:val="28"/>
          <w:szCs w:val="28"/>
        </w:rPr>
        <w:t>нормативного правового акта, по которому проводились публичные консультации, а также нормативные правовые акты и методические документы по вопросам проведения оценки регулирующего воздействия проектов нормативных правовых актов</w:t>
      </w:r>
      <w:r w:rsidR="00FE3FBE" w:rsidRPr="008744BE">
        <w:rPr>
          <w:sz w:val="28"/>
          <w:szCs w:val="28"/>
        </w:rPr>
        <w:t>,</w:t>
      </w:r>
      <w:r w:rsidRPr="008744BE">
        <w:rPr>
          <w:sz w:val="28"/>
          <w:szCs w:val="28"/>
        </w:rPr>
        <w:t xml:space="preserve"> экспертизы </w:t>
      </w:r>
      <w:r w:rsidR="00FE3FBE" w:rsidRPr="008744BE">
        <w:rPr>
          <w:sz w:val="28"/>
          <w:szCs w:val="28"/>
        </w:rPr>
        <w:t xml:space="preserve">или оценки фактического воздействия </w:t>
      </w:r>
      <w:r w:rsidRPr="008744BE">
        <w:rPr>
          <w:sz w:val="28"/>
          <w:szCs w:val="28"/>
        </w:rPr>
        <w:t>нормативных правовых актов в автономном округе, информационные материалы о деятельности ________________________________________________________________</w:t>
      </w:r>
      <w:r w:rsidRPr="008744BE">
        <w:rPr>
          <w:sz w:val="28"/>
          <w:szCs w:val="28"/>
        </w:rPr>
        <w:br/>
        <w:t xml:space="preserve">                   </w:t>
      </w:r>
      <w:r w:rsidRPr="00054E60">
        <w:rPr>
          <w:i/>
          <w:sz w:val="18"/>
          <w:szCs w:val="18"/>
        </w:rPr>
        <w:t>(наименование исполнительного органа государственной власти)</w:t>
      </w:r>
    </w:p>
    <w:p w:rsidR="009446F2" w:rsidRPr="008744BE" w:rsidRDefault="009446F2" w:rsidP="009446F2">
      <w:pPr>
        <w:tabs>
          <w:tab w:val="left" w:pos="1134"/>
        </w:tabs>
        <w:jc w:val="both"/>
        <w:rPr>
          <w:sz w:val="28"/>
          <w:szCs w:val="28"/>
        </w:rPr>
      </w:pPr>
      <w:r w:rsidRPr="008744BE">
        <w:rPr>
          <w:sz w:val="28"/>
          <w:szCs w:val="28"/>
        </w:rPr>
        <w:t>по оценке регулирующего воздействия проектов нормативных правовых актов</w:t>
      </w:r>
      <w:r w:rsidR="00FE3FBE" w:rsidRPr="008744BE">
        <w:rPr>
          <w:sz w:val="28"/>
          <w:szCs w:val="28"/>
        </w:rPr>
        <w:t>,</w:t>
      </w:r>
      <w:r w:rsidRPr="008744BE">
        <w:rPr>
          <w:sz w:val="28"/>
          <w:szCs w:val="28"/>
        </w:rPr>
        <w:t xml:space="preserve"> экспертизе </w:t>
      </w:r>
      <w:r w:rsidR="00FE3FBE" w:rsidRPr="008744BE">
        <w:rPr>
          <w:sz w:val="28"/>
          <w:szCs w:val="28"/>
        </w:rPr>
        <w:t xml:space="preserve">или оценке фактического воздействия </w:t>
      </w:r>
      <w:r w:rsidRPr="008744BE">
        <w:rPr>
          <w:sz w:val="28"/>
          <w:szCs w:val="28"/>
        </w:rPr>
        <w:t>нормативных правовых актов.</w:t>
      </w:r>
    </w:p>
    <w:p w:rsidR="009446F2" w:rsidRPr="008744BE" w:rsidRDefault="009446F2" w:rsidP="009446F2">
      <w:pPr>
        <w:tabs>
          <w:tab w:val="left" w:pos="567"/>
        </w:tabs>
        <w:spacing w:before="60" w:after="60"/>
        <w:rPr>
          <w:b/>
          <w:sz w:val="28"/>
          <w:szCs w:val="28"/>
        </w:rPr>
      </w:pPr>
    </w:p>
    <w:p w:rsidR="009446F2" w:rsidRPr="008744BE" w:rsidRDefault="009446F2" w:rsidP="009446F2">
      <w:pPr>
        <w:tabs>
          <w:tab w:val="left" w:pos="567"/>
        </w:tabs>
        <w:spacing w:before="60" w:after="60"/>
        <w:jc w:val="center"/>
        <w:rPr>
          <w:b/>
          <w:sz w:val="28"/>
          <w:szCs w:val="28"/>
        </w:rPr>
      </w:pPr>
      <w:r w:rsidRPr="008744BE">
        <w:rPr>
          <w:b/>
          <w:sz w:val="28"/>
          <w:szCs w:val="28"/>
          <w:lang w:val="en-US"/>
        </w:rPr>
        <w:t>IV</w:t>
      </w:r>
      <w:r w:rsidRPr="008744BE">
        <w:rPr>
          <w:b/>
          <w:sz w:val="28"/>
          <w:szCs w:val="28"/>
        </w:rPr>
        <w:t>. Заключительные положения</w:t>
      </w:r>
    </w:p>
    <w:p w:rsidR="009446F2" w:rsidRPr="008744BE" w:rsidRDefault="009446F2" w:rsidP="009446F2">
      <w:pPr>
        <w:tabs>
          <w:tab w:val="left" w:pos="0"/>
        </w:tabs>
        <w:spacing w:before="120" w:after="60"/>
        <w:ind w:firstLine="709"/>
        <w:jc w:val="both"/>
        <w:rPr>
          <w:sz w:val="28"/>
          <w:szCs w:val="28"/>
        </w:rPr>
      </w:pPr>
      <w:r w:rsidRPr="008744BE">
        <w:rPr>
          <w:sz w:val="28"/>
          <w:szCs w:val="28"/>
        </w:rPr>
        <w:t>4.1. Соглашение заключается сроком на два года и вступает в силу</w:t>
      </w:r>
      <w:r w:rsidR="00132460" w:rsidRPr="008744BE">
        <w:rPr>
          <w:sz w:val="28"/>
          <w:szCs w:val="28"/>
        </w:rPr>
        <w:t xml:space="preserve"> </w:t>
      </w:r>
      <w:r w:rsidRPr="008744BE">
        <w:rPr>
          <w:sz w:val="28"/>
          <w:szCs w:val="28"/>
        </w:rPr>
        <w:t>с момента его подписания.</w:t>
      </w:r>
    </w:p>
    <w:p w:rsidR="009446F2" w:rsidRPr="008744BE" w:rsidRDefault="009446F2" w:rsidP="009446F2">
      <w:pPr>
        <w:tabs>
          <w:tab w:val="left" w:pos="0"/>
        </w:tabs>
        <w:spacing w:before="120" w:after="60"/>
        <w:ind w:firstLine="709"/>
        <w:jc w:val="both"/>
        <w:rPr>
          <w:sz w:val="28"/>
          <w:szCs w:val="28"/>
        </w:rPr>
      </w:pPr>
      <w:r w:rsidRPr="008744BE">
        <w:rPr>
          <w:sz w:val="28"/>
          <w:szCs w:val="28"/>
        </w:rPr>
        <w:t>4.2. Дополнения и изменения Соглашения, принимаемые</w:t>
      </w:r>
      <w:r w:rsidR="00132460" w:rsidRPr="008744BE">
        <w:rPr>
          <w:sz w:val="28"/>
          <w:szCs w:val="28"/>
        </w:rPr>
        <w:t xml:space="preserve"> </w:t>
      </w:r>
      <w:r w:rsidRPr="008744BE">
        <w:rPr>
          <w:sz w:val="28"/>
          <w:szCs w:val="28"/>
        </w:rPr>
        <w:t>по предложениям Сторон, оформляются в письменной форме и становятся его неотъемлемой частью с момента их подписания Сторонами.</w:t>
      </w:r>
    </w:p>
    <w:p w:rsidR="009446F2" w:rsidRPr="008744BE" w:rsidRDefault="009446F2" w:rsidP="009446F2">
      <w:pPr>
        <w:tabs>
          <w:tab w:val="left" w:pos="0"/>
        </w:tabs>
        <w:spacing w:before="120" w:after="60"/>
        <w:ind w:firstLine="709"/>
        <w:jc w:val="both"/>
        <w:rPr>
          <w:sz w:val="28"/>
          <w:szCs w:val="28"/>
        </w:rPr>
      </w:pPr>
      <w:r w:rsidRPr="008744BE">
        <w:rPr>
          <w:sz w:val="28"/>
          <w:szCs w:val="28"/>
        </w:rPr>
        <w:t>4.3. Споры и разногласия, возникающие при исполнении условий Соглашения, разрешаются путем переговоров.</w:t>
      </w:r>
    </w:p>
    <w:p w:rsidR="009446F2" w:rsidRPr="008744BE" w:rsidRDefault="009446F2" w:rsidP="009446F2">
      <w:pPr>
        <w:tabs>
          <w:tab w:val="left" w:pos="1134"/>
        </w:tabs>
        <w:spacing w:before="120" w:after="60"/>
        <w:ind w:firstLine="709"/>
        <w:jc w:val="both"/>
        <w:rPr>
          <w:sz w:val="28"/>
          <w:szCs w:val="28"/>
        </w:rPr>
      </w:pPr>
      <w:r w:rsidRPr="008744BE">
        <w:rPr>
          <w:sz w:val="28"/>
          <w:szCs w:val="28"/>
        </w:rPr>
        <w:t>4.4. Соглашение может быть расторгнуто по инициативе любой</w:t>
      </w:r>
      <w:r w:rsidRPr="008744BE">
        <w:rPr>
          <w:sz w:val="28"/>
          <w:szCs w:val="28"/>
        </w:rPr>
        <w:br/>
        <w:t>из Сторон, при этом она должна письменно уведомить другую Сторону</w:t>
      </w:r>
      <w:r w:rsidRPr="008744BE">
        <w:rPr>
          <w:sz w:val="28"/>
          <w:szCs w:val="28"/>
        </w:rPr>
        <w:br/>
        <w:t>не менее чем за три месяца до предполагаемой даты прекращения действия Соглашения.</w:t>
      </w:r>
    </w:p>
    <w:p w:rsidR="009446F2" w:rsidRPr="008744BE" w:rsidRDefault="009446F2" w:rsidP="009446F2">
      <w:pPr>
        <w:tabs>
          <w:tab w:val="left" w:pos="0"/>
        </w:tabs>
        <w:spacing w:before="120" w:after="60"/>
        <w:ind w:firstLine="709"/>
        <w:jc w:val="both"/>
        <w:rPr>
          <w:sz w:val="28"/>
          <w:szCs w:val="28"/>
        </w:rPr>
      </w:pPr>
      <w:r w:rsidRPr="008744BE">
        <w:rPr>
          <w:sz w:val="28"/>
          <w:szCs w:val="28"/>
        </w:rPr>
        <w:t>4.5. Если по истечени</w:t>
      </w:r>
      <w:r w:rsidR="0030674A" w:rsidRPr="008744BE">
        <w:rPr>
          <w:sz w:val="28"/>
          <w:szCs w:val="28"/>
        </w:rPr>
        <w:t>ю</w:t>
      </w:r>
      <w:r w:rsidRPr="008744BE">
        <w:rPr>
          <w:sz w:val="28"/>
          <w:szCs w:val="28"/>
        </w:rPr>
        <w:t xml:space="preserve">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9446F2" w:rsidRPr="008744BE" w:rsidRDefault="009446F2" w:rsidP="009446F2">
      <w:pPr>
        <w:tabs>
          <w:tab w:val="left" w:pos="0"/>
        </w:tabs>
        <w:spacing w:before="120" w:after="60"/>
        <w:ind w:firstLine="709"/>
        <w:jc w:val="both"/>
        <w:rPr>
          <w:sz w:val="28"/>
          <w:szCs w:val="28"/>
        </w:rPr>
      </w:pPr>
      <w:r w:rsidRPr="008744BE">
        <w:rPr>
          <w:sz w:val="28"/>
          <w:szCs w:val="28"/>
        </w:rPr>
        <w:t>4.6. Настоящее Соглашение составлено в двух экземплярах, имеющих равную юридическую силу, по одному для каждой из Сторон.</w:t>
      </w:r>
    </w:p>
    <w:p w:rsidR="009446F2" w:rsidRPr="008744BE" w:rsidRDefault="009446F2" w:rsidP="009446F2">
      <w:pPr>
        <w:tabs>
          <w:tab w:val="left" w:pos="1134"/>
        </w:tabs>
        <w:spacing w:before="120" w:line="120" w:lineRule="auto"/>
        <w:jc w:val="both"/>
        <w:rPr>
          <w:sz w:val="28"/>
          <w:szCs w:val="28"/>
        </w:rPr>
      </w:pPr>
    </w:p>
    <w:p w:rsidR="009446F2" w:rsidRPr="008744BE" w:rsidRDefault="009446F2" w:rsidP="009446F2">
      <w:pPr>
        <w:tabs>
          <w:tab w:val="left" w:pos="1134"/>
        </w:tabs>
        <w:spacing w:before="120" w:line="120" w:lineRule="auto"/>
        <w:jc w:val="both"/>
        <w:rPr>
          <w:sz w:val="28"/>
          <w:szCs w:val="28"/>
        </w:rPr>
      </w:pPr>
    </w:p>
    <w:p w:rsidR="009446F2" w:rsidRPr="008744BE" w:rsidRDefault="009446F2" w:rsidP="009446F2">
      <w:pPr>
        <w:tabs>
          <w:tab w:val="left" w:pos="1134"/>
        </w:tabs>
        <w:spacing w:before="120"/>
        <w:jc w:val="center"/>
        <w:rPr>
          <w:sz w:val="28"/>
          <w:szCs w:val="28"/>
        </w:rPr>
      </w:pPr>
      <w:r w:rsidRPr="008744BE">
        <w:rPr>
          <w:sz w:val="28"/>
          <w:szCs w:val="28"/>
        </w:rPr>
        <w:t>Подписи сторон:</w:t>
      </w:r>
    </w:p>
    <w:tbl>
      <w:tblPr>
        <w:tblW w:w="9356" w:type="dxa"/>
        <w:jc w:val="center"/>
        <w:tblLayout w:type="fixed"/>
        <w:tblLook w:val="01E0" w:firstRow="1" w:lastRow="1" w:firstColumn="1" w:lastColumn="1" w:noHBand="0" w:noVBand="0"/>
      </w:tblPr>
      <w:tblGrid>
        <w:gridCol w:w="4821"/>
        <w:gridCol w:w="4535"/>
      </w:tblGrid>
      <w:tr w:rsidR="009446F2" w:rsidRPr="00054E60" w:rsidTr="00C65B54">
        <w:trPr>
          <w:jc w:val="center"/>
        </w:trPr>
        <w:tc>
          <w:tcPr>
            <w:tcW w:w="4821" w:type="dxa"/>
            <w:shd w:val="clear" w:color="auto" w:fill="auto"/>
          </w:tcPr>
          <w:p w:rsidR="009446F2" w:rsidRPr="00054E60" w:rsidRDefault="009446F2" w:rsidP="009446F2">
            <w:pPr>
              <w:jc w:val="center"/>
              <w:rPr>
                <w:sz w:val="18"/>
                <w:szCs w:val="18"/>
              </w:rPr>
            </w:pPr>
            <w:r w:rsidRPr="00054E60">
              <w:rPr>
                <w:sz w:val="18"/>
                <w:szCs w:val="18"/>
              </w:rPr>
              <w:t>________________________________________________________________</w:t>
            </w:r>
          </w:p>
          <w:p w:rsidR="009446F2" w:rsidRPr="00054E60" w:rsidRDefault="009446F2" w:rsidP="009446F2">
            <w:pPr>
              <w:spacing w:line="192" w:lineRule="auto"/>
              <w:jc w:val="center"/>
              <w:rPr>
                <w:i/>
                <w:sz w:val="18"/>
                <w:szCs w:val="18"/>
              </w:rPr>
            </w:pPr>
            <w:r w:rsidRPr="00054E60">
              <w:rPr>
                <w:i/>
                <w:sz w:val="18"/>
                <w:szCs w:val="18"/>
              </w:rPr>
              <w:t>Наименование исполнительного органа государственной власти</w:t>
            </w:r>
            <w:r w:rsidRPr="00054E60">
              <w:rPr>
                <w:sz w:val="18"/>
                <w:szCs w:val="18"/>
              </w:rPr>
              <w:t xml:space="preserve"> </w:t>
            </w:r>
            <w:r w:rsidRPr="00054E60">
              <w:rPr>
                <w:i/>
                <w:sz w:val="18"/>
                <w:szCs w:val="18"/>
              </w:rPr>
              <w:t>Ханты-Мансийского</w:t>
            </w:r>
            <w:r w:rsidRPr="00054E60">
              <w:rPr>
                <w:i/>
                <w:sz w:val="18"/>
                <w:szCs w:val="18"/>
              </w:rPr>
              <w:br/>
              <w:t>автономного округа – Югры</w:t>
            </w:r>
          </w:p>
          <w:p w:rsidR="009446F2" w:rsidRPr="00054E60" w:rsidRDefault="009446F2" w:rsidP="009446F2">
            <w:pPr>
              <w:spacing w:line="192" w:lineRule="auto"/>
              <w:jc w:val="center"/>
              <w:rPr>
                <w:sz w:val="18"/>
                <w:szCs w:val="18"/>
              </w:rPr>
            </w:pPr>
          </w:p>
          <w:p w:rsidR="009446F2" w:rsidRPr="00054E60" w:rsidRDefault="009446F2" w:rsidP="009446F2">
            <w:pPr>
              <w:jc w:val="center"/>
              <w:rPr>
                <w:i/>
                <w:sz w:val="18"/>
                <w:szCs w:val="18"/>
              </w:rPr>
            </w:pPr>
            <w:r w:rsidRPr="00054E60">
              <w:rPr>
                <w:sz w:val="18"/>
                <w:szCs w:val="18"/>
              </w:rPr>
              <w:t xml:space="preserve">________________________________________________________________ </w:t>
            </w:r>
            <w:r w:rsidRPr="00054E60">
              <w:rPr>
                <w:i/>
                <w:sz w:val="18"/>
                <w:szCs w:val="18"/>
              </w:rPr>
              <w:t>должность, фамилия, имя</w:t>
            </w:r>
            <w:r w:rsidRPr="00054E60">
              <w:rPr>
                <w:i/>
                <w:sz w:val="18"/>
                <w:szCs w:val="18"/>
              </w:rPr>
              <w:br/>
              <w:t>и отчество руководителя</w:t>
            </w:r>
          </w:p>
          <w:p w:rsidR="009446F2" w:rsidRPr="00054E60" w:rsidRDefault="009446F2" w:rsidP="009446F2">
            <w:pPr>
              <w:rPr>
                <w:i/>
                <w:sz w:val="18"/>
                <w:szCs w:val="18"/>
              </w:rPr>
            </w:pPr>
          </w:p>
          <w:p w:rsidR="009446F2" w:rsidRPr="00054E60" w:rsidRDefault="009446F2" w:rsidP="009446F2">
            <w:pPr>
              <w:jc w:val="center"/>
              <w:rPr>
                <w:sz w:val="18"/>
                <w:szCs w:val="18"/>
              </w:rPr>
            </w:pPr>
            <w:r w:rsidRPr="00054E60">
              <w:rPr>
                <w:sz w:val="18"/>
                <w:szCs w:val="18"/>
              </w:rPr>
              <w:t>М.П.</w:t>
            </w:r>
          </w:p>
        </w:tc>
        <w:tc>
          <w:tcPr>
            <w:tcW w:w="4535" w:type="dxa"/>
            <w:shd w:val="clear" w:color="auto" w:fill="auto"/>
          </w:tcPr>
          <w:p w:rsidR="009446F2" w:rsidRPr="00054E60" w:rsidRDefault="009446F2" w:rsidP="009446F2">
            <w:pPr>
              <w:ind w:right="-11"/>
              <w:jc w:val="center"/>
              <w:rPr>
                <w:sz w:val="18"/>
                <w:szCs w:val="18"/>
              </w:rPr>
            </w:pPr>
            <w:r w:rsidRPr="00054E60">
              <w:rPr>
                <w:sz w:val="18"/>
                <w:szCs w:val="18"/>
              </w:rPr>
              <w:t>____________________________________________________________</w:t>
            </w:r>
          </w:p>
          <w:p w:rsidR="009446F2" w:rsidRPr="00054E60" w:rsidRDefault="009446F2" w:rsidP="009446F2">
            <w:pPr>
              <w:spacing w:line="192" w:lineRule="auto"/>
              <w:ind w:right="-11"/>
              <w:jc w:val="center"/>
              <w:rPr>
                <w:i/>
                <w:sz w:val="18"/>
                <w:szCs w:val="18"/>
              </w:rPr>
            </w:pPr>
            <w:r w:rsidRPr="00054E60">
              <w:rPr>
                <w:i/>
                <w:sz w:val="18"/>
                <w:szCs w:val="18"/>
              </w:rPr>
              <w:t>Наименование организации,</w:t>
            </w:r>
            <w:r w:rsidRPr="00054E60">
              <w:rPr>
                <w:i/>
                <w:sz w:val="18"/>
                <w:szCs w:val="18"/>
              </w:rPr>
              <w:br/>
              <w:t xml:space="preserve"> представляющей интересы</w:t>
            </w:r>
          </w:p>
          <w:p w:rsidR="009446F2" w:rsidRPr="00054E60" w:rsidRDefault="009446F2" w:rsidP="009446F2">
            <w:pPr>
              <w:spacing w:line="192" w:lineRule="auto"/>
              <w:ind w:right="-11"/>
              <w:jc w:val="center"/>
              <w:rPr>
                <w:i/>
                <w:sz w:val="18"/>
                <w:szCs w:val="18"/>
              </w:rPr>
            </w:pPr>
            <w:r w:rsidRPr="00054E60">
              <w:rPr>
                <w:i/>
                <w:sz w:val="18"/>
                <w:szCs w:val="18"/>
              </w:rPr>
              <w:t>предпринимательского и инвестиционного сообщества</w:t>
            </w:r>
          </w:p>
          <w:p w:rsidR="009446F2" w:rsidRPr="00054E60" w:rsidRDefault="009446F2" w:rsidP="009446F2">
            <w:pPr>
              <w:ind w:right="-11"/>
              <w:jc w:val="center"/>
              <w:rPr>
                <w:sz w:val="18"/>
                <w:szCs w:val="18"/>
              </w:rPr>
            </w:pPr>
            <w:r w:rsidRPr="00054E60">
              <w:rPr>
                <w:sz w:val="18"/>
                <w:szCs w:val="18"/>
              </w:rPr>
              <w:t>____________________________________________________________</w:t>
            </w:r>
          </w:p>
          <w:p w:rsidR="009446F2" w:rsidRPr="00054E60" w:rsidRDefault="009446F2" w:rsidP="009446F2">
            <w:pPr>
              <w:ind w:right="-11"/>
              <w:jc w:val="center"/>
              <w:rPr>
                <w:i/>
                <w:sz w:val="18"/>
                <w:szCs w:val="18"/>
              </w:rPr>
            </w:pPr>
            <w:r w:rsidRPr="00054E60">
              <w:rPr>
                <w:i/>
                <w:sz w:val="18"/>
                <w:szCs w:val="18"/>
              </w:rPr>
              <w:t>должность, фамилия, имя и отчество представителя организации</w:t>
            </w:r>
          </w:p>
          <w:p w:rsidR="009446F2" w:rsidRPr="00054E60" w:rsidRDefault="009446F2" w:rsidP="009446F2">
            <w:pPr>
              <w:ind w:right="-11"/>
              <w:rPr>
                <w:i/>
                <w:sz w:val="18"/>
                <w:szCs w:val="18"/>
              </w:rPr>
            </w:pPr>
          </w:p>
          <w:p w:rsidR="009446F2" w:rsidRPr="00054E60" w:rsidRDefault="009446F2" w:rsidP="009446F2">
            <w:pPr>
              <w:ind w:right="-11"/>
              <w:jc w:val="center"/>
              <w:rPr>
                <w:sz w:val="18"/>
                <w:szCs w:val="18"/>
              </w:rPr>
            </w:pPr>
            <w:r w:rsidRPr="00054E60">
              <w:rPr>
                <w:sz w:val="18"/>
                <w:szCs w:val="18"/>
              </w:rPr>
              <w:t>М.П.</w:t>
            </w:r>
          </w:p>
        </w:tc>
      </w:tr>
    </w:tbl>
    <w:p w:rsidR="009446F2" w:rsidRPr="00054E60" w:rsidRDefault="009446F2" w:rsidP="009446F2">
      <w:pPr>
        <w:rPr>
          <w:sz w:val="18"/>
          <w:szCs w:val="18"/>
        </w:rPr>
      </w:pPr>
    </w:p>
    <w:p w:rsidR="009446F2" w:rsidRPr="008744BE" w:rsidRDefault="009446F2" w:rsidP="009446F2">
      <w:pPr>
        <w:jc w:val="right"/>
        <w:rPr>
          <w:sz w:val="28"/>
          <w:szCs w:val="28"/>
        </w:rPr>
      </w:pPr>
      <w:r w:rsidRPr="008744BE">
        <w:rPr>
          <w:bCs/>
          <w:sz w:val="28"/>
          <w:szCs w:val="28"/>
        </w:rPr>
        <w:br w:type="page"/>
      </w:r>
      <w:r w:rsidRPr="008744BE">
        <w:rPr>
          <w:sz w:val="28"/>
          <w:szCs w:val="28"/>
        </w:rPr>
        <w:t>Приложение № 3</w:t>
      </w:r>
    </w:p>
    <w:p w:rsidR="009446F2" w:rsidRPr="008744BE" w:rsidRDefault="009446F2" w:rsidP="009446F2">
      <w:pPr>
        <w:autoSpaceDE w:val="0"/>
        <w:autoSpaceDN w:val="0"/>
        <w:adjustRightInd w:val="0"/>
        <w:snapToGrid w:val="0"/>
        <w:jc w:val="right"/>
        <w:rPr>
          <w:sz w:val="28"/>
          <w:szCs w:val="28"/>
        </w:rPr>
      </w:pPr>
      <w:r w:rsidRPr="008744BE">
        <w:rPr>
          <w:sz w:val="28"/>
          <w:szCs w:val="28"/>
        </w:rPr>
        <w:t>к приказу Департамента</w:t>
      </w:r>
    </w:p>
    <w:p w:rsidR="009446F2" w:rsidRPr="008744BE" w:rsidRDefault="009446F2" w:rsidP="009446F2">
      <w:pPr>
        <w:autoSpaceDE w:val="0"/>
        <w:autoSpaceDN w:val="0"/>
        <w:adjustRightInd w:val="0"/>
        <w:snapToGrid w:val="0"/>
        <w:jc w:val="right"/>
        <w:rPr>
          <w:sz w:val="28"/>
          <w:szCs w:val="28"/>
        </w:rPr>
      </w:pPr>
      <w:r w:rsidRPr="008744BE">
        <w:rPr>
          <w:sz w:val="28"/>
          <w:szCs w:val="28"/>
        </w:rPr>
        <w:t>экономического развития</w:t>
      </w:r>
    </w:p>
    <w:p w:rsidR="009446F2" w:rsidRPr="008744BE" w:rsidRDefault="009446F2" w:rsidP="009446F2">
      <w:pPr>
        <w:tabs>
          <w:tab w:val="right" w:pos="9071"/>
        </w:tabs>
        <w:autoSpaceDE w:val="0"/>
        <w:autoSpaceDN w:val="0"/>
        <w:adjustRightInd w:val="0"/>
        <w:snapToGrid w:val="0"/>
        <w:jc w:val="right"/>
        <w:rPr>
          <w:sz w:val="28"/>
          <w:szCs w:val="28"/>
        </w:rPr>
      </w:pPr>
      <w:r w:rsidRPr="008744BE">
        <w:rPr>
          <w:sz w:val="28"/>
          <w:szCs w:val="28"/>
        </w:rPr>
        <w:t>Ханты-Мансийского</w:t>
      </w:r>
    </w:p>
    <w:p w:rsidR="009446F2" w:rsidRPr="008744BE" w:rsidRDefault="009446F2" w:rsidP="009446F2">
      <w:pPr>
        <w:autoSpaceDE w:val="0"/>
        <w:autoSpaceDN w:val="0"/>
        <w:adjustRightInd w:val="0"/>
        <w:snapToGrid w:val="0"/>
        <w:jc w:val="right"/>
        <w:rPr>
          <w:sz w:val="28"/>
          <w:szCs w:val="28"/>
        </w:rPr>
      </w:pPr>
      <w:r w:rsidRPr="008744BE">
        <w:rPr>
          <w:sz w:val="28"/>
          <w:szCs w:val="28"/>
        </w:rPr>
        <w:t>автономного округа – Югры</w:t>
      </w:r>
    </w:p>
    <w:p w:rsidR="009446F2" w:rsidRPr="008744BE" w:rsidRDefault="009446F2" w:rsidP="009446F2">
      <w:pPr>
        <w:autoSpaceDE w:val="0"/>
        <w:autoSpaceDN w:val="0"/>
        <w:adjustRightInd w:val="0"/>
        <w:snapToGrid w:val="0"/>
        <w:jc w:val="right"/>
        <w:rPr>
          <w:sz w:val="28"/>
          <w:szCs w:val="28"/>
        </w:rPr>
      </w:pPr>
      <w:r w:rsidRPr="008744BE">
        <w:rPr>
          <w:sz w:val="28"/>
          <w:szCs w:val="28"/>
        </w:rPr>
        <w:t>от 30 сентября 2013 года № 155</w:t>
      </w:r>
    </w:p>
    <w:p w:rsidR="009446F2" w:rsidRPr="008744BE" w:rsidRDefault="009446F2" w:rsidP="009446F2">
      <w:pPr>
        <w:jc w:val="center"/>
        <w:rPr>
          <w:b/>
          <w:sz w:val="28"/>
          <w:szCs w:val="28"/>
        </w:rPr>
      </w:pPr>
    </w:p>
    <w:p w:rsidR="009446F2" w:rsidRPr="008744BE" w:rsidRDefault="009446F2" w:rsidP="009446F2">
      <w:pPr>
        <w:autoSpaceDE w:val="0"/>
        <w:autoSpaceDN w:val="0"/>
        <w:jc w:val="center"/>
        <w:rPr>
          <w:b/>
          <w:bCs/>
          <w:sz w:val="28"/>
          <w:szCs w:val="28"/>
        </w:rPr>
      </w:pPr>
      <w:r w:rsidRPr="008744BE">
        <w:rPr>
          <w:b/>
          <w:bCs/>
          <w:sz w:val="28"/>
          <w:szCs w:val="28"/>
        </w:rPr>
        <w:t>ФОРМА</w:t>
      </w:r>
    </w:p>
    <w:p w:rsidR="009446F2" w:rsidRPr="008744BE" w:rsidRDefault="009446F2" w:rsidP="009446F2">
      <w:pPr>
        <w:autoSpaceDE w:val="0"/>
        <w:autoSpaceDN w:val="0"/>
        <w:jc w:val="center"/>
        <w:rPr>
          <w:b/>
          <w:bCs/>
          <w:sz w:val="28"/>
          <w:szCs w:val="28"/>
        </w:rPr>
      </w:pPr>
      <w:r w:rsidRPr="008744BE">
        <w:rPr>
          <w:b/>
          <w:bCs/>
          <w:sz w:val="28"/>
          <w:szCs w:val="28"/>
        </w:rPr>
        <w:t>сводного отчета о результатах проведения оценки регулирующего воздействия проекта нормативного правового акта*</w:t>
      </w:r>
    </w:p>
    <w:p w:rsidR="009446F2" w:rsidRPr="008744BE" w:rsidRDefault="009446F2" w:rsidP="009446F2">
      <w:pPr>
        <w:autoSpaceDE w:val="0"/>
        <w:autoSpaceDN w:val="0"/>
        <w:jc w:val="center"/>
        <w:rPr>
          <w:b/>
          <w:bCs/>
          <w:sz w:val="28"/>
          <w:szCs w:val="28"/>
        </w:rPr>
      </w:pPr>
    </w:p>
    <w:p w:rsidR="00E4079C" w:rsidRPr="008744BE" w:rsidRDefault="00E4079C" w:rsidP="00E4079C">
      <w:pPr>
        <w:autoSpaceDE w:val="0"/>
        <w:autoSpaceDN w:val="0"/>
        <w:adjustRightInd w:val="0"/>
        <w:jc w:val="center"/>
        <w:rPr>
          <w:rFonts w:eastAsia="Calibri"/>
          <w:b/>
          <w:sz w:val="28"/>
          <w:szCs w:val="28"/>
          <w:lang w:eastAsia="en-US"/>
        </w:rPr>
      </w:pPr>
      <w:r w:rsidRPr="008744BE">
        <w:rPr>
          <w:sz w:val="28"/>
          <w:szCs w:val="28"/>
        </w:rPr>
        <w:t>(в редакции приказа Депэкономики Югры от 31.08.2015 № 174)</w:t>
      </w:r>
    </w:p>
    <w:p w:rsidR="00E4079C" w:rsidRPr="008744BE" w:rsidRDefault="00E4079C" w:rsidP="009446F2">
      <w:pPr>
        <w:autoSpaceDE w:val="0"/>
        <w:autoSpaceDN w:val="0"/>
        <w:jc w:val="center"/>
        <w:rPr>
          <w:b/>
          <w:bCs/>
          <w:sz w:val="28"/>
          <w:szCs w:val="28"/>
        </w:rPr>
      </w:pPr>
    </w:p>
    <w:p w:rsidR="009446F2" w:rsidRPr="008744BE" w:rsidRDefault="009446F2" w:rsidP="009446F2">
      <w:pPr>
        <w:autoSpaceDE w:val="0"/>
        <w:autoSpaceDN w:val="0"/>
        <w:spacing w:after="240"/>
        <w:ind w:left="567"/>
        <w:rPr>
          <w:b/>
          <w:bCs/>
          <w:sz w:val="28"/>
          <w:szCs w:val="28"/>
        </w:rPr>
      </w:pPr>
      <w:r w:rsidRPr="008744BE">
        <w:rPr>
          <w:b/>
          <w:bCs/>
          <w:sz w:val="28"/>
          <w:szCs w:val="28"/>
        </w:rPr>
        <w:t>1. Общая информация</w:t>
      </w:r>
    </w:p>
    <w:p w:rsidR="009446F2" w:rsidRPr="008744BE" w:rsidRDefault="009446F2" w:rsidP="009446F2">
      <w:pPr>
        <w:autoSpaceDE w:val="0"/>
        <w:autoSpaceDN w:val="0"/>
        <w:jc w:val="both"/>
        <w:rPr>
          <w:sz w:val="28"/>
          <w:szCs w:val="28"/>
        </w:rPr>
      </w:pPr>
      <w:r w:rsidRPr="008744BE">
        <w:rPr>
          <w:sz w:val="28"/>
          <w:szCs w:val="28"/>
        </w:rPr>
        <w:t>1.1. Регулирующий орган:</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полное и краткое наименования</w:t>
      </w:r>
    </w:p>
    <w:p w:rsidR="009446F2" w:rsidRPr="008744BE" w:rsidRDefault="009446F2" w:rsidP="009446F2">
      <w:pPr>
        <w:autoSpaceDE w:val="0"/>
        <w:autoSpaceDN w:val="0"/>
        <w:jc w:val="both"/>
        <w:rPr>
          <w:sz w:val="28"/>
          <w:szCs w:val="28"/>
        </w:rPr>
      </w:pPr>
      <w:r w:rsidRPr="008744BE">
        <w:rPr>
          <w:sz w:val="28"/>
          <w:szCs w:val="28"/>
        </w:rPr>
        <w:t>1.2. Вид и наименование проекта нормативного правового акта:</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1.3. Краткое описание содержания предлагаемого правового регулирования:</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 xml:space="preserve">1.4. Дата размещения уведомления о проведении публичных консультаций по проекту нормативного правового акта: «___»________201_г. </w:t>
      </w:r>
      <w:r w:rsidRPr="008744BE">
        <w:rPr>
          <w:sz w:val="28"/>
          <w:szCs w:val="28"/>
        </w:rPr>
        <w:br/>
        <w:t xml:space="preserve">и срок,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 </w:t>
      </w:r>
    </w:p>
    <w:p w:rsidR="009446F2" w:rsidRPr="008744BE" w:rsidRDefault="009446F2" w:rsidP="009446F2">
      <w:pPr>
        <w:autoSpaceDE w:val="0"/>
        <w:autoSpaceDN w:val="0"/>
        <w:jc w:val="both"/>
        <w:rPr>
          <w:sz w:val="28"/>
          <w:szCs w:val="28"/>
        </w:rPr>
      </w:pPr>
      <w:r w:rsidRPr="008744BE">
        <w:rPr>
          <w:sz w:val="28"/>
          <w:szCs w:val="28"/>
        </w:rPr>
        <w:t>начало: «___»________201_г.; окончание: «___»________201_г.</w:t>
      </w:r>
    </w:p>
    <w:p w:rsidR="009446F2" w:rsidRPr="008744BE" w:rsidRDefault="009446F2" w:rsidP="009446F2">
      <w:pPr>
        <w:tabs>
          <w:tab w:val="center" w:pos="8505"/>
          <w:tab w:val="right" w:pos="9923"/>
        </w:tabs>
        <w:autoSpaceDE w:val="0"/>
        <w:autoSpaceDN w:val="0"/>
        <w:spacing w:before="120"/>
        <w:jc w:val="both"/>
        <w:rPr>
          <w:sz w:val="28"/>
          <w:szCs w:val="28"/>
        </w:rPr>
      </w:pPr>
      <w:r w:rsidRPr="008744BE">
        <w:rPr>
          <w:sz w:val="28"/>
          <w:szCs w:val="28"/>
        </w:rPr>
        <w:t>1.5. Сведения о количестве замечаний и предложений, полученных в ходе публичных консультаций по проекту нормативного правового акта:</w:t>
      </w:r>
    </w:p>
    <w:p w:rsidR="009446F2" w:rsidRPr="008744BE" w:rsidRDefault="009446F2" w:rsidP="009446F2">
      <w:pPr>
        <w:tabs>
          <w:tab w:val="center" w:pos="8505"/>
          <w:tab w:val="right" w:pos="9923"/>
        </w:tabs>
        <w:autoSpaceDE w:val="0"/>
        <w:autoSpaceDN w:val="0"/>
        <w:spacing w:before="120"/>
        <w:jc w:val="both"/>
        <w:rPr>
          <w:sz w:val="28"/>
          <w:szCs w:val="28"/>
        </w:rPr>
      </w:pPr>
      <w:r w:rsidRPr="008744BE">
        <w:rPr>
          <w:sz w:val="28"/>
          <w:szCs w:val="28"/>
        </w:rPr>
        <w:t>Всего замечаний и предложений:________, из них:</w:t>
      </w:r>
    </w:p>
    <w:p w:rsidR="009446F2" w:rsidRPr="008744BE" w:rsidRDefault="009446F2" w:rsidP="009446F2">
      <w:pPr>
        <w:tabs>
          <w:tab w:val="center" w:pos="8505"/>
          <w:tab w:val="right" w:pos="9923"/>
        </w:tabs>
        <w:autoSpaceDE w:val="0"/>
        <w:autoSpaceDN w:val="0"/>
        <w:jc w:val="both"/>
        <w:rPr>
          <w:sz w:val="28"/>
          <w:szCs w:val="28"/>
        </w:rPr>
      </w:pPr>
      <w:r w:rsidRPr="008744BE">
        <w:rPr>
          <w:sz w:val="28"/>
          <w:szCs w:val="28"/>
        </w:rPr>
        <w:t>учтено полностью:____</w:t>
      </w:r>
      <w:r w:rsidR="00D91DBD" w:rsidRPr="008744BE">
        <w:rPr>
          <w:sz w:val="28"/>
          <w:szCs w:val="28"/>
        </w:rPr>
        <w:t xml:space="preserve">_, учтено частично: ______, </w:t>
      </w:r>
      <w:r w:rsidR="00D91DBD" w:rsidRPr="00D63FC2">
        <w:rPr>
          <w:sz w:val="28"/>
          <w:szCs w:val="28"/>
        </w:rPr>
        <w:t>не учтено: ________.</w:t>
      </w:r>
    </w:p>
    <w:p w:rsidR="009446F2" w:rsidRDefault="009446F2" w:rsidP="009446F2">
      <w:pPr>
        <w:autoSpaceDE w:val="0"/>
        <w:autoSpaceDN w:val="0"/>
        <w:spacing w:before="240"/>
        <w:jc w:val="both"/>
        <w:rPr>
          <w:sz w:val="28"/>
          <w:szCs w:val="28"/>
        </w:rPr>
      </w:pPr>
      <w:r w:rsidRPr="008744BE">
        <w:rPr>
          <w:sz w:val="28"/>
          <w:szCs w:val="28"/>
        </w:rPr>
        <w:t>1.6. Дата размещения свода предложений, поступивших в связи с размещением уведомления о проведении публичных консультаций по проекту нормативного правового акта: «___»________201_г.</w:t>
      </w:r>
    </w:p>
    <w:p w:rsidR="00D63FC2" w:rsidRPr="008744BE" w:rsidRDefault="00D63FC2" w:rsidP="009446F2">
      <w:pPr>
        <w:autoSpaceDE w:val="0"/>
        <w:autoSpaceDN w:val="0"/>
        <w:spacing w:before="240"/>
        <w:jc w:val="both"/>
        <w:rPr>
          <w:sz w:val="28"/>
          <w:szCs w:val="28"/>
        </w:rPr>
      </w:pPr>
    </w:p>
    <w:p w:rsidR="009446F2" w:rsidRPr="008744BE" w:rsidRDefault="009446F2" w:rsidP="009446F2">
      <w:pPr>
        <w:autoSpaceDE w:val="0"/>
        <w:autoSpaceDN w:val="0"/>
        <w:spacing w:before="240"/>
        <w:jc w:val="both"/>
        <w:rPr>
          <w:sz w:val="28"/>
          <w:szCs w:val="28"/>
        </w:rPr>
      </w:pPr>
    </w:p>
    <w:p w:rsidR="009446F2" w:rsidRPr="008744BE" w:rsidRDefault="009446F2" w:rsidP="009446F2">
      <w:pPr>
        <w:autoSpaceDE w:val="0"/>
        <w:autoSpaceDN w:val="0"/>
        <w:rPr>
          <w:sz w:val="28"/>
          <w:szCs w:val="28"/>
        </w:rPr>
      </w:pPr>
      <w:r w:rsidRPr="008744BE">
        <w:rPr>
          <w:sz w:val="28"/>
          <w:szCs w:val="28"/>
        </w:rPr>
        <w:t>1.7. Контактная информация исполнителя в регулирующем органе:</w:t>
      </w:r>
    </w:p>
    <w:p w:rsidR="009446F2" w:rsidRPr="008744BE" w:rsidRDefault="009446F2" w:rsidP="009446F2">
      <w:pPr>
        <w:autoSpaceDE w:val="0"/>
        <w:autoSpaceDN w:val="0"/>
        <w:spacing w:before="120"/>
        <w:rPr>
          <w:sz w:val="28"/>
          <w:szCs w:val="28"/>
        </w:rPr>
      </w:pPr>
      <w:r w:rsidRPr="008744BE">
        <w:rPr>
          <w:sz w:val="28"/>
          <w:szCs w:val="28"/>
        </w:rPr>
        <w:t>Ф.И.О.: _________________________________________________________</w:t>
      </w:r>
    </w:p>
    <w:p w:rsidR="009446F2" w:rsidRPr="008744BE" w:rsidRDefault="009446F2" w:rsidP="009446F2">
      <w:pPr>
        <w:autoSpaceDE w:val="0"/>
        <w:autoSpaceDN w:val="0"/>
        <w:rPr>
          <w:sz w:val="28"/>
          <w:szCs w:val="28"/>
        </w:rPr>
      </w:pPr>
      <w:r w:rsidRPr="008744BE">
        <w:rPr>
          <w:sz w:val="28"/>
          <w:szCs w:val="28"/>
        </w:rPr>
        <w:t>Должность:______________________________________________________</w:t>
      </w:r>
    </w:p>
    <w:tbl>
      <w:tblPr>
        <w:tblW w:w="8959" w:type="dxa"/>
        <w:tblLayout w:type="fixed"/>
        <w:tblCellMar>
          <w:left w:w="28" w:type="dxa"/>
          <w:right w:w="28" w:type="dxa"/>
        </w:tblCellMar>
        <w:tblLook w:val="0000" w:firstRow="0" w:lastRow="0" w:firstColumn="0" w:lastColumn="0" w:noHBand="0" w:noVBand="0"/>
      </w:tblPr>
      <w:tblGrid>
        <w:gridCol w:w="737"/>
        <w:gridCol w:w="2126"/>
        <w:gridCol w:w="3657"/>
        <w:gridCol w:w="2439"/>
      </w:tblGrid>
      <w:tr w:rsidR="009446F2" w:rsidRPr="008744BE" w:rsidTr="00C65B54">
        <w:tc>
          <w:tcPr>
            <w:tcW w:w="737" w:type="dxa"/>
            <w:tcBorders>
              <w:top w:val="nil"/>
              <w:left w:val="nil"/>
              <w:bottom w:val="nil"/>
              <w:right w:val="nil"/>
            </w:tcBorders>
            <w:vAlign w:val="bottom"/>
          </w:tcPr>
          <w:p w:rsidR="009446F2" w:rsidRPr="008744BE" w:rsidRDefault="009446F2" w:rsidP="009446F2">
            <w:pPr>
              <w:autoSpaceDE w:val="0"/>
              <w:autoSpaceDN w:val="0"/>
              <w:rPr>
                <w:sz w:val="28"/>
                <w:szCs w:val="28"/>
              </w:rPr>
            </w:pPr>
            <w:r w:rsidRPr="008744BE">
              <w:rPr>
                <w:sz w:val="28"/>
                <w:szCs w:val="28"/>
              </w:rPr>
              <w:t>Тел.:</w:t>
            </w:r>
          </w:p>
        </w:tc>
        <w:tc>
          <w:tcPr>
            <w:tcW w:w="2126" w:type="dxa"/>
            <w:tcBorders>
              <w:top w:val="nil"/>
              <w:left w:val="nil"/>
              <w:bottom w:val="single" w:sz="4" w:space="0" w:color="auto"/>
              <w:right w:val="nil"/>
            </w:tcBorders>
            <w:vAlign w:val="bottom"/>
          </w:tcPr>
          <w:p w:rsidR="009446F2" w:rsidRPr="008744BE" w:rsidRDefault="009446F2" w:rsidP="009446F2">
            <w:pPr>
              <w:autoSpaceDE w:val="0"/>
              <w:autoSpaceDN w:val="0"/>
              <w:ind w:left="85"/>
              <w:jc w:val="center"/>
              <w:rPr>
                <w:sz w:val="28"/>
                <w:szCs w:val="28"/>
              </w:rPr>
            </w:pPr>
          </w:p>
        </w:tc>
        <w:tc>
          <w:tcPr>
            <w:tcW w:w="3657" w:type="dxa"/>
            <w:tcBorders>
              <w:top w:val="nil"/>
              <w:left w:val="nil"/>
              <w:bottom w:val="nil"/>
              <w:right w:val="nil"/>
            </w:tcBorders>
            <w:vAlign w:val="bottom"/>
          </w:tcPr>
          <w:p w:rsidR="009446F2" w:rsidRPr="008744BE" w:rsidRDefault="009446F2" w:rsidP="009446F2">
            <w:pPr>
              <w:autoSpaceDE w:val="0"/>
              <w:autoSpaceDN w:val="0"/>
              <w:jc w:val="center"/>
              <w:rPr>
                <w:sz w:val="28"/>
                <w:szCs w:val="28"/>
              </w:rPr>
            </w:pPr>
            <w:r w:rsidRPr="008744BE">
              <w:rPr>
                <w:sz w:val="28"/>
                <w:szCs w:val="28"/>
              </w:rPr>
              <w:t>Адрес электронной почты:</w:t>
            </w:r>
          </w:p>
        </w:tc>
        <w:tc>
          <w:tcPr>
            <w:tcW w:w="2439"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r>
    </w:tbl>
    <w:p w:rsidR="009446F2" w:rsidRPr="008744BE" w:rsidRDefault="009446F2" w:rsidP="009446F2">
      <w:pPr>
        <w:pageBreakBefore/>
        <w:tabs>
          <w:tab w:val="left" w:pos="851"/>
        </w:tabs>
        <w:autoSpaceDE w:val="0"/>
        <w:autoSpaceDN w:val="0"/>
        <w:spacing w:after="240"/>
        <w:ind w:firstLine="567"/>
        <w:jc w:val="both"/>
        <w:rPr>
          <w:b/>
          <w:bCs/>
          <w:sz w:val="28"/>
          <w:szCs w:val="28"/>
        </w:rPr>
      </w:pPr>
      <w:r w:rsidRPr="008744BE">
        <w:rPr>
          <w:b/>
          <w:bCs/>
          <w:sz w:val="28"/>
          <w:szCs w:val="28"/>
        </w:rPr>
        <w:t>2.</w:t>
      </w:r>
      <w:r w:rsidRPr="008744BE">
        <w:rPr>
          <w:b/>
          <w:bCs/>
          <w:sz w:val="28"/>
          <w:szCs w:val="28"/>
        </w:rPr>
        <w:tab/>
        <w:t>Описание проблемы, на решение которой направлено предлагаемое правовое регулирование</w:t>
      </w:r>
    </w:p>
    <w:p w:rsidR="009446F2" w:rsidRPr="008744BE" w:rsidRDefault="009446F2" w:rsidP="009446F2">
      <w:pPr>
        <w:autoSpaceDE w:val="0"/>
        <w:autoSpaceDN w:val="0"/>
        <w:jc w:val="both"/>
        <w:rPr>
          <w:sz w:val="28"/>
          <w:szCs w:val="28"/>
        </w:rPr>
      </w:pPr>
      <w:r w:rsidRPr="008744BE">
        <w:rPr>
          <w:sz w:val="28"/>
          <w:szCs w:val="28"/>
        </w:rPr>
        <w:t>2.1. Описание содержания проблемной ситуации, на решение которой направлено принятие проекта нормативного правового акта:</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2.3. Социальные группы, заинтересованные в устранении проблемы, их количественная оценка:</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2.4. Характеристика негативных эффектов, возникающих в связи с наличием проблемы, их количественная оценка:</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2.5. Причины возникновения проблемы и факторы, поддерживающие ее существование:</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 xml:space="preserve">2.7. Опыт решения аналогичных проблем в </w:t>
      </w:r>
      <w:r w:rsidR="00AF5969" w:rsidRPr="00605A2B">
        <w:rPr>
          <w:sz w:val="28"/>
          <w:szCs w:val="28"/>
        </w:rPr>
        <w:t xml:space="preserve">Ханты-Мансийском автономном округе – Югре, </w:t>
      </w:r>
      <w:r w:rsidRPr="00605A2B">
        <w:rPr>
          <w:sz w:val="28"/>
          <w:szCs w:val="28"/>
        </w:rPr>
        <w:t>других субъектах Ро</w:t>
      </w:r>
      <w:r w:rsidRPr="008744BE">
        <w:rPr>
          <w:sz w:val="28"/>
          <w:szCs w:val="28"/>
        </w:rPr>
        <w:t>ссийской Федерации, иностранных государствах:</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2.8. Источники данных:</w:t>
      </w:r>
    </w:p>
    <w:p w:rsidR="009446F2" w:rsidRPr="008744BE" w:rsidRDefault="009446F2" w:rsidP="009446F2">
      <w:pPr>
        <w:autoSpaceDE w:val="0"/>
        <w:autoSpaceDN w:val="0"/>
        <w:rPr>
          <w:sz w:val="28"/>
          <w:szCs w:val="28"/>
        </w:rPr>
      </w:pPr>
    </w:p>
    <w:p w:rsidR="009446F2" w:rsidRPr="00D63FC2" w:rsidRDefault="009446F2" w:rsidP="009446F2">
      <w:pPr>
        <w:pBdr>
          <w:top w:val="single" w:sz="4" w:space="1" w:color="auto"/>
        </w:pBdr>
        <w:autoSpaceDE w:val="0"/>
        <w:autoSpaceDN w:val="0"/>
        <w:spacing w:after="240"/>
        <w:jc w:val="center"/>
        <w:rPr>
          <w:sz w:val="18"/>
          <w:szCs w:val="18"/>
        </w:rPr>
      </w:pPr>
      <w:r w:rsidRPr="00D63FC2">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2.9. Иная информация о проблеме:</w:t>
      </w:r>
    </w:p>
    <w:p w:rsidR="009446F2" w:rsidRPr="008744BE" w:rsidRDefault="009446F2" w:rsidP="009446F2">
      <w:pPr>
        <w:autoSpaceDE w:val="0"/>
        <w:autoSpaceDN w:val="0"/>
        <w:rPr>
          <w:sz w:val="28"/>
          <w:szCs w:val="28"/>
        </w:rPr>
      </w:pPr>
    </w:p>
    <w:p w:rsidR="009446F2" w:rsidRPr="008744BE" w:rsidRDefault="009446F2" w:rsidP="00D63FC2">
      <w:pPr>
        <w:pBdr>
          <w:top w:val="single" w:sz="4" w:space="1" w:color="auto"/>
        </w:pBdr>
        <w:autoSpaceDE w:val="0"/>
        <w:autoSpaceDN w:val="0"/>
        <w:spacing w:after="240"/>
        <w:jc w:val="center"/>
        <w:rPr>
          <w:sz w:val="28"/>
          <w:szCs w:val="28"/>
        </w:rPr>
      </w:pPr>
      <w:r w:rsidRPr="00D63FC2">
        <w:rPr>
          <w:sz w:val="18"/>
          <w:szCs w:val="18"/>
        </w:rPr>
        <w:t>место для текстового описания</w:t>
      </w:r>
    </w:p>
    <w:p w:rsidR="009446F2" w:rsidRPr="008744BE" w:rsidRDefault="009446F2" w:rsidP="009446F2">
      <w:pPr>
        <w:autoSpaceDE w:val="0"/>
        <w:autoSpaceDN w:val="0"/>
        <w:rPr>
          <w:sz w:val="28"/>
          <w:szCs w:val="28"/>
        </w:rPr>
        <w:sectPr w:rsidR="009446F2" w:rsidRPr="008744BE" w:rsidSect="00B735A3">
          <w:headerReference w:type="default" r:id="rId26"/>
          <w:headerReference w:type="first" r:id="rId27"/>
          <w:pgSz w:w="11906" w:h="16838"/>
          <w:pgMar w:top="1276" w:right="1276" w:bottom="1134" w:left="1559" w:header="397" w:footer="397" w:gutter="0"/>
          <w:cols w:space="709"/>
          <w:titlePg/>
          <w:docGrid w:linePitch="326"/>
        </w:sectPr>
      </w:pPr>
    </w:p>
    <w:p w:rsidR="009446F2" w:rsidRPr="008744BE" w:rsidRDefault="009446F2" w:rsidP="009446F2">
      <w:pPr>
        <w:autoSpaceDE w:val="0"/>
        <w:autoSpaceDN w:val="0"/>
        <w:spacing w:after="240"/>
        <w:rPr>
          <w:b/>
          <w:bCs/>
          <w:sz w:val="28"/>
          <w:szCs w:val="28"/>
        </w:rPr>
      </w:pPr>
      <w:r w:rsidRPr="008744BE">
        <w:rPr>
          <w:b/>
          <w:bCs/>
          <w:sz w:val="28"/>
          <w:szCs w:val="28"/>
        </w:rPr>
        <w:t>3. Определение целей предлагаемого правового регулирования и индикаторов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78"/>
        <w:gridCol w:w="3459"/>
        <w:gridCol w:w="3459"/>
      </w:tblGrid>
      <w:tr w:rsidR="009446F2" w:rsidRPr="008744BE" w:rsidTr="00C65B54">
        <w:tc>
          <w:tcPr>
            <w:tcW w:w="8278" w:type="dxa"/>
          </w:tcPr>
          <w:p w:rsidR="009446F2" w:rsidRPr="008744BE" w:rsidRDefault="009446F2" w:rsidP="009446F2">
            <w:pPr>
              <w:autoSpaceDE w:val="0"/>
              <w:autoSpaceDN w:val="0"/>
              <w:ind w:left="57" w:right="57"/>
              <w:jc w:val="center"/>
              <w:rPr>
                <w:sz w:val="28"/>
                <w:szCs w:val="28"/>
              </w:rPr>
            </w:pPr>
            <w:r w:rsidRPr="008744BE">
              <w:rPr>
                <w:sz w:val="28"/>
                <w:szCs w:val="28"/>
              </w:rPr>
              <w:t>3.1. Цели предлагаемого правового регулирования</w:t>
            </w:r>
          </w:p>
        </w:tc>
        <w:tc>
          <w:tcPr>
            <w:tcW w:w="3459" w:type="dxa"/>
          </w:tcPr>
          <w:p w:rsidR="009446F2" w:rsidRPr="008744BE" w:rsidRDefault="009446F2" w:rsidP="009446F2">
            <w:pPr>
              <w:autoSpaceDE w:val="0"/>
              <w:autoSpaceDN w:val="0"/>
              <w:jc w:val="center"/>
              <w:rPr>
                <w:sz w:val="28"/>
                <w:szCs w:val="28"/>
              </w:rPr>
            </w:pPr>
            <w:r w:rsidRPr="008744BE">
              <w:rPr>
                <w:sz w:val="28"/>
                <w:szCs w:val="28"/>
              </w:rPr>
              <w:t>3.2. Сроки достижения целей предлагаемого правового регулирования</w:t>
            </w:r>
          </w:p>
        </w:tc>
        <w:tc>
          <w:tcPr>
            <w:tcW w:w="3459" w:type="dxa"/>
          </w:tcPr>
          <w:p w:rsidR="009446F2" w:rsidRPr="008744BE" w:rsidRDefault="009446F2" w:rsidP="009446F2">
            <w:pPr>
              <w:autoSpaceDE w:val="0"/>
              <w:autoSpaceDN w:val="0"/>
              <w:jc w:val="center"/>
              <w:rPr>
                <w:sz w:val="28"/>
                <w:szCs w:val="28"/>
              </w:rPr>
            </w:pPr>
            <w:r w:rsidRPr="008744BE">
              <w:rPr>
                <w:sz w:val="28"/>
                <w:szCs w:val="28"/>
              </w:rPr>
              <w:t>3.3. Периодичность мониторинга достижения целей предлагаемого правового регулирования</w:t>
            </w: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1)</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2)</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(Цель </w:t>
            </w:r>
            <w:r w:rsidRPr="008744BE">
              <w:rPr>
                <w:i/>
                <w:iCs/>
                <w:sz w:val="28"/>
                <w:szCs w:val="28"/>
                <w:lang w:val="en-US"/>
              </w:rPr>
              <w:t>N</w:t>
            </w:r>
            <w:r w:rsidRPr="008744BE">
              <w:rPr>
                <w:i/>
                <w:iCs/>
                <w:sz w:val="28"/>
                <w:szCs w:val="28"/>
              </w:rPr>
              <w:t>)</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w:t>
      </w:r>
    </w:p>
    <w:p w:rsidR="009446F2" w:rsidRPr="008744BE" w:rsidRDefault="009446F2" w:rsidP="009446F2">
      <w:pPr>
        <w:autoSpaceDE w:val="0"/>
        <w:autoSpaceDN w:val="0"/>
        <w:rPr>
          <w:sz w:val="28"/>
          <w:szCs w:val="28"/>
        </w:rPr>
      </w:pPr>
    </w:p>
    <w:p w:rsidR="009446F2" w:rsidRPr="008744BE" w:rsidRDefault="009446F2" w:rsidP="009446F2">
      <w:pPr>
        <w:pBdr>
          <w:top w:val="single" w:sz="4" w:space="1" w:color="auto"/>
        </w:pBdr>
        <w:autoSpaceDE w:val="0"/>
        <w:autoSpaceDN w:val="0"/>
        <w:spacing w:after="360"/>
        <w:jc w:val="center"/>
        <w:rPr>
          <w:sz w:val="28"/>
          <w:szCs w:val="28"/>
        </w:rPr>
      </w:pPr>
      <w:r w:rsidRPr="008744BE">
        <w:rPr>
          <w:sz w:val="28"/>
          <w:szCs w:val="28"/>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253"/>
        <w:gridCol w:w="2041"/>
        <w:gridCol w:w="4082"/>
      </w:tblGrid>
      <w:tr w:rsidR="009446F2" w:rsidRPr="008744BE" w:rsidTr="00C65B54">
        <w:tc>
          <w:tcPr>
            <w:tcW w:w="4820" w:type="dxa"/>
          </w:tcPr>
          <w:p w:rsidR="009446F2" w:rsidRPr="008744BE" w:rsidRDefault="009446F2" w:rsidP="009446F2">
            <w:pPr>
              <w:autoSpaceDE w:val="0"/>
              <w:autoSpaceDN w:val="0"/>
              <w:ind w:left="57" w:right="57"/>
              <w:jc w:val="center"/>
              <w:rPr>
                <w:sz w:val="28"/>
                <w:szCs w:val="28"/>
              </w:rPr>
            </w:pPr>
            <w:r w:rsidRPr="008744BE">
              <w:rPr>
                <w:sz w:val="28"/>
                <w:szCs w:val="28"/>
              </w:rPr>
              <w:t>3.4. Цели предлагаемого правового регулирования</w:t>
            </w:r>
          </w:p>
        </w:tc>
        <w:tc>
          <w:tcPr>
            <w:tcW w:w="4253" w:type="dxa"/>
          </w:tcPr>
          <w:p w:rsidR="009446F2" w:rsidRPr="008744BE" w:rsidRDefault="009446F2" w:rsidP="009446F2">
            <w:pPr>
              <w:autoSpaceDE w:val="0"/>
              <w:autoSpaceDN w:val="0"/>
              <w:ind w:left="57" w:right="57"/>
              <w:jc w:val="center"/>
              <w:rPr>
                <w:sz w:val="28"/>
                <w:szCs w:val="28"/>
              </w:rPr>
            </w:pPr>
            <w:r w:rsidRPr="008744BE">
              <w:rPr>
                <w:sz w:val="28"/>
                <w:szCs w:val="28"/>
              </w:rPr>
              <w:t>3.5. Индикаторы достижения целей предлагаемого правового регулирования</w:t>
            </w:r>
          </w:p>
        </w:tc>
        <w:tc>
          <w:tcPr>
            <w:tcW w:w="2041" w:type="dxa"/>
          </w:tcPr>
          <w:p w:rsidR="009446F2" w:rsidRPr="008744BE" w:rsidRDefault="009446F2" w:rsidP="009446F2">
            <w:pPr>
              <w:autoSpaceDE w:val="0"/>
              <w:autoSpaceDN w:val="0"/>
              <w:jc w:val="center"/>
              <w:rPr>
                <w:sz w:val="28"/>
                <w:szCs w:val="28"/>
              </w:rPr>
            </w:pPr>
            <w:r w:rsidRPr="008744BE">
              <w:rPr>
                <w:sz w:val="28"/>
                <w:szCs w:val="28"/>
              </w:rPr>
              <w:t>3.6. Ед. измерения индикаторов</w:t>
            </w:r>
          </w:p>
        </w:tc>
        <w:tc>
          <w:tcPr>
            <w:tcW w:w="4082" w:type="dxa"/>
          </w:tcPr>
          <w:p w:rsidR="009446F2" w:rsidRPr="008744BE" w:rsidRDefault="009446F2" w:rsidP="009446F2">
            <w:pPr>
              <w:autoSpaceDE w:val="0"/>
              <w:autoSpaceDN w:val="0"/>
              <w:jc w:val="center"/>
              <w:rPr>
                <w:sz w:val="28"/>
                <w:szCs w:val="28"/>
              </w:rPr>
            </w:pPr>
            <w:r w:rsidRPr="008744BE">
              <w:rPr>
                <w:sz w:val="28"/>
                <w:szCs w:val="28"/>
              </w:rPr>
              <w:t>3.7. Целевые значения</w:t>
            </w:r>
            <w:r w:rsidRPr="008744BE">
              <w:rPr>
                <w:sz w:val="28"/>
                <w:szCs w:val="28"/>
              </w:rPr>
              <w:br/>
              <w:t>индикаторов по годам</w:t>
            </w: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1)</w:t>
            </w: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1.1)</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1.</w:t>
            </w:r>
            <w:r w:rsidRPr="008744BE">
              <w:rPr>
                <w:i/>
                <w:iCs/>
                <w:sz w:val="28"/>
                <w:szCs w:val="28"/>
                <w:lang w:val="en-US"/>
              </w:rPr>
              <w:t>N</w:t>
            </w:r>
            <w:r w:rsidRPr="008744BE">
              <w:rPr>
                <w:i/>
                <w:iCs/>
                <w:sz w:val="28"/>
                <w:szCs w:val="28"/>
              </w:rPr>
              <w:t>)</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(Цель </w:t>
            </w:r>
            <w:r w:rsidRPr="008744BE">
              <w:rPr>
                <w:i/>
                <w:iCs/>
                <w:sz w:val="28"/>
                <w:szCs w:val="28"/>
                <w:lang w:val="en-US"/>
              </w:rPr>
              <w:t>N</w:t>
            </w:r>
            <w:r w:rsidRPr="008744BE">
              <w:rPr>
                <w:i/>
                <w:iCs/>
                <w:sz w:val="28"/>
                <w:szCs w:val="28"/>
              </w:rPr>
              <w:t>)</w:t>
            </w: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N.1)</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 xml:space="preserve">(Индикатор </w:t>
            </w:r>
            <w:r w:rsidRPr="008744BE">
              <w:rPr>
                <w:i/>
                <w:iCs/>
                <w:sz w:val="28"/>
                <w:szCs w:val="28"/>
                <w:lang w:val="en-US"/>
              </w:rPr>
              <w:t>N.N</w:t>
            </w:r>
            <w:r w:rsidRPr="008744BE">
              <w:rPr>
                <w:i/>
                <w:iCs/>
                <w:sz w:val="28"/>
                <w:szCs w:val="28"/>
              </w:rPr>
              <w:t>)</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3.8.</w:t>
      </w:r>
      <w:r w:rsidRPr="008744BE">
        <w:rPr>
          <w:sz w:val="28"/>
          <w:szCs w:val="28"/>
          <w:lang w:val="en-US"/>
        </w:rPr>
        <w:t> </w:t>
      </w:r>
      <w:r w:rsidRPr="008744BE">
        <w:rPr>
          <w:sz w:val="28"/>
          <w:szCs w:val="28"/>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расчетов:____________________________________________________________________________________________________</w:t>
      </w:r>
    </w:p>
    <w:p w:rsidR="009446F2" w:rsidRPr="00C130FE" w:rsidRDefault="00C130FE" w:rsidP="009446F2">
      <w:pPr>
        <w:autoSpaceDE w:val="0"/>
        <w:autoSpaceDN w:val="0"/>
        <w:ind w:left="5664"/>
        <w:rPr>
          <w:sz w:val="18"/>
          <w:szCs w:val="18"/>
        </w:rPr>
      </w:pPr>
      <w:r>
        <w:rPr>
          <w:sz w:val="18"/>
          <w:szCs w:val="18"/>
        </w:rPr>
        <w:t xml:space="preserve">               </w:t>
      </w:r>
      <w:r w:rsidR="009446F2" w:rsidRPr="00C130FE">
        <w:rPr>
          <w:sz w:val="18"/>
          <w:szCs w:val="18"/>
        </w:rPr>
        <w:t>место для текстового описания</w:t>
      </w:r>
    </w:p>
    <w:p w:rsidR="009446F2" w:rsidRPr="008744BE" w:rsidRDefault="009446F2" w:rsidP="009446F2">
      <w:pPr>
        <w:autoSpaceDE w:val="0"/>
        <w:autoSpaceDN w:val="0"/>
        <w:ind w:left="5664"/>
        <w:rPr>
          <w:sz w:val="28"/>
          <w:szCs w:val="28"/>
        </w:rPr>
      </w:pPr>
    </w:p>
    <w:p w:rsidR="009446F2" w:rsidRPr="008744BE" w:rsidRDefault="009446F2" w:rsidP="009446F2">
      <w:pPr>
        <w:autoSpaceDE w:val="0"/>
        <w:autoSpaceDN w:val="0"/>
        <w:rPr>
          <w:sz w:val="28"/>
          <w:szCs w:val="28"/>
        </w:rPr>
      </w:pPr>
      <w:r w:rsidRPr="008744BE">
        <w:rPr>
          <w:sz w:val="28"/>
          <w:szCs w:val="28"/>
        </w:rPr>
        <w:t>3.9.</w:t>
      </w:r>
      <w:r w:rsidRPr="008744BE">
        <w:rPr>
          <w:sz w:val="28"/>
          <w:szCs w:val="28"/>
          <w:lang w:val="en-US"/>
        </w:rPr>
        <w:t> </w:t>
      </w:r>
      <w:r w:rsidRPr="008744BE">
        <w:rPr>
          <w:sz w:val="28"/>
          <w:szCs w:val="28"/>
        </w:rPr>
        <w:t xml:space="preserve"> Оценка затрат на проведение мониторинга достижения целей предлагаемого правового регулирования:</w:t>
      </w:r>
    </w:p>
    <w:p w:rsidR="009446F2" w:rsidRPr="008744BE" w:rsidRDefault="009446F2" w:rsidP="009446F2">
      <w:pPr>
        <w:autoSpaceDE w:val="0"/>
        <w:autoSpaceDN w:val="0"/>
        <w:rPr>
          <w:sz w:val="28"/>
          <w:szCs w:val="28"/>
        </w:rPr>
      </w:pPr>
    </w:p>
    <w:p w:rsidR="009446F2" w:rsidRPr="00C130FE" w:rsidRDefault="009446F2" w:rsidP="009446F2">
      <w:pPr>
        <w:pBdr>
          <w:top w:val="single" w:sz="4" w:space="1" w:color="auto"/>
        </w:pBdr>
        <w:autoSpaceDE w:val="0"/>
        <w:autoSpaceDN w:val="0"/>
        <w:spacing w:after="480"/>
        <w:jc w:val="center"/>
        <w:rPr>
          <w:sz w:val="18"/>
          <w:szCs w:val="18"/>
        </w:rPr>
      </w:pPr>
      <w:r w:rsidRPr="00C130FE">
        <w:rPr>
          <w:sz w:val="18"/>
          <w:szCs w:val="18"/>
        </w:rPr>
        <w:t>место для текстового описания</w:t>
      </w:r>
    </w:p>
    <w:p w:rsidR="009446F2" w:rsidRPr="008744BE" w:rsidRDefault="009446F2" w:rsidP="009446F2">
      <w:pPr>
        <w:keepNext/>
        <w:autoSpaceDE w:val="0"/>
        <w:autoSpaceDN w:val="0"/>
        <w:spacing w:after="240"/>
        <w:jc w:val="both"/>
        <w:rPr>
          <w:b/>
          <w:bCs/>
          <w:sz w:val="28"/>
          <w:szCs w:val="28"/>
        </w:rPr>
      </w:pPr>
      <w:r w:rsidRPr="008744BE">
        <w:rPr>
          <w:b/>
          <w:bCs/>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763"/>
      </w:tblGrid>
      <w:tr w:rsidR="009446F2" w:rsidRPr="008744BE" w:rsidTr="00C65B54">
        <w:trPr>
          <w:cantSplit/>
        </w:trPr>
        <w:tc>
          <w:tcPr>
            <w:tcW w:w="6747" w:type="dxa"/>
          </w:tcPr>
          <w:p w:rsidR="009446F2" w:rsidRPr="008744BE" w:rsidRDefault="009446F2" w:rsidP="009446F2">
            <w:pPr>
              <w:autoSpaceDE w:val="0"/>
              <w:autoSpaceDN w:val="0"/>
              <w:ind w:left="57" w:right="57"/>
              <w:jc w:val="center"/>
              <w:rPr>
                <w:sz w:val="28"/>
                <w:szCs w:val="28"/>
              </w:rPr>
            </w:pPr>
            <w:r w:rsidRPr="008744BE">
              <w:rPr>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3685" w:type="dxa"/>
          </w:tcPr>
          <w:p w:rsidR="009446F2" w:rsidRPr="008744BE" w:rsidRDefault="009446F2" w:rsidP="009446F2">
            <w:pPr>
              <w:autoSpaceDE w:val="0"/>
              <w:autoSpaceDN w:val="0"/>
              <w:jc w:val="center"/>
              <w:rPr>
                <w:sz w:val="28"/>
                <w:szCs w:val="28"/>
              </w:rPr>
            </w:pPr>
            <w:r w:rsidRPr="008744BE">
              <w:rPr>
                <w:sz w:val="28"/>
                <w:szCs w:val="28"/>
              </w:rPr>
              <w:t>4.2. Количество участников группы</w:t>
            </w:r>
          </w:p>
        </w:tc>
        <w:tc>
          <w:tcPr>
            <w:tcW w:w="4763" w:type="dxa"/>
          </w:tcPr>
          <w:p w:rsidR="009446F2" w:rsidRPr="008744BE" w:rsidRDefault="009446F2" w:rsidP="009446F2">
            <w:pPr>
              <w:autoSpaceDE w:val="0"/>
              <w:autoSpaceDN w:val="0"/>
              <w:jc w:val="center"/>
              <w:rPr>
                <w:sz w:val="28"/>
                <w:szCs w:val="28"/>
              </w:rPr>
            </w:pPr>
            <w:r w:rsidRPr="008744BE">
              <w:rPr>
                <w:sz w:val="28"/>
                <w:szCs w:val="28"/>
              </w:rPr>
              <w:t>4.3. Источники данных</w:t>
            </w: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1)</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2)</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r w:rsidRPr="008744BE">
              <w:rPr>
                <w:i/>
                <w:iCs/>
                <w:sz w:val="28"/>
                <w:szCs w:val="28"/>
              </w:rPr>
              <w:t>)</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bl>
    <w:p w:rsidR="009446F2" w:rsidRPr="00605A2B" w:rsidRDefault="009446F2" w:rsidP="009446F2">
      <w:pPr>
        <w:autoSpaceDE w:val="0"/>
        <w:autoSpaceDN w:val="0"/>
        <w:spacing w:before="240" w:after="240"/>
        <w:jc w:val="both"/>
        <w:rPr>
          <w:b/>
          <w:bCs/>
          <w:sz w:val="28"/>
          <w:szCs w:val="28"/>
        </w:rPr>
      </w:pPr>
      <w:r w:rsidRPr="00605A2B">
        <w:rPr>
          <w:b/>
          <w:bCs/>
          <w:sz w:val="28"/>
          <w:szCs w:val="28"/>
        </w:rPr>
        <w:t xml:space="preserve">5. Изменение функций (полномочий, обязанностей, прав) исполнительных органов государственной власти Ханты-Мансийского автономного округа – Югры, </w:t>
      </w:r>
      <w:r w:rsidR="00057603" w:rsidRPr="00605A2B">
        <w:rPr>
          <w:b/>
          <w:bCs/>
          <w:sz w:val="28"/>
          <w:szCs w:val="28"/>
        </w:rPr>
        <w:t xml:space="preserve">органов местного самоуправления муниципальных образований автономного округа (в случае передачи им государственных полномочий или наделения их полномочиями по осуществлению функций), </w:t>
      </w:r>
      <w:r w:rsidRPr="00605A2B">
        <w:rPr>
          <w:b/>
          <w:bCs/>
          <w:sz w:val="28"/>
          <w:szCs w:val="28"/>
        </w:rPr>
        <w:t>а также порядка их реализации в связи с введением предлагаемого правового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2495"/>
        <w:gridCol w:w="3005"/>
        <w:gridCol w:w="3005"/>
        <w:gridCol w:w="3005"/>
      </w:tblGrid>
      <w:tr w:rsidR="009446F2" w:rsidRPr="008744BE" w:rsidTr="00057603">
        <w:tc>
          <w:tcPr>
            <w:tcW w:w="3686" w:type="dxa"/>
          </w:tcPr>
          <w:p w:rsidR="009446F2" w:rsidRPr="008744BE" w:rsidRDefault="009446F2" w:rsidP="009446F2">
            <w:pPr>
              <w:autoSpaceDE w:val="0"/>
              <w:autoSpaceDN w:val="0"/>
              <w:jc w:val="center"/>
              <w:rPr>
                <w:sz w:val="28"/>
                <w:szCs w:val="28"/>
              </w:rPr>
            </w:pPr>
            <w:r w:rsidRPr="008744BE">
              <w:rPr>
                <w:sz w:val="28"/>
                <w:szCs w:val="28"/>
              </w:rPr>
              <w:t>5.1. Наименование функции (полномочия, обязанности или права)</w:t>
            </w:r>
          </w:p>
        </w:tc>
        <w:tc>
          <w:tcPr>
            <w:tcW w:w="2495" w:type="dxa"/>
          </w:tcPr>
          <w:p w:rsidR="009446F2" w:rsidRPr="008744BE" w:rsidRDefault="009446F2" w:rsidP="009446F2">
            <w:pPr>
              <w:autoSpaceDE w:val="0"/>
              <w:autoSpaceDN w:val="0"/>
              <w:ind w:left="57" w:right="57"/>
              <w:jc w:val="center"/>
              <w:rPr>
                <w:sz w:val="28"/>
                <w:szCs w:val="28"/>
              </w:rPr>
            </w:pPr>
            <w:r w:rsidRPr="008744BE">
              <w:rPr>
                <w:sz w:val="28"/>
                <w:szCs w:val="28"/>
              </w:rPr>
              <w:t>5.2. Характер функции (новая/изменяемая/</w:t>
            </w:r>
            <w:r w:rsidRPr="008744BE">
              <w:rPr>
                <w:sz w:val="28"/>
                <w:szCs w:val="28"/>
              </w:rPr>
              <w:br/>
              <w:t>отменяемая)</w:t>
            </w:r>
          </w:p>
        </w:tc>
        <w:tc>
          <w:tcPr>
            <w:tcW w:w="3005" w:type="dxa"/>
          </w:tcPr>
          <w:p w:rsidR="009446F2" w:rsidRPr="008744BE" w:rsidRDefault="009446F2" w:rsidP="009446F2">
            <w:pPr>
              <w:autoSpaceDE w:val="0"/>
              <w:autoSpaceDN w:val="0"/>
              <w:jc w:val="center"/>
              <w:rPr>
                <w:sz w:val="28"/>
                <w:szCs w:val="28"/>
              </w:rPr>
            </w:pPr>
            <w:r w:rsidRPr="008744BE">
              <w:rPr>
                <w:sz w:val="28"/>
                <w:szCs w:val="28"/>
              </w:rPr>
              <w:t>5.3. Предполагаемый порядок реализации</w:t>
            </w:r>
          </w:p>
        </w:tc>
        <w:tc>
          <w:tcPr>
            <w:tcW w:w="3005" w:type="dxa"/>
          </w:tcPr>
          <w:p w:rsidR="009446F2" w:rsidRPr="008744BE" w:rsidRDefault="009446F2" w:rsidP="009446F2">
            <w:pPr>
              <w:autoSpaceDE w:val="0"/>
              <w:autoSpaceDN w:val="0"/>
              <w:jc w:val="center"/>
              <w:rPr>
                <w:sz w:val="28"/>
                <w:szCs w:val="28"/>
              </w:rPr>
            </w:pPr>
            <w:r w:rsidRPr="008744BE">
              <w:rPr>
                <w:sz w:val="28"/>
                <w:szCs w:val="28"/>
              </w:rPr>
              <w:t>5.4. Оценка изменения трудовых затрат</w:t>
            </w:r>
          </w:p>
          <w:p w:rsidR="009446F2" w:rsidRPr="008744BE" w:rsidRDefault="009446F2" w:rsidP="009446F2">
            <w:pPr>
              <w:autoSpaceDE w:val="0"/>
              <w:autoSpaceDN w:val="0"/>
              <w:jc w:val="center"/>
              <w:rPr>
                <w:sz w:val="28"/>
                <w:szCs w:val="28"/>
              </w:rPr>
            </w:pPr>
            <w:r w:rsidRPr="008744BE">
              <w:rPr>
                <w:sz w:val="28"/>
                <w:szCs w:val="28"/>
              </w:rPr>
              <w:t>(чел./час. в год),</w:t>
            </w:r>
          </w:p>
          <w:p w:rsidR="009446F2" w:rsidRPr="008744BE" w:rsidRDefault="009446F2" w:rsidP="009446F2">
            <w:pPr>
              <w:autoSpaceDE w:val="0"/>
              <w:autoSpaceDN w:val="0"/>
              <w:jc w:val="center"/>
              <w:rPr>
                <w:sz w:val="28"/>
                <w:szCs w:val="28"/>
              </w:rPr>
            </w:pPr>
            <w:r w:rsidRPr="008744BE">
              <w:rPr>
                <w:sz w:val="28"/>
                <w:szCs w:val="28"/>
              </w:rPr>
              <w:t>изменения численности сотрудников (чел.)</w:t>
            </w:r>
          </w:p>
        </w:tc>
        <w:tc>
          <w:tcPr>
            <w:tcW w:w="3005" w:type="dxa"/>
          </w:tcPr>
          <w:p w:rsidR="009446F2" w:rsidRPr="008744BE" w:rsidRDefault="009446F2" w:rsidP="009446F2">
            <w:pPr>
              <w:autoSpaceDE w:val="0"/>
              <w:autoSpaceDN w:val="0"/>
              <w:jc w:val="center"/>
              <w:rPr>
                <w:sz w:val="28"/>
                <w:szCs w:val="28"/>
              </w:rPr>
            </w:pPr>
            <w:r w:rsidRPr="008744BE">
              <w:rPr>
                <w:sz w:val="28"/>
                <w:szCs w:val="28"/>
              </w:rPr>
              <w:t>5.5. Оценка изменения потребностей в других ресурсах</w:t>
            </w:r>
          </w:p>
        </w:tc>
      </w:tr>
      <w:tr w:rsidR="009446F2" w:rsidRPr="008744BE" w:rsidTr="00057603">
        <w:trPr>
          <w:cantSplit/>
        </w:trPr>
        <w:tc>
          <w:tcPr>
            <w:tcW w:w="15196" w:type="dxa"/>
            <w:gridSpan w:val="5"/>
          </w:tcPr>
          <w:p w:rsidR="009446F2" w:rsidRPr="008744BE" w:rsidRDefault="009446F2" w:rsidP="009446F2">
            <w:pPr>
              <w:autoSpaceDE w:val="0"/>
              <w:autoSpaceDN w:val="0"/>
              <w:ind w:left="57" w:right="57"/>
              <w:rPr>
                <w:i/>
                <w:iCs/>
                <w:sz w:val="28"/>
                <w:szCs w:val="28"/>
              </w:rPr>
            </w:pPr>
            <w:r w:rsidRPr="008744BE">
              <w:rPr>
                <w:i/>
                <w:iCs/>
                <w:sz w:val="28"/>
                <w:szCs w:val="28"/>
              </w:rPr>
              <w:t>Наименование органа власти 1:</w:t>
            </w:r>
          </w:p>
        </w:tc>
      </w:tr>
      <w:tr w:rsidR="009446F2" w:rsidRPr="008744BE" w:rsidTr="00057603">
        <w:tc>
          <w:tcPr>
            <w:tcW w:w="3686" w:type="dxa"/>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1.1</w:t>
            </w:r>
          </w:p>
        </w:tc>
        <w:tc>
          <w:tcPr>
            <w:tcW w:w="249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057603">
        <w:tc>
          <w:tcPr>
            <w:tcW w:w="3686" w:type="dxa"/>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249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057603">
        <w:trPr>
          <w:cantSplit/>
        </w:trPr>
        <w:tc>
          <w:tcPr>
            <w:tcW w:w="15196" w:type="dxa"/>
            <w:gridSpan w:val="5"/>
          </w:tcPr>
          <w:p w:rsidR="009446F2" w:rsidRPr="008744BE" w:rsidRDefault="009446F2" w:rsidP="009446F2">
            <w:pPr>
              <w:autoSpaceDE w:val="0"/>
              <w:autoSpaceDN w:val="0"/>
              <w:ind w:left="57" w:right="57"/>
              <w:rPr>
                <w:i/>
                <w:iCs/>
                <w:sz w:val="28"/>
                <w:szCs w:val="28"/>
              </w:rPr>
            </w:pPr>
            <w:r w:rsidRPr="008744BE">
              <w:rPr>
                <w:i/>
                <w:iCs/>
                <w:sz w:val="28"/>
                <w:szCs w:val="28"/>
              </w:rPr>
              <w:t xml:space="preserve">Наименование органа власти </w:t>
            </w:r>
            <w:r w:rsidRPr="008744BE">
              <w:rPr>
                <w:i/>
                <w:iCs/>
                <w:sz w:val="28"/>
                <w:szCs w:val="28"/>
                <w:lang w:val="en-US"/>
              </w:rPr>
              <w:t>K</w:t>
            </w:r>
            <w:r w:rsidRPr="008744BE">
              <w:rPr>
                <w:i/>
                <w:iCs/>
                <w:sz w:val="28"/>
                <w:szCs w:val="28"/>
              </w:rPr>
              <w:t>:</w:t>
            </w:r>
          </w:p>
        </w:tc>
      </w:tr>
      <w:tr w:rsidR="009446F2" w:rsidRPr="008744BE" w:rsidTr="00057603">
        <w:tc>
          <w:tcPr>
            <w:tcW w:w="3686" w:type="dxa"/>
          </w:tcPr>
          <w:p w:rsidR="009446F2" w:rsidRPr="008744BE" w:rsidRDefault="009446F2" w:rsidP="009446F2">
            <w:pPr>
              <w:autoSpaceDE w:val="0"/>
              <w:autoSpaceDN w:val="0"/>
              <w:ind w:left="57" w:right="57"/>
              <w:rPr>
                <w:i/>
                <w:iCs/>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.1</w:t>
            </w:r>
          </w:p>
        </w:tc>
        <w:tc>
          <w:tcPr>
            <w:tcW w:w="249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057603">
        <w:tc>
          <w:tcPr>
            <w:tcW w:w="3686" w:type="dxa"/>
          </w:tcPr>
          <w:p w:rsidR="009446F2" w:rsidRPr="008744BE" w:rsidRDefault="009446F2" w:rsidP="009446F2">
            <w:pPr>
              <w:autoSpaceDE w:val="0"/>
              <w:autoSpaceDN w:val="0"/>
              <w:ind w:left="57" w:right="57"/>
              <w:rPr>
                <w:i/>
                <w:iCs/>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w:t>
            </w:r>
            <w:r w:rsidRPr="008744BE">
              <w:rPr>
                <w:i/>
                <w:iCs/>
                <w:sz w:val="28"/>
                <w:szCs w:val="28"/>
                <w:lang w:val="en-US"/>
              </w:rPr>
              <w:t>N</w:t>
            </w:r>
          </w:p>
        </w:tc>
        <w:tc>
          <w:tcPr>
            <w:tcW w:w="249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bl>
    <w:p w:rsidR="009446F2" w:rsidRPr="008744BE" w:rsidRDefault="009446F2" w:rsidP="009446F2">
      <w:pPr>
        <w:pageBreakBefore/>
        <w:autoSpaceDE w:val="0"/>
        <w:autoSpaceDN w:val="0"/>
        <w:spacing w:after="240"/>
        <w:jc w:val="both"/>
        <w:rPr>
          <w:b/>
          <w:bCs/>
          <w:sz w:val="28"/>
          <w:szCs w:val="28"/>
        </w:rPr>
      </w:pPr>
      <w:r w:rsidRPr="008744BE">
        <w:rPr>
          <w:b/>
          <w:bCs/>
          <w:sz w:val="28"/>
          <w:szCs w:val="28"/>
        </w:rPr>
        <w:t>6. Оценка расходов (доходов) бюджета Ханты-Мансийского автономного округа – Югры, связанных с введением предлагаемого правового регулирования</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7660"/>
        <w:gridCol w:w="3400"/>
      </w:tblGrid>
      <w:tr w:rsidR="009446F2" w:rsidRPr="008744BE" w:rsidTr="00C65B54">
        <w:trPr>
          <w:cantSplit/>
        </w:trPr>
        <w:tc>
          <w:tcPr>
            <w:tcW w:w="4137" w:type="dxa"/>
          </w:tcPr>
          <w:p w:rsidR="009446F2" w:rsidRPr="008744BE" w:rsidRDefault="009446F2" w:rsidP="009446F2">
            <w:pPr>
              <w:autoSpaceDE w:val="0"/>
              <w:autoSpaceDN w:val="0"/>
              <w:jc w:val="center"/>
              <w:rPr>
                <w:sz w:val="28"/>
                <w:szCs w:val="28"/>
              </w:rPr>
            </w:pPr>
            <w:r w:rsidRPr="008744BE">
              <w:rPr>
                <w:sz w:val="28"/>
                <w:szCs w:val="28"/>
              </w:rPr>
              <w:t>6.1. Наименование функции (полномочия, обязанности или права) (в соответствии с пунктом 5.1)</w:t>
            </w:r>
          </w:p>
        </w:tc>
        <w:tc>
          <w:tcPr>
            <w:tcW w:w="7660" w:type="dxa"/>
          </w:tcPr>
          <w:p w:rsidR="009446F2" w:rsidRPr="008744BE" w:rsidRDefault="009446F2" w:rsidP="009446F2">
            <w:pPr>
              <w:autoSpaceDE w:val="0"/>
              <w:autoSpaceDN w:val="0"/>
              <w:jc w:val="center"/>
              <w:rPr>
                <w:sz w:val="28"/>
                <w:szCs w:val="28"/>
              </w:rPr>
            </w:pPr>
            <w:r w:rsidRPr="008744BE">
              <w:rPr>
                <w:sz w:val="28"/>
                <w:szCs w:val="28"/>
              </w:rPr>
              <w:t>6.2. Виды расходов (возможных поступлений) бюджета Ханты-Мансийского автономного округа – Югры</w:t>
            </w:r>
          </w:p>
        </w:tc>
        <w:tc>
          <w:tcPr>
            <w:tcW w:w="3400" w:type="dxa"/>
          </w:tcPr>
          <w:p w:rsidR="009446F2" w:rsidRPr="008744BE" w:rsidRDefault="009446F2" w:rsidP="009446F2">
            <w:pPr>
              <w:autoSpaceDE w:val="0"/>
              <w:autoSpaceDN w:val="0"/>
              <w:jc w:val="center"/>
              <w:rPr>
                <w:sz w:val="28"/>
                <w:szCs w:val="28"/>
              </w:rPr>
            </w:pPr>
            <w:r w:rsidRPr="008744BE">
              <w:rPr>
                <w:sz w:val="28"/>
                <w:szCs w:val="28"/>
              </w:rPr>
              <w:t>6.3. Количественная оценка расходов и возможных поступлений, млн. рублей</w:t>
            </w:r>
          </w:p>
        </w:tc>
      </w:tr>
      <w:tr w:rsidR="009446F2" w:rsidRPr="008744BE" w:rsidTr="00C65B54">
        <w:trPr>
          <w:cantSplit/>
          <w:trHeight w:val="396"/>
        </w:trPr>
        <w:tc>
          <w:tcPr>
            <w:tcW w:w="15197" w:type="dxa"/>
            <w:gridSpan w:val="3"/>
          </w:tcPr>
          <w:p w:rsidR="009446F2" w:rsidRPr="008744BE" w:rsidRDefault="009446F2" w:rsidP="009446F2">
            <w:pPr>
              <w:autoSpaceDE w:val="0"/>
              <w:autoSpaceDN w:val="0"/>
              <w:ind w:left="57" w:right="57"/>
              <w:rPr>
                <w:i/>
                <w:iCs/>
                <w:sz w:val="28"/>
                <w:szCs w:val="28"/>
              </w:rPr>
            </w:pPr>
            <w:r w:rsidRPr="008744BE">
              <w:rPr>
                <w:i/>
                <w:iCs/>
                <w:sz w:val="28"/>
                <w:szCs w:val="28"/>
              </w:rPr>
              <w:t xml:space="preserve">Наименование органа власти (от 1 до </w:t>
            </w:r>
            <w:r w:rsidRPr="008744BE">
              <w:rPr>
                <w:i/>
                <w:iCs/>
                <w:sz w:val="28"/>
                <w:szCs w:val="28"/>
                <w:lang w:val="en-US"/>
              </w:rPr>
              <w:t>K</w:t>
            </w:r>
            <w:r w:rsidRPr="008744BE">
              <w:rPr>
                <w:i/>
                <w:iCs/>
                <w:sz w:val="28"/>
                <w:szCs w:val="28"/>
              </w:rPr>
              <w:t>):</w:t>
            </w:r>
          </w:p>
        </w:tc>
      </w:tr>
      <w:tr w:rsidR="009446F2" w:rsidRPr="008744BE" w:rsidTr="00C65B54">
        <w:trPr>
          <w:cantSplit/>
          <w:trHeight w:val="399"/>
        </w:trPr>
        <w:tc>
          <w:tcPr>
            <w:tcW w:w="4137" w:type="dxa"/>
            <w:vMerge w:val="restart"/>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1.1</w:t>
            </w: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20"/>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12"/>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Возможные доходы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03"/>
        </w:trPr>
        <w:tc>
          <w:tcPr>
            <w:tcW w:w="4137" w:type="dxa"/>
            <w:vMerge w:val="restart"/>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23"/>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16"/>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Возможные доходы (от 1 до N) за период________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08"/>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единовременные расходы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r w:rsidR="009446F2" w:rsidRPr="008744BE" w:rsidTr="00C65B54">
        <w:trPr>
          <w:cantSplit/>
          <w:trHeight w:val="408"/>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периодические расходы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r w:rsidR="009446F2" w:rsidRPr="008744BE" w:rsidTr="00C65B54">
        <w:trPr>
          <w:cantSplit/>
          <w:trHeight w:val="419"/>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возможные доходы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 xml:space="preserve">6.4. Другие сведения о расходах (доходах) бюджета </w:t>
      </w:r>
      <w:r w:rsidRPr="008744BE">
        <w:rPr>
          <w:bCs/>
          <w:sz w:val="28"/>
          <w:szCs w:val="28"/>
        </w:rPr>
        <w:t>Ханты-Мансийского автономного округа – Югры</w:t>
      </w:r>
      <w:r w:rsidRPr="008744BE">
        <w:rPr>
          <w:sz w:val="28"/>
          <w:szCs w:val="28"/>
        </w:rPr>
        <w:t>, возникающих в связи с введением предлагаемого правового регулирования:</w:t>
      </w:r>
    </w:p>
    <w:p w:rsidR="009446F2" w:rsidRPr="008744BE" w:rsidRDefault="009446F2" w:rsidP="009446F2">
      <w:pPr>
        <w:autoSpaceDE w:val="0"/>
        <w:autoSpaceDN w:val="0"/>
        <w:rPr>
          <w:sz w:val="28"/>
          <w:szCs w:val="28"/>
        </w:rPr>
      </w:pPr>
    </w:p>
    <w:p w:rsidR="009446F2" w:rsidRPr="00C130FE" w:rsidRDefault="009446F2" w:rsidP="009446F2">
      <w:pPr>
        <w:pBdr>
          <w:top w:val="single" w:sz="4" w:space="1" w:color="auto"/>
        </w:pBdr>
        <w:autoSpaceDE w:val="0"/>
        <w:autoSpaceDN w:val="0"/>
        <w:spacing w:after="360"/>
        <w:jc w:val="center"/>
        <w:rPr>
          <w:sz w:val="18"/>
          <w:szCs w:val="18"/>
        </w:rPr>
      </w:pPr>
      <w:r w:rsidRPr="00C130FE">
        <w:rPr>
          <w:sz w:val="18"/>
          <w:szCs w:val="18"/>
        </w:rPr>
        <w:t>место для текстового описания</w:t>
      </w:r>
    </w:p>
    <w:p w:rsidR="009446F2" w:rsidRPr="008744BE" w:rsidRDefault="009446F2" w:rsidP="009446F2">
      <w:pPr>
        <w:autoSpaceDE w:val="0"/>
        <w:autoSpaceDN w:val="0"/>
        <w:rPr>
          <w:sz w:val="28"/>
          <w:szCs w:val="28"/>
        </w:rPr>
      </w:pPr>
      <w:r w:rsidRPr="008744BE">
        <w:rPr>
          <w:sz w:val="28"/>
          <w:szCs w:val="28"/>
        </w:rPr>
        <w:t>6.5. Источники данных:</w:t>
      </w:r>
    </w:p>
    <w:p w:rsidR="009446F2" w:rsidRPr="008744BE" w:rsidRDefault="009446F2" w:rsidP="009446F2">
      <w:pPr>
        <w:autoSpaceDE w:val="0"/>
        <w:autoSpaceDN w:val="0"/>
        <w:rPr>
          <w:sz w:val="28"/>
          <w:szCs w:val="28"/>
        </w:rPr>
      </w:pPr>
    </w:p>
    <w:p w:rsidR="009446F2" w:rsidRPr="00C130FE" w:rsidRDefault="009446F2" w:rsidP="009446F2">
      <w:pPr>
        <w:pBdr>
          <w:top w:val="single" w:sz="4" w:space="1" w:color="auto"/>
        </w:pBdr>
        <w:autoSpaceDE w:val="0"/>
        <w:autoSpaceDN w:val="0"/>
        <w:spacing w:after="360"/>
        <w:jc w:val="center"/>
        <w:rPr>
          <w:sz w:val="18"/>
          <w:szCs w:val="18"/>
        </w:rPr>
      </w:pPr>
      <w:r w:rsidRPr="00C130FE">
        <w:rPr>
          <w:sz w:val="18"/>
          <w:szCs w:val="18"/>
        </w:rPr>
        <w:t>место для текстового описания</w:t>
      </w:r>
    </w:p>
    <w:p w:rsidR="009446F2" w:rsidRPr="008744BE" w:rsidRDefault="009446F2" w:rsidP="009446F2">
      <w:pPr>
        <w:pageBreakBefore/>
        <w:autoSpaceDE w:val="0"/>
        <w:autoSpaceDN w:val="0"/>
        <w:spacing w:after="120"/>
        <w:jc w:val="both"/>
        <w:rPr>
          <w:b/>
          <w:bCs/>
          <w:sz w:val="28"/>
          <w:szCs w:val="28"/>
        </w:rPr>
      </w:pPr>
      <w:r w:rsidRPr="008744BE">
        <w:rPr>
          <w:b/>
          <w:bCs/>
          <w:sz w:val="28"/>
          <w:szCs w:val="28"/>
        </w:rPr>
        <w:t>7. Изменение обязанностей (ограничений) потенциальных адресатов предлагаемого правового регулирования и связанные с ними расходы (доходы)</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2"/>
        <w:gridCol w:w="5301"/>
        <w:gridCol w:w="3090"/>
        <w:gridCol w:w="3572"/>
      </w:tblGrid>
      <w:tr w:rsidR="009446F2" w:rsidRPr="008744BE" w:rsidTr="00C65B54">
        <w:tc>
          <w:tcPr>
            <w:tcW w:w="3232" w:type="dxa"/>
          </w:tcPr>
          <w:p w:rsidR="009446F2" w:rsidRPr="008744BE" w:rsidRDefault="009446F2" w:rsidP="009446F2">
            <w:pPr>
              <w:autoSpaceDE w:val="0"/>
              <w:autoSpaceDN w:val="0"/>
              <w:ind w:left="57" w:right="57"/>
              <w:jc w:val="center"/>
              <w:rPr>
                <w:sz w:val="28"/>
                <w:szCs w:val="28"/>
              </w:rPr>
            </w:pPr>
            <w:r w:rsidRPr="008744BE">
              <w:rPr>
                <w:sz w:val="28"/>
                <w:szCs w:val="28"/>
              </w:rPr>
              <w:t>7.1. Группы потенциальных адресатов предлагаемого правового регулирования</w:t>
            </w:r>
          </w:p>
          <w:p w:rsidR="009446F2" w:rsidRPr="008744BE" w:rsidRDefault="009446F2" w:rsidP="009446F2">
            <w:pPr>
              <w:autoSpaceDE w:val="0"/>
              <w:autoSpaceDN w:val="0"/>
              <w:ind w:left="57" w:right="57"/>
              <w:jc w:val="center"/>
              <w:rPr>
                <w:i/>
                <w:iCs/>
                <w:sz w:val="28"/>
                <w:szCs w:val="28"/>
              </w:rPr>
            </w:pPr>
            <w:r w:rsidRPr="008744BE">
              <w:rPr>
                <w:i/>
                <w:iCs/>
                <w:sz w:val="28"/>
                <w:szCs w:val="28"/>
              </w:rPr>
              <w:t>(в соответствии с п. 4.1 сводного отчета)</w:t>
            </w:r>
          </w:p>
        </w:tc>
        <w:tc>
          <w:tcPr>
            <w:tcW w:w="5301" w:type="dxa"/>
          </w:tcPr>
          <w:p w:rsidR="009446F2" w:rsidRPr="008744BE" w:rsidRDefault="009446F2" w:rsidP="005E06DE">
            <w:pPr>
              <w:autoSpaceDE w:val="0"/>
              <w:autoSpaceDN w:val="0"/>
              <w:ind w:left="57" w:right="57"/>
              <w:jc w:val="center"/>
              <w:rPr>
                <w:sz w:val="28"/>
                <w:szCs w:val="28"/>
              </w:rPr>
            </w:pPr>
            <w:r w:rsidRPr="008744BE">
              <w:rPr>
                <w:sz w:val="28"/>
                <w:szCs w:val="28"/>
              </w:rPr>
              <w:t xml:space="preserve">7.2. Новые </w:t>
            </w:r>
            <w:r w:rsidR="005C2B79" w:rsidRPr="00DA3326">
              <w:rPr>
                <w:rFonts w:eastAsia="Calibri"/>
                <w:sz w:val="28"/>
                <w:szCs w:val="28"/>
                <w:lang w:eastAsia="en-US"/>
              </w:rPr>
              <w:t>преимущества,</w:t>
            </w:r>
            <w:r w:rsidR="005C2B79" w:rsidRPr="008744BE">
              <w:rPr>
                <w:rFonts w:eastAsia="Calibri"/>
                <w:b/>
                <w:sz w:val="28"/>
                <w:szCs w:val="28"/>
                <w:lang w:eastAsia="en-US"/>
              </w:rPr>
              <w:t xml:space="preserve"> </w:t>
            </w:r>
            <w:r w:rsidRPr="008744BE">
              <w:rPr>
                <w:sz w:val="28"/>
                <w:szCs w:val="28"/>
              </w:rPr>
              <w:t xml:space="preserve">обязанности и ограничения, изменения существующих обязанностей и ограничений, вводимые предлагаемым правовым регулированием </w:t>
            </w:r>
            <w:r w:rsidRPr="008744BE">
              <w:rPr>
                <w:i/>
                <w:iCs/>
                <w:sz w:val="28"/>
                <w:szCs w:val="28"/>
              </w:rPr>
              <w:t>(с указанием соответствующих положений проекта нормативного правового акта)</w:t>
            </w:r>
          </w:p>
        </w:tc>
        <w:tc>
          <w:tcPr>
            <w:tcW w:w="3090" w:type="dxa"/>
          </w:tcPr>
          <w:p w:rsidR="009446F2" w:rsidRPr="008744BE" w:rsidRDefault="009446F2" w:rsidP="009446F2">
            <w:pPr>
              <w:autoSpaceDE w:val="0"/>
              <w:autoSpaceDN w:val="0"/>
              <w:ind w:left="57" w:right="57"/>
              <w:jc w:val="center"/>
              <w:rPr>
                <w:sz w:val="28"/>
                <w:szCs w:val="28"/>
              </w:rPr>
            </w:pPr>
            <w:r w:rsidRPr="008744BE">
              <w:rPr>
                <w:sz w:val="28"/>
                <w:szCs w:val="28"/>
              </w:rPr>
              <w:t>7.3. Описание расходов и возможных доходов, связанных с введением предлагаемого правового регулирования</w:t>
            </w:r>
          </w:p>
        </w:tc>
        <w:tc>
          <w:tcPr>
            <w:tcW w:w="3572" w:type="dxa"/>
          </w:tcPr>
          <w:p w:rsidR="009446F2" w:rsidRPr="008744BE" w:rsidRDefault="009446F2" w:rsidP="009446F2">
            <w:pPr>
              <w:autoSpaceDE w:val="0"/>
              <w:autoSpaceDN w:val="0"/>
              <w:ind w:left="57" w:right="57"/>
              <w:jc w:val="center"/>
              <w:rPr>
                <w:sz w:val="28"/>
                <w:szCs w:val="28"/>
              </w:rPr>
            </w:pPr>
            <w:r w:rsidRPr="008744BE">
              <w:rPr>
                <w:sz w:val="28"/>
                <w:szCs w:val="28"/>
              </w:rPr>
              <w:t>7.4. Количественная оценка,</w:t>
            </w:r>
            <w:r w:rsidRPr="008744BE">
              <w:rPr>
                <w:sz w:val="28"/>
                <w:szCs w:val="28"/>
              </w:rPr>
              <w:br/>
              <w:t>млн. рублей</w:t>
            </w:r>
          </w:p>
        </w:tc>
      </w:tr>
      <w:tr w:rsidR="009446F2" w:rsidRPr="008744BE" w:rsidTr="00C65B54">
        <w:trPr>
          <w:cantSplit/>
        </w:trPr>
        <w:tc>
          <w:tcPr>
            <w:tcW w:w="3232" w:type="dxa"/>
            <w:vMerge w:val="restart"/>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1</w:t>
            </w: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tcPr>
          <w:p w:rsidR="009446F2" w:rsidRPr="008744BE" w:rsidRDefault="009446F2" w:rsidP="009446F2">
            <w:pPr>
              <w:autoSpaceDE w:val="0"/>
              <w:autoSpaceDN w:val="0"/>
              <w:ind w:left="57" w:right="57"/>
              <w:jc w:val="both"/>
              <w:rPr>
                <w:i/>
                <w:iCs/>
                <w:sz w:val="28"/>
                <w:szCs w:val="28"/>
              </w:rPr>
            </w:pP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val="restart"/>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tcPr>
          <w:p w:rsidR="009446F2" w:rsidRPr="008744BE" w:rsidRDefault="009446F2" w:rsidP="009446F2">
            <w:pPr>
              <w:autoSpaceDE w:val="0"/>
              <w:autoSpaceDN w:val="0"/>
              <w:ind w:left="57" w:right="57"/>
              <w:jc w:val="both"/>
              <w:rPr>
                <w:i/>
                <w:iCs/>
                <w:sz w:val="28"/>
                <w:szCs w:val="28"/>
              </w:rPr>
            </w:pP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rPr>
          <w:sz w:val="28"/>
          <w:szCs w:val="28"/>
        </w:rPr>
      </w:pPr>
      <w:r w:rsidRPr="008744BE">
        <w:rPr>
          <w:sz w:val="28"/>
          <w:szCs w:val="28"/>
        </w:rPr>
        <w:t>7.5. Издержки и выгоды адресатов предлагаемого правового регулирования, не поддающиеся количественной оценке:</w:t>
      </w:r>
    </w:p>
    <w:p w:rsidR="009446F2" w:rsidRPr="008744BE" w:rsidRDefault="009446F2" w:rsidP="009446F2">
      <w:pPr>
        <w:autoSpaceDE w:val="0"/>
        <w:autoSpaceDN w:val="0"/>
        <w:rPr>
          <w:sz w:val="28"/>
          <w:szCs w:val="28"/>
        </w:rPr>
      </w:pPr>
    </w:p>
    <w:p w:rsidR="009446F2" w:rsidRPr="00DA3326" w:rsidRDefault="009446F2" w:rsidP="009446F2">
      <w:pPr>
        <w:pBdr>
          <w:top w:val="single" w:sz="4" w:space="1" w:color="auto"/>
        </w:pBdr>
        <w:autoSpaceDE w:val="0"/>
        <w:autoSpaceDN w:val="0"/>
        <w:spacing w:after="120"/>
        <w:jc w:val="center"/>
        <w:rPr>
          <w:sz w:val="18"/>
          <w:szCs w:val="18"/>
        </w:rPr>
      </w:pPr>
      <w:r w:rsidRPr="00DA3326">
        <w:rPr>
          <w:sz w:val="18"/>
          <w:szCs w:val="18"/>
        </w:rPr>
        <w:t>место для текстового описания</w:t>
      </w:r>
    </w:p>
    <w:p w:rsidR="005E06DE" w:rsidRPr="008744BE" w:rsidRDefault="005E06DE" w:rsidP="005E06DE">
      <w:pPr>
        <w:autoSpaceDE w:val="0"/>
        <w:autoSpaceDN w:val="0"/>
        <w:rPr>
          <w:sz w:val="28"/>
          <w:szCs w:val="28"/>
        </w:rPr>
      </w:pPr>
      <w:r w:rsidRPr="008744BE">
        <w:rPr>
          <w:sz w:val="28"/>
          <w:szCs w:val="28"/>
        </w:rPr>
        <w:t>7.6. Источники данных:</w:t>
      </w:r>
    </w:p>
    <w:p w:rsidR="005E06DE" w:rsidRPr="008744BE" w:rsidRDefault="005E06DE" w:rsidP="005E06DE">
      <w:pPr>
        <w:autoSpaceDE w:val="0"/>
        <w:autoSpaceDN w:val="0"/>
        <w:rPr>
          <w:sz w:val="28"/>
          <w:szCs w:val="28"/>
        </w:rPr>
      </w:pPr>
    </w:p>
    <w:p w:rsidR="005E06DE" w:rsidRPr="00DA3326" w:rsidRDefault="005E06DE" w:rsidP="005E06DE">
      <w:pPr>
        <w:pBdr>
          <w:top w:val="single" w:sz="4" w:space="1" w:color="auto"/>
        </w:pBdr>
        <w:autoSpaceDE w:val="0"/>
        <w:autoSpaceDN w:val="0"/>
        <w:spacing w:after="120"/>
        <w:jc w:val="center"/>
        <w:rPr>
          <w:sz w:val="18"/>
          <w:szCs w:val="18"/>
        </w:rPr>
      </w:pPr>
      <w:r w:rsidRPr="00DA3326">
        <w:rPr>
          <w:sz w:val="18"/>
          <w:szCs w:val="18"/>
        </w:rPr>
        <w:t>место для текстового описания</w:t>
      </w:r>
    </w:p>
    <w:p w:rsidR="005F16EC" w:rsidRPr="00DA3326" w:rsidRDefault="005E06DE" w:rsidP="005F16EC">
      <w:pPr>
        <w:autoSpaceDE w:val="0"/>
        <w:autoSpaceDN w:val="0"/>
        <w:rPr>
          <w:sz w:val="28"/>
          <w:szCs w:val="28"/>
        </w:rPr>
      </w:pPr>
      <w:r w:rsidRPr="00DA3326">
        <w:rPr>
          <w:sz w:val="28"/>
          <w:szCs w:val="28"/>
        </w:rPr>
        <w:t>7.6.1. </w:t>
      </w:r>
      <w:r w:rsidR="005F16EC" w:rsidRPr="00DA3326">
        <w:rPr>
          <w:sz w:val="28"/>
          <w:szCs w:val="28"/>
        </w:rPr>
        <w:t xml:space="preserve">Описание упущенной выгоды, ее количественная оценка: </w:t>
      </w:r>
    </w:p>
    <w:p w:rsidR="005F16EC" w:rsidRPr="00DA3326" w:rsidRDefault="005F16EC" w:rsidP="005F16EC">
      <w:pPr>
        <w:autoSpaceDE w:val="0"/>
        <w:autoSpaceDN w:val="0"/>
        <w:rPr>
          <w:sz w:val="28"/>
          <w:szCs w:val="28"/>
        </w:rPr>
      </w:pPr>
    </w:p>
    <w:p w:rsidR="005F16EC" w:rsidRPr="00DA3326" w:rsidRDefault="005F16EC" w:rsidP="005F16EC">
      <w:pPr>
        <w:pBdr>
          <w:top w:val="single" w:sz="4" w:space="1" w:color="auto"/>
        </w:pBdr>
        <w:autoSpaceDE w:val="0"/>
        <w:autoSpaceDN w:val="0"/>
        <w:spacing w:after="120"/>
        <w:jc w:val="center"/>
        <w:rPr>
          <w:sz w:val="18"/>
          <w:szCs w:val="18"/>
        </w:rPr>
      </w:pPr>
      <w:r w:rsidRPr="00DA3326">
        <w:rPr>
          <w:sz w:val="18"/>
          <w:szCs w:val="18"/>
        </w:rPr>
        <w:t>место для текстового описания</w:t>
      </w:r>
    </w:p>
    <w:p w:rsidR="005E06DE" w:rsidRDefault="005E06DE" w:rsidP="009446F2">
      <w:pPr>
        <w:autoSpaceDE w:val="0"/>
        <w:autoSpaceDN w:val="0"/>
        <w:rPr>
          <w:sz w:val="28"/>
          <w:szCs w:val="28"/>
        </w:rPr>
      </w:pPr>
    </w:p>
    <w:p w:rsidR="00DA3326" w:rsidRDefault="00DA3326" w:rsidP="009446F2">
      <w:pPr>
        <w:autoSpaceDE w:val="0"/>
        <w:autoSpaceDN w:val="0"/>
        <w:rPr>
          <w:sz w:val="28"/>
          <w:szCs w:val="28"/>
        </w:rPr>
      </w:pPr>
    </w:p>
    <w:p w:rsidR="00DA3326" w:rsidRDefault="00DA3326" w:rsidP="009446F2">
      <w:pPr>
        <w:autoSpaceDE w:val="0"/>
        <w:autoSpaceDN w:val="0"/>
        <w:rPr>
          <w:sz w:val="28"/>
          <w:szCs w:val="28"/>
        </w:rPr>
      </w:pPr>
    </w:p>
    <w:p w:rsidR="00DA3326" w:rsidRDefault="00DA3326" w:rsidP="009446F2">
      <w:pPr>
        <w:autoSpaceDE w:val="0"/>
        <w:autoSpaceDN w:val="0"/>
        <w:rPr>
          <w:sz w:val="28"/>
          <w:szCs w:val="28"/>
        </w:rPr>
      </w:pPr>
    </w:p>
    <w:p w:rsidR="00DA3326" w:rsidRDefault="00DA3326" w:rsidP="009446F2">
      <w:pPr>
        <w:autoSpaceDE w:val="0"/>
        <w:autoSpaceDN w:val="0"/>
        <w:rPr>
          <w:sz w:val="28"/>
          <w:szCs w:val="28"/>
        </w:rPr>
      </w:pPr>
    </w:p>
    <w:p w:rsidR="00DA3326" w:rsidRDefault="00DA3326" w:rsidP="009446F2">
      <w:pPr>
        <w:autoSpaceDE w:val="0"/>
        <w:autoSpaceDN w:val="0"/>
        <w:rPr>
          <w:sz w:val="28"/>
          <w:szCs w:val="28"/>
        </w:rPr>
      </w:pPr>
    </w:p>
    <w:p w:rsidR="00DA3326" w:rsidRPr="008744BE" w:rsidRDefault="00DA3326" w:rsidP="009446F2">
      <w:pPr>
        <w:autoSpaceDE w:val="0"/>
        <w:autoSpaceDN w:val="0"/>
        <w:rPr>
          <w:sz w:val="28"/>
          <w:szCs w:val="28"/>
        </w:rPr>
      </w:pPr>
    </w:p>
    <w:p w:rsidR="009446F2" w:rsidRPr="008744BE" w:rsidRDefault="009446F2" w:rsidP="009446F2">
      <w:pPr>
        <w:autoSpaceDE w:val="0"/>
        <w:autoSpaceDN w:val="0"/>
        <w:spacing w:after="240"/>
        <w:jc w:val="both"/>
        <w:rPr>
          <w:b/>
          <w:bCs/>
          <w:sz w:val="28"/>
          <w:szCs w:val="28"/>
        </w:rPr>
      </w:pPr>
      <w:r w:rsidRPr="008744BE">
        <w:rPr>
          <w:b/>
          <w:bCs/>
          <w:sz w:val="28"/>
          <w:szCs w:val="28"/>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3402"/>
        <w:gridCol w:w="4253"/>
        <w:gridCol w:w="3572"/>
      </w:tblGrid>
      <w:tr w:rsidR="009446F2" w:rsidRPr="008744BE" w:rsidTr="00C65B54">
        <w:tc>
          <w:tcPr>
            <w:tcW w:w="3969" w:type="dxa"/>
          </w:tcPr>
          <w:p w:rsidR="009446F2" w:rsidRPr="008744BE" w:rsidRDefault="009446F2" w:rsidP="009446F2">
            <w:pPr>
              <w:autoSpaceDE w:val="0"/>
              <w:autoSpaceDN w:val="0"/>
              <w:ind w:left="57" w:right="57"/>
              <w:jc w:val="center"/>
              <w:rPr>
                <w:sz w:val="28"/>
                <w:szCs w:val="28"/>
              </w:rPr>
            </w:pPr>
            <w:r w:rsidRPr="008744BE">
              <w:rPr>
                <w:sz w:val="28"/>
                <w:szCs w:val="28"/>
              </w:rPr>
              <w:t>8.1. Виды рисков</w:t>
            </w:r>
          </w:p>
        </w:tc>
        <w:tc>
          <w:tcPr>
            <w:tcW w:w="3402" w:type="dxa"/>
          </w:tcPr>
          <w:p w:rsidR="009446F2" w:rsidRPr="008744BE" w:rsidRDefault="009446F2" w:rsidP="009446F2">
            <w:pPr>
              <w:autoSpaceDE w:val="0"/>
              <w:autoSpaceDN w:val="0"/>
              <w:ind w:left="57" w:right="57"/>
              <w:jc w:val="center"/>
              <w:rPr>
                <w:sz w:val="28"/>
                <w:szCs w:val="28"/>
              </w:rPr>
            </w:pPr>
            <w:r w:rsidRPr="008744BE">
              <w:rPr>
                <w:sz w:val="28"/>
                <w:szCs w:val="28"/>
              </w:rPr>
              <w:t>8.2. Оценка вероятности наступления неблагоприятных последствий</w:t>
            </w:r>
          </w:p>
        </w:tc>
        <w:tc>
          <w:tcPr>
            <w:tcW w:w="4253" w:type="dxa"/>
          </w:tcPr>
          <w:p w:rsidR="009446F2" w:rsidRPr="008744BE" w:rsidRDefault="009446F2" w:rsidP="009446F2">
            <w:pPr>
              <w:autoSpaceDE w:val="0"/>
              <w:autoSpaceDN w:val="0"/>
              <w:ind w:left="57" w:right="57"/>
              <w:jc w:val="center"/>
              <w:rPr>
                <w:sz w:val="28"/>
                <w:szCs w:val="28"/>
              </w:rPr>
            </w:pPr>
            <w:r w:rsidRPr="008744BE">
              <w:rPr>
                <w:sz w:val="28"/>
                <w:szCs w:val="28"/>
              </w:rPr>
              <w:t>8.3. Методы контроля рисков</w:t>
            </w:r>
          </w:p>
        </w:tc>
        <w:tc>
          <w:tcPr>
            <w:tcW w:w="3572" w:type="dxa"/>
          </w:tcPr>
          <w:p w:rsidR="009446F2" w:rsidRPr="008744BE" w:rsidRDefault="009446F2" w:rsidP="009446F2">
            <w:pPr>
              <w:autoSpaceDE w:val="0"/>
              <w:autoSpaceDN w:val="0"/>
              <w:ind w:left="57" w:right="57"/>
              <w:jc w:val="center"/>
              <w:rPr>
                <w:sz w:val="28"/>
                <w:szCs w:val="28"/>
              </w:rPr>
            </w:pPr>
            <w:r w:rsidRPr="008744BE">
              <w:rPr>
                <w:sz w:val="28"/>
                <w:szCs w:val="28"/>
              </w:rPr>
              <w:t>8.4. Степень контроля рисков</w:t>
            </w:r>
          </w:p>
          <w:p w:rsidR="009446F2" w:rsidRPr="008744BE" w:rsidRDefault="009446F2" w:rsidP="009446F2">
            <w:pPr>
              <w:autoSpaceDE w:val="0"/>
              <w:autoSpaceDN w:val="0"/>
              <w:ind w:left="57" w:right="57"/>
              <w:jc w:val="center"/>
              <w:rPr>
                <w:i/>
                <w:iCs/>
                <w:sz w:val="28"/>
                <w:szCs w:val="28"/>
              </w:rPr>
            </w:pPr>
            <w:r w:rsidRPr="008744BE">
              <w:rPr>
                <w:i/>
                <w:iCs/>
                <w:sz w:val="28"/>
                <w:szCs w:val="28"/>
              </w:rPr>
              <w:t>(полный/частичный/</w:t>
            </w:r>
            <w:r w:rsidRPr="008744BE">
              <w:rPr>
                <w:i/>
                <w:iCs/>
                <w:sz w:val="28"/>
                <w:szCs w:val="28"/>
              </w:rPr>
              <w:br/>
              <w:t>отсутствует)</w:t>
            </w:r>
          </w:p>
        </w:tc>
      </w:tr>
      <w:tr w:rsidR="009446F2" w:rsidRPr="008744BE" w:rsidTr="00C65B54">
        <w:trPr>
          <w:cantSplit/>
        </w:trPr>
        <w:tc>
          <w:tcPr>
            <w:tcW w:w="3969" w:type="dxa"/>
          </w:tcPr>
          <w:p w:rsidR="009446F2" w:rsidRPr="008744BE" w:rsidRDefault="009446F2" w:rsidP="009446F2">
            <w:pPr>
              <w:autoSpaceDE w:val="0"/>
              <w:autoSpaceDN w:val="0"/>
              <w:ind w:left="57" w:right="57"/>
              <w:jc w:val="both"/>
              <w:rPr>
                <w:i/>
                <w:iCs/>
                <w:sz w:val="28"/>
                <w:szCs w:val="28"/>
              </w:rPr>
            </w:pPr>
            <w:r w:rsidRPr="008744BE">
              <w:rPr>
                <w:i/>
                <w:iCs/>
                <w:sz w:val="28"/>
                <w:szCs w:val="28"/>
              </w:rPr>
              <w:t>Риск 1</w:t>
            </w:r>
          </w:p>
        </w:tc>
        <w:tc>
          <w:tcPr>
            <w:tcW w:w="3402" w:type="dxa"/>
          </w:tcPr>
          <w:p w:rsidR="009446F2" w:rsidRPr="008744BE" w:rsidRDefault="009446F2" w:rsidP="009446F2">
            <w:pPr>
              <w:autoSpaceDE w:val="0"/>
              <w:autoSpaceDN w:val="0"/>
              <w:rPr>
                <w:i/>
                <w:iCs/>
                <w:sz w:val="28"/>
                <w:szCs w:val="28"/>
              </w:rPr>
            </w:pPr>
          </w:p>
        </w:tc>
        <w:tc>
          <w:tcPr>
            <w:tcW w:w="4253"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969"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Риск </w:t>
            </w:r>
            <w:r w:rsidRPr="008744BE">
              <w:rPr>
                <w:i/>
                <w:iCs/>
                <w:sz w:val="28"/>
                <w:szCs w:val="28"/>
                <w:lang w:val="en-US"/>
              </w:rPr>
              <w:t>N</w:t>
            </w:r>
          </w:p>
        </w:tc>
        <w:tc>
          <w:tcPr>
            <w:tcW w:w="3402" w:type="dxa"/>
          </w:tcPr>
          <w:p w:rsidR="009446F2" w:rsidRPr="008744BE" w:rsidRDefault="009446F2" w:rsidP="009446F2">
            <w:pPr>
              <w:autoSpaceDE w:val="0"/>
              <w:autoSpaceDN w:val="0"/>
              <w:rPr>
                <w:i/>
                <w:iCs/>
                <w:sz w:val="28"/>
                <w:szCs w:val="28"/>
              </w:rPr>
            </w:pPr>
          </w:p>
        </w:tc>
        <w:tc>
          <w:tcPr>
            <w:tcW w:w="4253"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r w:rsidRPr="008744BE">
        <w:rPr>
          <w:sz w:val="28"/>
          <w:szCs w:val="28"/>
        </w:rPr>
        <w:t>8.5. Источники данных:</w:t>
      </w:r>
    </w:p>
    <w:p w:rsidR="009446F2" w:rsidRPr="008744BE" w:rsidRDefault="009446F2" w:rsidP="009446F2">
      <w:pPr>
        <w:autoSpaceDE w:val="0"/>
        <w:autoSpaceDN w:val="0"/>
        <w:rPr>
          <w:sz w:val="28"/>
          <w:szCs w:val="28"/>
        </w:rPr>
      </w:pPr>
    </w:p>
    <w:p w:rsidR="009446F2" w:rsidRPr="00DA3326" w:rsidRDefault="009446F2" w:rsidP="009446F2">
      <w:pPr>
        <w:pBdr>
          <w:top w:val="single" w:sz="4" w:space="1" w:color="auto"/>
        </w:pBdr>
        <w:autoSpaceDE w:val="0"/>
        <w:autoSpaceDN w:val="0"/>
        <w:spacing w:after="360"/>
        <w:jc w:val="center"/>
        <w:rPr>
          <w:sz w:val="18"/>
          <w:szCs w:val="18"/>
        </w:rPr>
      </w:pPr>
      <w:r w:rsidRPr="00DA3326">
        <w:rPr>
          <w:sz w:val="18"/>
          <w:szCs w:val="18"/>
        </w:rPr>
        <w:t>место для текстового описания</w:t>
      </w:r>
    </w:p>
    <w:p w:rsidR="009446F2" w:rsidRPr="008744BE" w:rsidRDefault="009446F2" w:rsidP="009446F2">
      <w:pPr>
        <w:keepNext/>
        <w:autoSpaceDE w:val="0"/>
        <w:autoSpaceDN w:val="0"/>
        <w:spacing w:after="240"/>
        <w:rPr>
          <w:b/>
          <w:bCs/>
          <w:sz w:val="28"/>
          <w:szCs w:val="28"/>
        </w:rPr>
      </w:pPr>
      <w:r w:rsidRPr="008744BE">
        <w:rPr>
          <w:b/>
          <w:bCs/>
          <w:sz w:val="28"/>
          <w:szCs w:val="28"/>
        </w:rPr>
        <w:t>9.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41"/>
        <w:gridCol w:w="2551"/>
        <w:gridCol w:w="2552"/>
        <w:gridCol w:w="2552"/>
      </w:tblGrid>
      <w:tr w:rsidR="009446F2" w:rsidRPr="008744BE" w:rsidTr="00C65B54">
        <w:trPr>
          <w:cantSplit/>
        </w:trPr>
        <w:tc>
          <w:tcPr>
            <w:tcW w:w="7541" w:type="dxa"/>
          </w:tcPr>
          <w:p w:rsidR="009446F2" w:rsidRPr="008744BE" w:rsidRDefault="009446F2" w:rsidP="009446F2">
            <w:pPr>
              <w:keepNext/>
              <w:autoSpaceDE w:val="0"/>
              <w:autoSpaceDN w:val="0"/>
              <w:ind w:left="57" w:right="57"/>
              <w:jc w:val="both"/>
              <w:rPr>
                <w:i/>
                <w:iCs/>
                <w:sz w:val="28"/>
                <w:szCs w:val="28"/>
                <w:lang w:val="en-US"/>
              </w:rPr>
            </w:pPr>
          </w:p>
        </w:tc>
        <w:tc>
          <w:tcPr>
            <w:tcW w:w="2551" w:type="dxa"/>
          </w:tcPr>
          <w:p w:rsidR="009446F2" w:rsidRPr="008744BE" w:rsidRDefault="009446F2" w:rsidP="009446F2">
            <w:pPr>
              <w:keepNext/>
              <w:autoSpaceDE w:val="0"/>
              <w:autoSpaceDN w:val="0"/>
              <w:jc w:val="center"/>
              <w:rPr>
                <w:sz w:val="28"/>
                <w:szCs w:val="28"/>
              </w:rPr>
            </w:pPr>
            <w:r w:rsidRPr="008744BE">
              <w:rPr>
                <w:sz w:val="28"/>
                <w:szCs w:val="28"/>
              </w:rPr>
              <w:t>Вариант 1</w:t>
            </w:r>
          </w:p>
        </w:tc>
        <w:tc>
          <w:tcPr>
            <w:tcW w:w="2552" w:type="dxa"/>
          </w:tcPr>
          <w:p w:rsidR="009446F2" w:rsidRPr="008744BE" w:rsidRDefault="009446F2" w:rsidP="009446F2">
            <w:pPr>
              <w:keepNext/>
              <w:autoSpaceDE w:val="0"/>
              <w:autoSpaceDN w:val="0"/>
              <w:jc w:val="center"/>
              <w:rPr>
                <w:sz w:val="28"/>
                <w:szCs w:val="28"/>
              </w:rPr>
            </w:pPr>
            <w:r w:rsidRPr="008744BE">
              <w:rPr>
                <w:sz w:val="28"/>
                <w:szCs w:val="28"/>
              </w:rPr>
              <w:t>Вариант 2</w:t>
            </w:r>
          </w:p>
        </w:tc>
        <w:tc>
          <w:tcPr>
            <w:tcW w:w="2552" w:type="dxa"/>
          </w:tcPr>
          <w:p w:rsidR="009446F2" w:rsidRPr="008744BE" w:rsidRDefault="009446F2" w:rsidP="009446F2">
            <w:pPr>
              <w:keepNext/>
              <w:autoSpaceDE w:val="0"/>
              <w:autoSpaceDN w:val="0"/>
              <w:jc w:val="center"/>
              <w:rPr>
                <w:sz w:val="28"/>
                <w:szCs w:val="28"/>
                <w:lang w:val="en-US"/>
              </w:rPr>
            </w:pPr>
            <w:r w:rsidRPr="008744BE">
              <w:rPr>
                <w:sz w:val="28"/>
                <w:szCs w:val="28"/>
              </w:rPr>
              <w:t xml:space="preserve">Вариант </w:t>
            </w:r>
            <w:r w:rsidRPr="008744BE">
              <w:rPr>
                <w:sz w:val="28"/>
                <w:szCs w:val="28"/>
                <w:lang w:val="en-US"/>
              </w:rPr>
              <w:t>N</w:t>
            </w:r>
          </w:p>
        </w:tc>
      </w:tr>
      <w:tr w:rsidR="009446F2" w:rsidRPr="008744BE" w:rsidTr="00C65B54">
        <w:tc>
          <w:tcPr>
            <w:tcW w:w="7541" w:type="dxa"/>
          </w:tcPr>
          <w:p w:rsidR="009446F2" w:rsidRPr="008744BE" w:rsidRDefault="009446F2" w:rsidP="009446F2">
            <w:pPr>
              <w:autoSpaceDE w:val="0"/>
              <w:autoSpaceDN w:val="0"/>
              <w:ind w:left="57" w:right="57"/>
              <w:jc w:val="both"/>
              <w:rPr>
                <w:i/>
                <w:iCs/>
                <w:sz w:val="28"/>
                <w:szCs w:val="28"/>
              </w:rPr>
            </w:pPr>
            <w:r w:rsidRPr="008744BE">
              <w:rPr>
                <w:i/>
                <w:iCs/>
                <w:sz w:val="28"/>
                <w:szCs w:val="28"/>
                <w:lang w:val="en-US"/>
              </w:rPr>
              <w:t>9</w:t>
            </w:r>
            <w:r w:rsidRPr="008744BE">
              <w:rPr>
                <w:i/>
                <w:iCs/>
                <w:sz w:val="28"/>
                <w:szCs w:val="28"/>
              </w:rPr>
              <w:t>.1. Содержание варианта решения проблемы</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lang w:val="en-US"/>
              </w:rPr>
            </w:pPr>
          </w:p>
        </w:tc>
      </w:tr>
      <w:tr w:rsidR="009446F2" w:rsidRPr="008744BE" w:rsidTr="00C65B54">
        <w:tc>
          <w:tcPr>
            <w:tcW w:w="7541"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9.2. Качественная характеристика и оценка динамики численности потенциальных адресатов предлагаемого правового регулирования в среднесрочном периоде </w:t>
            </w:r>
            <w:r w:rsidR="00FF204C">
              <w:rPr>
                <w:i/>
                <w:iCs/>
                <w:sz w:val="28"/>
                <w:szCs w:val="28"/>
              </w:rPr>
              <w:br/>
            </w:r>
            <w:r w:rsidRPr="008744BE">
              <w:rPr>
                <w:i/>
                <w:iCs/>
                <w:sz w:val="28"/>
                <w:szCs w:val="28"/>
              </w:rPr>
              <w:t>(1 – 3 года)</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r>
      <w:tr w:rsidR="009446F2" w:rsidRPr="008744BE" w:rsidTr="00C65B54">
        <w:tc>
          <w:tcPr>
            <w:tcW w:w="7541" w:type="dxa"/>
          </w:tcPr>
          <w:p w:rsidR="009446F2" w:rsidRPr="008744BE" w:rsidRDefault="009446F2" w:rsidP="00DA3326">
            <w:pPr>
              <w:autoSpaceDE w:val="0"/>
              <w:autoSpaceDN w:val="0"/>
              <w:ind w:left="57" w:right="57"/>
              <w:jc w:val="both"/>
              <w:rPr>
                <w:i/>
                <w:iCs/>
                <w:sz w:val="28"/>
                <w:szCs w:val="28"/>
              </w:rPr>
            </w:pPr>
            <w:r w:rsidRPr="008744BE">
              <w:rPr>
                <w:i/>
                <w:iCs/>
                <w:sz w:val="28"/>
                <w:szCs w:val="28"/>
              </w:rPr>
              <w:t>9.3. Оценка расходов (доходов) потенциальных адресатов регулирования, связанных с введением предлагаемого правового регулирования</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r>
      <w:tr w:rsidR="009446F2" w:rsidRPr="008744BE" w:rsidTr="00C65B54">
        <w:tc>
          <w:tcPr>
            <w:tcW w:w="7541" w:type="dxa"/>
          </w:tcPr>
          <w:p w:rsidR="009446F2" w:rsidRPr="008744BE" w:rsidRDefault="009446F2" w:rsidP="009446F2">
            <w:pPr>
              <w:autoSpaceDE w:val="0"/>
              <w:autoSpaceDN w:val="0"/>
              <w:ind w:left="57" w:right="57"/>
              <w:jc w:val="both"/>
              <w:rPr>
                <w:i/>
                <w:iCs/>
                <w:sz w:val="28"/>
                <w:szCs w:val="28"/>
              </w:rPr>
            </w:pPr>
            <w:r w:rsidRPr="008744BE">
              <w:rPr>
                <w:i/>
                <w:iCs/>
                <w:sz w:val="28"/>
                <w:szCs w:val="28"/>
              </w:rPr>
              <w:t>9.4. Оценка расходов (доходов) бюджета Ханты-Мансийского автономного округа – Югры, связанных с введением предлагаемого правового регулирования</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r>
      <w:tr w:rsidR="009446F2" w:rsidRPr="008744BE" w:rsidTr="00C65B54">
        <w:tc>
          <w:tcPr>
            <w:tcW w:w="7541" w:type="dxa"/>
          </w:tcPr>
          <w:p w:rsidR="009446F2" w:rsidRPr="008744BE" w:rsidRDefault="009446F2" w:rsidP="009446F2">
            <w:pPr>
              <w:autoSpaceDE w:val="0"/>
              <w:autoSpaceDN w:val="0"/>
              <w:ind w:left="57" w:right="57"/>
              <w:jc w:val="both"/>
              <w:rPr>
                <w:i/>
                <w:iCs/>
                <w:sz w:val="28"/>
                <w:szCs w:val="28"/>
              </w:rPr>
            </w:pPr>
            <w:r w:rsidRPr="008744BE">
              <w:rPr>
                <w:i/>
                <w:iCs/>
                <w:sz w:val="28"/>
                <w:szCs w:val="28"/>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r>
      <w:tr w:rsidR="009446F2" w:rsidRPr="008744BE" w:rsidTr="00C65B54">
        <w:tc>
          <w:tcPr>
            <w:tcW w:w="7541" w:type="dxa"/>
          </w:tcPr>
          <w:p w:rsidR="009446F2" w:rsidRPr="008744BE" w:rsidRDefault="009446F2" w:rsidP="009446F2">
            <w:pPr>
              <w:autoSpaceDE w:val="0"/>
              <w:autoSpaceDN w:val="0"/>
              <w:ind w:left="57" w:right="57"/>
              <w:jc w:val="both"/>
              <w:rPr>
                <w:i/>
                <w:iCs/>
                <w:sz w:val="28"/>
                <w:szCs w:val="28"/>
              </w:rPr>
            </w:pPr>
            <w:r w:rsidRPr="008744BE">
              <w:rPr>
                <w:i/>
                <w:iCs/>
                <w:sz w:val="28"/>
                <w:szCs w:val="28"/>
              </w:rPr>
              <w:t>9.6. Оценка рисков неблагоприятных последствий</w:t>
            </w:r>
          </w:p>
        </w:tc>
        <w:tc>
          <w:tcPr>
            <w:tcW w:w="2551"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c>
          <w:tcPr>
            <w:tcW w:w="255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r w:rsidRPr="008744BE">
        <w:rPr>
          <w:sz w:val="28"/>
          <w:szCs w:val="28"/>
        </w:rPr>
        <w:t>9.7. Обоснование выбора предпочтительного варианта решения выявленной проблемы:</w:t>
      </w:r>
    </w:p>
    <w:p w:rsidR="009446F2" w:rsidRPr="008744BE" w:rsidRDefault="009446F2" w:rsidP="009446F2">
      <w:pPr>
        <w:autoSpaceDE w:val="0"/>
        <w:autoSpaceDN w:val="0"/>
        <w:rPr>
          <w:sz w:val="28"/>
          <w:szCs w:val="28"/>
        </w:rPr>
      </w:pPr>
    </w:p>
    <w:p w:rsidR="00C3280D" w:rsidRPr="00FF204C" w:rsidRDefault="009446F2" w:rsidP="00C3280D">
      <w:pPr>
        <w:pBdr>
          <w:top w:val="single" w:sz="4" w:space="1" w:color="auto"/>
        </w:pBdr>
        <w:autoSpaceDE w:val="0"/>
        <w:autoSpaceDN w:val="0"/>
        <w:spacing w:after="360"/>
        <w:jc w:val="center"/>
        <w:rPr>
          <w:sz w:val="18"/>
          <w:szCs w:val="18"/>
        </w:rPr>
      </w:pPr>
      <w:r w:rsidRPr="00FF204C">
        <w:rPr>
          <w:sz w:val="18"/>
          <w:szCs w:val="18"/>
        </w:rPr>
        <w:t>место для текстового описания</w:t>
      </w:r>
    </w:p>
    <w:p w:rsidR="009446F2" w:rsidRPr="008744BE" w:rsidRDefault="009446F2" w:rsidP="00605A2B">
      <w:pPr>
        <w:pBdr>
          <w:top w:val="single" w:sz="4" w:space="1" w:color="auto"/>
        </w:pBdr>
        <w:autoSpaceDE w:val="0"/>
        <w:autoSpaceDN w:val="0"/>
        <w:spacing w:after="360"/>
        <w:rPr>
          <w:sz w:val="28"/>
          <w:szCs w:val="28"/>
        </w:rPr>
      </w:pPr>
      <w:r w:rsidRPr="008744BE">
        <w:rPr>
          <w:sz w:val="28"/>
          <w:szCs w:val="28"/>
        </w:rPr>
        <w:t>9.8. Детальное описание предлагаемого варианта решения проблемы:</w:t>
      </w:r>
    </w:p>
    <w:p w:rsidR="009446F2" w:rsidRPr="008744BE" w:rsidRDefault="009446F2" w:rsidP="009446F2">
      <w:pPr>
        <w:autoSpaceDE w:val="0"/>
        <w:autoSpaceDN w:val="0"/>
        <w:rPr>
          <w:sz w:val="28"/>
          <w:szCs w:val="28"/>
        </w:rPr>
      </w:pPr>
    </w:p>
    <w:p w:rsidR="009446F2" w:rsidRPr="00FF204C" w:rsidRDefault="009446F2" w:rsidP="00C3280D">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FF204C" w:rsidRDefault="009446F2" w:rsidP="009446F2">
      <w:pPr>
        <w:autoSpaceDE w:val="0"/>
        <w:autoSpaceDN w:val="0"/>
        <w:rPr>
          <w:sz w:val="18"/>
          <w:szCs w:val="18"/>
        </w:rPr>
        <w:sectPr w:rsidR="009446F2" w:rsidRPr="00FF204C">
          <w:pgSz w:w="16840" w:h="11907" w:orient="landscape" w:code="9"/>
          <w:pgMar w:top="1134" w:right="851" w:bottom="567" w:left="851" w:header="397" w:footer="397" w:gutter="0"/>
          <w:cols w:space="709"/>
        </w:sectPr>
      </w:pPr>
    </w:p>
    <w:p w:rsidR="009446F2" w:rsidRPr="008744BE" w:rsidRDefault="009446F2" w:rsidP="009446F2">
      <w:pPr>
        <w:autoSpaceDE w:val="0"/>
        <w:autoSpaceDN w:val="0"/>
        <w:spacing w:after="120"/>
        <w:jc w:val="both"/>
        <w:rPr>
          <w:b/>
          <w:bCs/>
          <w:sz w:val="28"/>
          <w:szCs w:val="28"/>
        </w:rPr>
      </w:pPr>
      <w:r w:rsidRPr="008744BE">
        <w:rPr>
          <w:b/>
          <w:bCs/>
          <w:sz w:val="28"/>
          <w:szCs w:val="28"/>
        </w:rPr>
        <w:t>10.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9446F2" w:rsidRPr="008744BE" w:rsidRDefault="009446F2" w:rsidP="009446F2">
      <w:pPr>
        <w:autoSpaceDE w:val="0"/>
        <w:autoSpaceDN w:val="0"/>
        <w:rPr>
          <w:sz w:val="28"/>
          <w:szCs w:val="28"/>
        </w:rPr>
      </w:pPr>
      <w:r w:rsidRPr="008744BE">
        <w:rPr>
          <w:sz w:val="28"/>
          <w:szCs w:val="28"/>
        </w:rPr>
        <w:t>10.1. Предполагаемая дата вступления в силу нормативного правового акта:</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120"/>
        <w:jc w:val="center"/>
        <w:rPr>
          <w:sz w:val="18"/>
          <w:szCs w:val="18"/>
        </w:rPr>
      </w:pPr>
      <w:r w:rsidRPr="00FF204C">
        <w:rPr>
          <w:sz w:val="18"/>
          <w:szCs w:val="18"/>
        </w:rPr>
        <w:t>если положения вводятся в действие в разное время, указывается статья/пункт проекта акта и дата введения</w:t>
      </w:r>
    </w:p>
    <w:p w:rsidR="009446F2" w:rsidRPr="008744BE" w:rsidRDefault="009446F2" w:rsidP="009446F2">
      <w:pPr>
        <w:autoSpaceDE w:val="0"/>
        <w:autoSpaceDN w:val="0"/>
        <w:spacing w:after="120"/>
        <w:jc w:val="both"/>
        <w:rPr>
          <w:i/>
          <w:iCs/>
          <w:sz w:val="28"/>
          <w:szCs w:val="28"/>
        </w:rPr>
      </w:pPr>
      <w:r w:rsidRPr="008744BE">
        <w:rPr>
          <w:sz w:val="28"/>
          <w:szCs w:val="28"/>
        </w:rPr>
        <w:t xml:space="preserve">10.2. Необходимость установления переходного периода и (или) отсрочки введения предлагаемого правового регулирования: </w:t>
      </w:r>
      <w:r w:rsidRPr="008744BE">
        <w:rPr>
          <w:i/>
          <w:iCs/>
          <w:sz w:val="28"/>
          <w:szCs w:val="28"/>
        </w:rPr>
        <w:t>есть (нет)</w:t>
      </w:r>
    </w:p>
    <w:p w:rsidR="009446F2" w:rsidRPr="008744BE" w:rsidRDefault="009446F2" w:rsidP="009446F2">
      <w:pPr>
        <w:autoSpaceDE w:val="0"/>
        <w:autoSpaceDN w:val="0"/>
        <w:spacing w:after="120"/>
        <w:jc w:val="both"/>
        <w:rPr>
          <w:sz w:val="28"/>
          <w:szCs w:val="28"/>
        </w:rPr>
      </w:pPr>
      <w:r w:rsidRPr="008744BE">
        <w:rPr>
          <w:sz w:val="28"/>
          <w:szCs w:val="28"/>
        </w:rPr>
        <w:t>а) срок переходного периода: _____ дней с момента принятия проекта нормативного правового акта;</w:t>
      </w:r>
    </w:p>
    <w:p w:rsidR="009446F2" w:rsidRPr="008744BE" w:rsidRDefault="009446F2" w:rsidP="009446F2">
      <w:pPr>
        <w:autoSpaceDE w:val="0"/>
        <w:autoSpaceDN w:val="0"/>
        <w:spacing w:after="120"/>
        <w:jc w:val="both"/>
        <w:rPr>
          <w:sz w:val="28"/>
          <w:szCs w:val="28"/>
        </w:rPr>
      </w:pPr>
      <w:r w:rsidRPr="008744BE">
        <w:rPr>
          <w:sz w:val="28"/>
          <w:szCs w:val="28"/>
        </w:rPr>
        <w:t>б) отсрочка введения предлагаемого правового регулирования: _____ дней с момента принятия проекта нормативного правового акта.</w:t>
      </w:r>
    </w:p>
    <w:p w:rsidR="009446F2" w:rsidRPr="008744BE" w:rsidRDefault="009446F2" w:rsidP="009446F2">
      <w:pPr>
        <w:autoSpaceDE w:val="0"/>
        <w:autoSpaceDN w:val="0"/>
        <w:spacing w:after="120"/>
        <w:jc w:val="both"/>
        <w:rPr>
          <w:sz w:val="28"/>
          <w:szCs w:val="28"/>
        </w:rPr>
      </w:pPr>
      <w:r w:rsidRPr="008744BE">
        <w:rPr>
          <w:sz w:val="28"/>
          <w:szCs w:val="28"/>
        </w:rPr>
        <w:t xml:space="preserve">10.3. Необходимость распространения предлагаемого правового регулирования на ранее возникшие отношения: </w:t>
      </w:r>
      <w:r w:rsidRPr="008744BE">
        <w:rPr>
          <w:i/>
          <w:iCs/>
          <w:sz w:val="28"/>
          <w:szCs w:val="28"/>
        </w:rPr>
        <w:t>есть (нет)</w:t>
      </w:r>
      <w:r w:rsidRPr="008744BE">
        <w:rPr>
          <w:sz w:val="28"/>
          <w:szCs w:val="28"/>
        </w:rPr>
        <w:t>.</w:t>
      </w:r>
    </w:p>
    <w:p w:rsidR="009446F2" w:rsidRPr="008744BE" w:rsidRDefault="009446F2" w:rsidP="009446F2">
      <w:pPr>
        <w:autoSpaceDE w:val="0"/>
        <w:autoSpaceDN w:val="0"/>
        <w:spacing w:after="120"/>
        <w:jc w:val="both"/>
        <w:rPr>
          <w:sz w:val="28"/>
          <w:szCs w:val="28"/>
        </w:rPr>
      </w:pPr>
      <w:r w:rsidRPr="008744BE">
        <w:rPr>
          <w:sz w:val="28"/>
          <w:szCs w:val="28"/>
        </w:rPr>
        <w:t>10.3.1. Период распространения на ранее возникшие отношения: _____ дней с момента принятия проекта нормативного правового акта.</w:t>
      </w:r>
    </w:p>
    <w:p w:rsidR="009446F2" w:rsidRPr="008744BE" w:rsidRDefault="009446F2" w:rsidP="009446F2">
      <w:pPr>
        <w:autoSpaceDE w:val="0"/>
        <w:autoSpaceDN w:val="0"/>
        <w:jc w:val="both"/>
        <w:rPr>
          <w:sz w:val="28"/>
          <w:szCs w:val="28"/>
        </w:rPr>
      </w:pPr>
      <w:r w:rsidRPr="008744BE">
        <w:rPr>
          <w:sz w:val="28"/>
          <w:szCs w:val="28"/>
        </w:rPr>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30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spacing w:after="120"/>
        <w:jc w:val="both"/>
        <w:rPr>
          <w:b/>
          <w:bCs/>
          <w:sz w:val="28"/>
          <w:szCs w:val="28"/>
        </w:rPr>
      </w:pPr>
    </w:p>
    <w:p w:rsidR="009446F2" w:rsidRPr="008744BE" w:rsidRDefault="009446F2" w:rsidP="009446F2">
      <w:pPr>
        <w:autoSpaceDE w:val="0"/>
        <w:autoSpaceDN w:val="0"/>
        <w:spacing w:after="120"/>
        <w:jc w:val="both"/>
        <w:rPr>
          <w:sz w:val="28"/>
          <w:szCs w:val="28"/>
        </w:rPr>
      </w:pPr>
      <w:r w:rsidRPr="008744BE">
        <w:rPr>
          <w:sz w:val="28"/>
          <w:szCs w:val="28"/>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9446F2" w:rsidRPr="008744BE" w:rsidRDefault="009446F2" w:rsidP="009446F2">
      <w:pPr>
        <w:autoSpaceDE w:val="0"/>
        <w:autoSpaceDN w:val="0"/>
        <w:spacing w:after="120"/>
        <w:jc w:val="both"/>
        <w:rPr>
          <w:sz w:val="28"/>
          <w:szCs w:val="28"/>
        </w:rPr>
      </w:pPr>
      <w:r w:rsidRPr="008744BE">
        <w:rPr>
          <w:sz w:val="28"/>
          <w:szCs w:val="28"/>
        </w:rPr>
        <w:t>Иные приложения (по усмотрению регулирующего органа)</w:t>
      </w:r>
      <w:r w:rsidRPr="008744BE">
        <w:rPr>
          <w:i/>
          <w:sz w:val="28"/>
          <w:szCs w:val="28"/>
        </w:rPr>
        <w:t>.</w:t>
      </w:r>
    </w:p>
    <w:p w:rsidR="009446F2" w:rsidRPr="008744BE" w:rsidRDefault="009446F2" w:rsidP="009446F2">
      <w:pPr>
        <w:autoSpaceDE w:val="0"/>
        <w:autoSpaceDN w:val="0"/>
        <w:spacing w:after="120"/>
        <w:jc w:val="both"/>
        <w:rPr>
          <w:sz w:val="28"/>
          <w:szCs w:val="28"/>
        </w:rPr>
      </w:pPr>
    </w:p>
    <w:p w:rsidR="009446F2" w:rsidRPr="008744BE" w:rsidRDefault="009446F2" w:rsidP="009446F2">
      <w:pPr>
        <w:autoSpaceDE w:val="0"/>
        <w:autoSpaceDN w:val="0"/>
        <w:spacing w:after="120"/>
        <w:jc w:val="both"/>
        <w:rPr>
          <w:sz w:val="28"/>
          <w:szCs w:val="28"/>
        </w:rPr>
      </w:pPr>
    </w:p>
    <w:p w:rsidR="009446F2" w:rsidRPr="008744BE" w:rsidRDefault="009446F2" w:rsidP="009446F2">
      <w:pPr>
        <w:autoSpaceDE w:val="0"/>
        <w:autoSpaceDN w:val="0"/>
        <w:ind w:right="4678"/>
        <w:jc w:val="both"/>
        <w:rPr>
          <w:sz w:val="28"/>
          <w:szCs w:val="28"/>
        </w:rPr>
      </w:pPr>
      <w:r w:rsidRPr="008744BE">
        <w:rPr>
          <w:sz w:val="28"/>
          <w:szCs w:val="28"/>
        </w:rPr>
        <w:t>Руководитель структурного подразделения регулирующего органа</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9446F2" w:rsidRPr="008744BE" w:rsidTr="00C65B54">
        <w:tc>
          <w:tcPr>
            <w:tcW w:w="4564"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c>
          <w:tcPr>
            <w:tcW w:w="993" w:type="dxa"/>
            <w:tcBorders>
              <w:top w:val="nil"/>
              <w:left w:val="nil"/>
              <w:bottom w:val="nil"/>
              <w:right w:val="nil"/>
            </w:tcBorders>
            <w:vAlign w:val="bottom"/>
          </w:tcPr>
          <w:p w:rsidR="009446F2" w:rsidRPr="008744BE" w:rsidRDefault="009446F2" w:rsidP="009446F2">
            <w:pPr>
              <w:autoSpaceDE w:val="0"/>
              <w:autoSpaceDN w:val="0"/>
              <w:ind w:left="850"/>
              <w:rPr>
                <w:sz w:val="28"/>
                <w:szCs w:val="28"/>
              </w:rPr>
            </w:pPr>
          </w:p>
        </w:tc>
        <w:tc>
          <w:tcPr>
            <w:tcW w:w="1985"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c>
          <w:tcPr>
            <w:tcW w:w="170" w:type="dxa"/>
            <w:tcBorders>
              <w:top w:val="nil"/>
              <w:left w:val="nil"/>
              <w:bottom w:val="nil"/>
              <w:right w:val="nil"/>
            </w:tcBorders>
            <w:vAlign w:val="bottom"/>
          </w:tcPr>
          <w:p w:rsidR="009446F2" w:rsidRPr="008744BE" w:rsidRDefault="009446F2" w:rsidP="009446F2">
            <w:pPr>
              <w:autoSpaceDE w:val="0"/>
              <w:autoSpaceDN w:val="0"/>
              <w:rPr>
                <w:sz w:val="28"/>
                <w:szCs w:val="28"/>
              </w:rPr>
            </w:pPr>
          </w:p>
        </w:tc>
        <w:tc>
          <w:tcPr>
            <w:tcW w:w="1672"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r>
      <w:tr w:rsidR="009446F2" w:rsidRPr="008744BE" w:rsidTr="00C65B54">
        <w:tc>
          <w:tcPr>
            <w:tcW w:w="4564"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(инициалы, фамилия)</w:t>
            </w:r>
          </w:p>
        </w:tc>
        <w:tc>
          <w:tcPr>
            <w:tcW w:w="993" w:type="dxa"/>
            <w:tcBorders>
              <w:top w:val="nil"/>
              <w:left w:val="nil"/>
              <w:bottom w:val="nil"/>
              <w:right w:val="nil"/>
            </w:tcBorders>
          </w:tcPr>
          <w:p w:rsidR="009446F2" w:rsidRPr="00FF204C" w:rsidRDefault="009446F2" w:rsidP="009446F2">
            <w:pPr>
              <w:autoSpaceDE w:val="0"/>
              <w:autoSpaceDN w:val="0"/>
              <w:rPr>
                <w:sz w:val="18"/>
                <w:szCs w:val="18"/>
              </w:rPr>
            </w:pPr>
          </w:p>
        </w:tc>
        <w:tc>
          <w:tcPr>
            <w:tcW w:w="1985"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Дата</w:t>
            </w:r>
          </w:p>
        </w:tc>
        <w:tc>
          <w:tcPr>
            <w:tcW w:w="170" w:type="dxa"/>
            <w:tcBorders>
              <w:top w:val="nil"/>
              <w:left w:val="nil"/>
              <w:bottom w:val="nil"/>
              <w:right w:val="nil"/>
            </w:tcBorders>
          </w:tcPr>
          <w:p w:rsidR="009446F2" w:rsidRPr="00FF204C" w:rsidRDefault="009446F2" w:rsidP="009446F2">
            <w:pPr>
              <w:autoSpaceDE w:val="0"/>
              <w:autoSpaceDN w:val="0"/>
              <w:rPr>
                <w:sz w:val="18"/>
                <w:szCs w:val="18"/>
              </w:rPr>
            </w:pPr>
          </w:p>
        </w:tc>
        <w:tc>
          <w:tcPr>
            <w:tcW w:w="1672"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Подпись</w:t>
            </w:r>
          </w:p>
        </w:tc>
      </w:tr>
    </w:tbl>
    <w:p w:rsidR="009446F2" w:rsidRPr="008744BE" w:rsidRDefault="009446F2" w:rsidP="009446F2">
      <w:pPr>
        <w:autoSpaceDE w:val="0"/>
        <w:autoSpaceDN w:val="0"/>
        <w:rPr>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autoSpaceDE w:val="0"/>
        <w:autoSpaceDN w:val="0"/>
        <w:spacing w:after="120"/>
        <w:jc w:val="both"/>
        <w:rPr>
          <w:bCs/>
          <w:sz w:val="28"/>
          <w:szCs w:val="28"/>
        </w:rPr>
      </w:pPr>
      <w:r w:rsidRPr="008744BE">
        <w:rPr>
          <w:bCs/>
          <w:i/>
          <w:iCs/>
          <w:sz w:val="28"/>
          <w:szCs w:val="28"/>
        </w:rPr>
        <w:t>*Заполняется по итогам проведения публичных консультаций по проекту нормативного правового акта</w:t>
      </w:r>
    </w:p>
    <w:p w:rsidR="009446F2" w:rsidRPr="008744BE" w:rsidRDefault="009446F2" w:rsidP="009446F2">
      <w:pPr>
        <w:jc w:val="right"/>
        <w:rPr>
          <w:sz w:val="28"/>
          <w:szCs w:val="28"/>
        </w:rPr>
      </w:pPr>
      <w:r w:rsidRPr="008744BE">
        <w:rPr>
          <w:bCs/>
          <w:sz w:val="28"/>
          <w:szCs w:val="28"/>
        </w:rPr>
        <w:br w:type="page"/>
      </w:r>
      <w:r w:rsidRPr="008744BE">
        <w:rPr>
          <w:sz w:val="28"/>
          <w:szCs w:val="28"/>
        </w:rPr>
        <w:t>Приложение № 4</w:t>
      </w:r>
    </w:p>
    <w:p w:rsidR="009446F2" w:rsidRPr="008744BE" w:rsidRDefault="009446F2" w:rsidP="009446F2">
      <w:pPr>
        <w:autoSpaceDE w:val="0"/>
        <w:autoSpaceDN w:val="0"/>
        <w:adjustRightInd w:val="0"/>
        <w:snapToGrid w:val="0"/>
        <w:jc w:val="right"/>
        <w:rPr>
          <w:sz w:val="28"/>
          <w:szCs w:val="28"/>
        </w:rPr>
      </w:pPr>
      <w:r w:rsidRPr="008744BE">
        <w:rPr>
          <w:sz w:val="28"/>
          <w:szCs w:val="28"/>
        </w:rPr>
        <w:t>к приказу Департамента</w:t>
      </w:r>
    </w:p>
    <w:p w:rsidR="009446F2" w:rsidRPr="008744BE" w:rsidRDefault="009446F2" w:rsidP="009446F2">
      <w:pPr>
        <w:autoSpaceDE w:val="0"/>
        <w:autoSpaceDN w:val="0"/>
        <w:adjustRightInd w:val="0"/>
        <w:snapToGrid w:val="0"/>
        <w:jc w:val="right"/>
        <w:rPr>
          <w:sz w:val="28"/>
          <w:szCs w:val="28"/>
        </w:rPr>
      </w:pPr>
      <w:r w:rsidRPr="008744BE">
        <w:rPr>
          <w:sz w:val="28"/>
          <w:szCs w:val="28"/>
        </w:rPr>
        <w:t>экономического развития</w:t>
      </w:r>
    </w:p>
    <w:p w:rsidR="009446F2" w:rsidRPr="008744BE" w:rsidRDefault="009446F2" w:rsidP="009446F2">
      <w:pPr>
        <w:tabs>
          <w:tab w:val="right" w:pos="9071"/>
        </w:tabs>
        <w:autoSpaceDE w:val="0"/>
        <w:autoSpaceDN w:val="0"/>
        <w:adjustRightInd w:val="0"/>
        <w:snapToGrid w:val="0"/>
        <w:jc w:val="right"/>
        <w:rPr>
          <w:sz w:val="28"/>
          <w:szCs w:val="28"/>
        </w:rPr>
      </w:pPr>
      <w:r w:rsidRPr="008744BE">
        <w:rPr>
          <w:sz w:val="28"/>
          <w:szCs w:val="28"/>
        </w:rPr>
        <w:t>Ханты-Мансийского</w:t>
      </w:r>
    </w:p>
    <w:p w:rsidR="009446F2" w:rsidRPr="008744BE" w:rsidRDefault="009446F2" w:rsidP="009446F2">
      <w:pPr>
        <w:autoSpaceDE w:val="0"/>
        <w:autoSpaceDN w:val="0"/>
        <w:adjustRightInd w:val="0"/>
        <w:snapToGrid w:val="0"/>
        <w:jc w:val="right"/>
        <w:rPr>
          <w:sz w:val="28"/>
          <w:szCs w:val="28"/>
        </w:rPr>
      </w:pPr>
      <w:r w:rsidRPr="008744BE">
        <w:rPr>
          <w:sz w:val="28"/>
          <w:szCs w:val="28"/>
        </w:rPr>
        <w:t>автономного округа – Югры</w:t>
      </w:r>
    </w:p>
    <w:p w:rsidR="009446F2" w:rsidRPr="008744BE" w:rsidRDefault="009446F2" w:rsidP="009446F2">
      <w:pPr>
        <w:autoSpaceDE w:val="0"/>
        <w:autoSpaceDN w:val="0"/>
        <w:adjustRightInd w:val="0"/>
        <w:snapToGrid w:val="0"/>
        <w:jc w:val="right"/>
        <w:rPr>
          <w:sz w:val="28"/>
          <w:szCs w:val="28"/>
        </w:rPr>
      </w:pPr>
      <w:r w:rsidRPr="008744BE">
        <w:rPr>
          <w:sz w:val="28"/>
          <w:szCs w:val="28"/>
        </w:rPr>
        <w:t>от 30 сентября 2013 года № 155</w:t>
      </w:r>
    </w:p>
    <w:p w:rsidR="009446F2" w:rsidRPr="008744BE" w:rsidRDefault="009446F2" w:rsidP="009446F2">
      <w:pPr>
        <w:jc w:val="center"/>
        <w:rPr>
          <w:b/>
          <w:sz w:val="28"/>
          <w:szCs w:val="28"/>
        </w:rPr>
      </w:pPr>
    </w:p>
    <w:p w:rsidR="009446F2" w:rsidRPr="008744BE" w:rsidRDefault="009446F2" w:rsidP="009446F2">
      <w:pPr>
        <w:jc w:val="center"/>
        <w:rPr>
          <w:b/>
          <w:sz w:val="28"/>
          <w:szCs w:val="28"/>
        </w:rPr>
      </w:pPr>
    </w:p>
    <w:p w:rsidR="009446F2" w:rsidRPr="008744BE" w:rsidRDefault="009446F2" w:rsidP="009446F2">
      <w:pPr>
        <w:autoSpaceDE w:val="0"/>
        <w:autoSpaceDN w:val="0"/>
        <w:jc w:val="center"/>
        <w:rPr>
          <w:b/>
          <w:bCs/>
          <w:sz w:val="28"/>
          <w:szCs w:val="28"/>
        </w:rPr>
      </w:pPr>
      <w:r w:rsidRPr="008744BE">
        <w:rPr>
          <w:b/>
          <w:bCs/>
          <w:sz w:val="28"/>
          <w:szCs w:val="28"/>
        </w:rPr>
        <w:t>ФОРМА</w:t>
      </w:r>
    </w:p>
    <w:p w:rsidR="009446F2" w:rsidRPr="008744BE" w:rsidRDefault="009446F2" w:rsidP="009446F2">
      <w:pPr>
        <w:autoSpaceDE w:val="0"/>
        <w:autoSpaceDN w:val="0"/>
        <w:jc w:val="center"/>
        <w:rPr>
          <w:b/>
          <w:bCs/>
          <w:sz w:val="28"/>
          <w:szCs w:val="28"/>
        </w:rPr>
      </w:pPr>
      <w:r w:rsidRPr="008744BE">
        <w:rPr>
          <w:b/>
          <w:bCs/>
          <w:sz w:val="28"/>
          <w:szCs w:val="28"/>
        </w:rPr>
        <w:t xml:space="preserve">сводного отчета о результатах проведения экспертизы </w:t>
      </w:r>
    </w:p>
    <w:p w:rsidR="009446F2" w:rsidRPr="008744BE" w:rsidRDefault="009446F2" w:rsidP="009446F2">
      <w:pPr>
        <w:autoSpaceDE w:val="0"/>
        <w:autoSpaceDN w:val="0"/>
        <w:jc w:val="center"/>
        <w:rPr>
          <w:b/>
          <w:bCs/>
          <w:sz w:val="28"/>
          <w:szCs w:val="28"/>
        </w:rPr>
      </w:pPr>
      <w:r w:rsidRPr="008744BE">
        <w:rPr>
          <w:b/>
          <w:bCs/>
          <w:sz w:val="28"/>
          <w:szCs w:val="28"/>
        </w:rPr>
        <w:t>нормативного правового акта*</w:t>
      </w:r>
    </w:p>
    <w:p w:rsidR="009446F2" w:rsidRPr="008744BE" w:rsidRDefault="009446F2" w:rsidP="009446F2">
      <w:pPr>
        <w:autoSpaceDE w:val="0"/>
        <w:autoSpaceDN w:val="0"/>
        <w:jc w:val="center"/>
        <w:rPr>
          <w:b/>
          <w:bCs/>
          <w:sz w:val="28"/>
          <w:szCs w:val="28"/>
        </w:rPr>
      </w:pPr>
    </w:p>
    <w:p w:rsidR="00E4079C" w:rsidRPr="008744BE" w:rsidRDefault="00E4079C" w:rsidP="00E4079C">
      <w:pPr>
        <w:autoSpaceDE w:val="0"/>
        <w:autoSpaceDN w:val="0"/>
        <w:adjustRightInd w:val="0"/>
        <w:jc w:val="center"/>
        <w:rPr>
          <w:rFonts w:eastAsia="Calibri"/>
          <w:b/>
          <w:sz w:val="28"/>
          <w:szCs w:val="28"/>
          <w:lang w:eastAsia="en-US"/>
        </w:rPr>
      </w:pPr>
      <w:r w:rsidRPr="008744BE">
        <w:rPr>
          <w:sz w:val="28"/>
          <w:szCs w:val="28"/>
        </w:rPr>
        <w:t>(в редакции приказа Депэкономики Югры от 31.08.2015 № 174)</w:t>
      </w:r>
    </w:p>
    <w:p w:rsidR="00E4079C" w:rsidRPr="008744BE" w:rsidRDefault="00E4079C" w:rsidP="009446F2">
      <w:pPr>
        <w:autoSpaceDE w:val="0"/>
        <w:autoSpaceDN w:val="0"/>
        <w:jc w:val="center"/>
        <w:rPr>
          <w:b/>
          <w:bCs/>
          <w:sz w:val="28"/>
          <w:szCs w:val="28"/>
        </w:rPr>
      </w:pPr>
    </w:p>
    <w:p w:rsidR="00E4079C" w:rsidRPr="008744BE" w:rsidRDefault="00E4079C" w:rsidP="009446F2">
      <w:pPr>
        <w:autoSpaceDE w:val="0"/>
        <w:autoSpaceDN w:val="0"/>
        <w:jc w:val="center"/>
        <w:rPr>
          <w:b/>
          <w:bCs/>
          <w:sz w:val="28"/>
          <w:szCs w:val="28"/>
        </w:rPr>
      </w:pPr>
    </w:p>
    <w:p w:rsidR="009446F2" w:rsidRPr="008744BE" w:rsidRDefault="009446F2" w:rsidP="009446F2">
      <w:pPr>
        <w:autoSpaceDE w:val="0"/>
        <w:autoSpaceDN w:val="0"/>
        <w:spacing w:after="240"/>
        <w:ind w:left="567"/>
        <w:rPr>
          <w:b/>
          <w:bCs/>
          <w:sz w:val="28"/>
          <w:szCs w:val="28"/>
        </w:rPr>
      </w:pPr>
      <w:r w:rsidRPr="008744BE">
        <w:rPr>
          <w:b/>
          <w:bCs/>
          <w:sz w:val="28"/>
          <w:szCs w:val="28"/>
        </w:rPr>
        <w:t>1. Общая информация</w:t>
      </w:r>
    </w:p>
    <w:p w:rsidR="009446F2" w:rsidRPr="008744BE" w:rsidRDefault="009446F2" w:rsidP="009446F2">
      <w:pPr>
        <w:autoSpaceDE w:val="0"/>
        <w:autoSpaceDN w:val="0"/>
        <w:jc w:val="both"/>
        <w:rPr>
          <w:sz w:val="28"/>
          <w:szCs w:val="28"/>
        </w:rPr>
      </w:pPr>
      <w:r w:rsidRPr="008744BE">
        <w:rPr>
          <w:sz w:val="28"/>
          <w:szCs w:val="28"/>
        </w:rPr>
        <w:t>1.1. Орган власти, осуществляющий экспертизу нормативных правовых актов:</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полное и краткое наименования</w:t>
      </w:r>
    </w:p>
    <w:p w:rsidR="009446F2" w:rsidRPr="008744BE" w:rsidRDefault="009446F2" w:rsidP="009446F2">
      <w:pPr>
        <w:autoSpaceDE w:val="0"/>
        <w:autoSpaceDN w:val="0"/>
        <w:jc w:val="both"/>
        <w:rPr>
          <w:sz w:val="28"/>
          <w:szCs w:val="28"/>
        </w:rPr>
      </w:pPr>
      <w:r w:rsidRPr="008744BE">
        <w:rPr>
          <w:sz w:val="28"/>
          <w:szCs w:val="28"/>
        </w:rPr>
        <w:t>1.2. Вид и наименование нормативного правового акта:</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1.3. Краткое описание содержания правового регулирования:</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 xml:space="preserve">1.4. Дата размещения уведомления о проведении публичных консультаций по нормативному правовому акту: «___»________201_г. и срок, в течение которого принимались предложения в связи с размещением уведомления о проведении публичных консультаций по нормативному правовому акту: </w:t>
      </w:r>
      <w:r w:rsidRPr="008744BE">
        <w:rPr>
          <w:sz w:val="28"/>
          <w:szCs w:val="28"/>
        </w:rPr>
        <w:br/>
        <w:t>начало: «___»________201_г.; окончание: «___»________201_г.</w:t>
      </w:r>
    </w:p>
    <w:p w:rsidR="009446F2" w:rsidRPr="008744BE" w:rsidRDefault="009446F2" w:rsidP="009446F2">
      <w:pPr>
        <w:tabs>
          <w:tab w:val="center" w:pos="8505"/>
          <w:tab w:val="right" w:pos="9923"/>
        </w:tabs>
        <w:autoSpaceDE w:val="0"/>
        <w:autoSpaceDN w:val="0"/>
        <w:spacing w:before="120"/>
        <w:jc w:val="both"/>
        <w:rPr>
          <w:sz w:val="28"/>
          <w:szCs w:val="28"/>
        </w:rPr>
      </w:pPr>
      <w:r w:rsidRPr="008744BE">
        <w:rPr>
          <w:sz w:val="28"/>
          <w:szCs w:val="28"/>
        </w:rPr>
        <w:t>1.5. Сведения о количестве замечаний и предложений, полученных в ходе публичных консультаций по нормативному правовому акту:</w:t>
      </w:r>
    </w:p>
    <w:p w:rsidR="009446F2" w:rsidRPr="008744BE" w:rsidRDefault="009446F2" w:rsidP="009446F2">
      <w:pPr>
        <w:tabs>
          <w:tab w:val="center" w:pos="8505"/>
          <w:tab w:val="right" w:pos="9923"/>
        </w:tabs>
        <w:autoSpaceDE w:val="0"/>
        <w:autoSpaceDN w:val="0"/>
        <w:spacing w:before="120"/>
        <w:jc w:val="both"/>
        <w:rPr>
          <w:sz w:val="28"/>
          <w:szCs w:val="28"/>
        </w:rPr>
      </w:pPr>
      <w:r w:rsidRPr="008744BE">
        <w:rPr>
          <w:sz w:val="28"/>
          <w:szCs w:val="28"/>
        </w:rPr>
        <w:t>Всего замечаний и предложений:________, из них:</w:t>
      </w:r>
    </w:p>
    <w:p w:rsidR="00D91DBD" w:rsidRPr="00FF204C" w:rsidRDefault="00D91DBD" w:rsidP="009446F2">
      <w:pPr>
        <w:autoSpaceDE w:val="0"/>
        <w:autoSpaceDN w:val="0"/>
        <w:spacing w:before="240"/>
        <w:jc w:val="both"/>
        <w:rPr>
          <w:sz w:val="28"/>
          <w:szCs w:val="28"/>
        </w:rPr>
      </w:pPr>
      <w:r w:rsidRPr="008744BE">
        <w:rPr>
          <w:sz w:val="28"/>
          <w:szCs w:val="28"/>
        </w:rPr>
        <w:t xml:space="preserve">учтено полностью:_____, учтено частично: ______, </w:t>
      </w:r>
      <w:r w:rsidRPr="00FF204C">
        <w:rPr>
          <w:sz w:val="28"/>
          <w:szCs w:val="28"/>
        </w:rPr>
        <w:t>не учтено: ________.</w:t>
      </w:r>
    </w:p>
    <w:p w:rsidR="009446F2" w:rsidRPr="008744BE" w:rsidRDefault="009446F2" w:rsidP="009446F2">
      <w:pPr>
        <w:autoSpaceDE w:val="0"/>
        <w:autoSpaceDN w:val="0"/>
        <w:spacing w:before="240"/>
        <w:jc w:val="both"/>
        <w:rPr>
          <w:sz w:val="28"/>
          <w:szCs w:val="28"/>
        </w:rPr>
      </w:pPr>
      <w:r w:rsidRPr="008744BE">
        <w:rPr>
          <w:sz w:val="28"/>
          <w:szCs w:val="28"/>
        </w:rPr>
        <w:t>1.6. Дата размещения свода предложений, поступивших в связи с размещением уведомления о проведении публичных консультаций по нормативному правовому акту: «___»________201_г.</w:t>
      </w:r>
    </w:p>
    <w:p w:rsidR="009446F2" w:rsidRDefault="009446F2" w:rsidP="009446F2">
      <w:pPr>
        <w:autoSpaceDE w:val="0"/>
        <w:autoSpaceDN w:val="0"/>
        <w:spacing w:before="240"/>
        <w:jc w:val="both"/>
        <w:rPr>
          <w:sz w:val="28"/>
          <w:szCs w:val="28"/>
        </w:rPr>
      </w:pPr>
    </w:p>
    <w:p w:rsidR="00FF204C" w:rsidRDefault="00FF204C" w:rsidP="009446F2">
      <w:pPr>
        <w:autoSpaceDE w:val="0"/>
        <w:autoSpaceDN w:val="0"/>
        <w:spacing w:before="240"/>
        <w:jc w:val="both"/>
        <w:rPr>
          <w:sz w:val="28"/>
          <w:szCs w:val="28"/>
        </w:rPr>
      </w:pPr>
    </w:p>
    <w:p w:rsidR="00FF204C" w:rsidRPr="008744BE" w:rsidRDefault="00FF204C" w:rsidP="009446F2">
      <w:pPr>
        <w:autoSpaceDE w:val="0"/>
        <w:autoSpaceDN w:val="0"/>
        <w:spacing w:before="240"/>
        <w:jc w:val="both"/>
        <w:rPr>
          <w:sz w:val="28"/>
          <w:szCs w:val="28"/>
        </w:rPr>
      </w:pPr>
    </w:p>
    <w:p w:rsidR="009446F2" w:rsidRPr="008744BE" w:rsidRDefault="009446F2" w:rsidP="009446F2">
      <w:pPr>
        <w:autoSpaceDE w:val="0"/>
        <w:autoSpaceDN w:val="0"/>
        <w:rPr>
          <w:sz w:val="28"/>
          <w:szCs w:val="28"/>
        </w:rPr>
      </w:pPr>
      <w:r w:rsidRPr="008744BE">
        <w:rPr>
          <w:sz w:val="28"/>
          <w:szCs w:val="28"/>
        </w:rPr>
        <w:t>1.7. Контактная информация исполнителя в органе власти, осуществляющем экспертизу нормативных правовых актов:</w:t>
      </w:r>
    </w:p>
    <w:p w:rsidR="009446F2" w:rsidRPr="008744BE" w:rsidRDefault="009446F2" w:rsidP="009446F2">
      <w:pPr>
        <w:autoSpaceDE w:val="0"/>
        <w:autoSpaceDN w:val="0"/>
        <w:spacing w:before="120"/>
        <w:rPr>
          <w:sz w:val="28"/>
          <w:szCs w:val="28"/>
        </w:rPr>
      </w:pPr>
      <w:r w:rsidRPr="008744BE">
        <w:rPr>
          <w:sz w:val="28"/>
          <w:szCs w:val="28"/>
        </w:rPr>
        <w:t>Ф.И.О.: ______________________________________________________________</w:t>
      </w:r>
    </w:p>
    <w:p w:rsidR="009446F2" w:rsidRPr="008744BE" w:rsidRDefault="009446F2" w:rsidP="009446F2">
      <w:pPr>
        <w:autoSpaceDE w:val="0"/>
        <w:autoSpaceDN w:val="0"/>
        <w:rPr>
          <w:sz w:val="28"/>
          <w:szCs w:val="28"/>
        </w:rPr>
      </w:pPr>
      <w:r w:rsidRPr="008744BE">
        <w:rPr>
          <w:sz w:val="28"/>
          <w:szCs w:val="28"/>
        </w:rPr>
        <w:t>Должность:___________________________________________________________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9446F2" w:rsidRPr="008744BE" w:rsidTr="00C65B54">
        <w:tc>
          <w:tcPr>
            <w:tcW w:w="737" w:type="dxa"/>
            <w:tcBorders>
              <w:top w:val="nil"/>
              <w:left w:val="nil"/>
              <w:bottom w:val="nil"/>
              <w:right w:val="nil"/>
            </w:tcBorders>
            <w:vAlign w:val="bottom"/>
          </w:tcPr>
          <w:p w:rsidR="009446F2" w:rsidRPr="008744BE" w:rsidRDefault="009446F2" w:rsidP="009446F2">
            <w:pPr>
              <w:autoSpaceDE w:val="0"/>
              <w:autoSpaceDN w:val="0"/>
              <w:rPr>
                <w:sz w:val="28"/>
                <w:szCs w:val="28"/>
              </w:rPr>
            </w:pPr>
            <w:r w:rsidRPr="008744BE">
              <w:rPr>
                <w:sz w:val="28"/>
                <w:szCs w:val="28"/>
              </w:rPr>
              <w:t>Тел.:</w:t>
            </w:r>
          </w:p>
        </w:tc>
        <w:tc>
          <w:tcPr>
            <w:tcW w:w="2126" w:type="dxa"/>
            <w:tcBorders>
              <w:top w:val="nil"/>
              <w:left w:val="nil"/>
              <w:bottom w:val="single" w:sz="4" w:space="0" w:color="auto"/>
              <w:right w:val="nil"/>
            </w:tcBorders>
            <w:vAlign w:val="bottom"/>
          </w:tcPr>
          <w:p w:rsidR="009446F2" w:rsidRPr="008744BE" w:rsidRDefault="009446F2" w:rsidP="009446F2">
            <w:pPr>
              <w:autoSpaceDE w:val="0"/>
              <w:autoSpaceDN w:val="0"/>
              <w:ind w:left="85"/>
              <w:jc w:val="center"/>
              <w:rPr>
                <w:sz w:val="28"/>
                <w:szCs w:val="28"/>
              </w:rPr>
            </w:pPr>
          </w:p>
        </w:tc>
        <w:tc>
          <w:tcPr>
            <w:tcW w:w="3657" w:type="dxa"/>
            <w:tcBorders>
              <w:top w:val="nil"/>
              <w:left w:val="nil"/>
              <w:bottom w:val="nil"/>
              <w:right w:val="nil"/>
            </w:tcBorders>
            <w:vAlign w:val="bottom"/>
          </w:tcPr>
          <w:p w:rsidR="009446F2" w:rsidRPr="008744BE" w:rsidRDefault="009446F2" w:rsidP="009446F2">
            <w:pPr>
              <w:autoSpaceDE w:val="0"/>
              <w:autoSpaceDN w:val="0"/>
              <w:jc w:val="center"/>
              <w:rPr>
                <w:sz w:val="28"/>
                <w:szCs w:val="28"/>
              </w:rPr>
            </w:pPr>
            <w:r w:rsidRPr="008744BE">
              <w:rPr>
                <w:sz w:val="28"/>
                <w:szCs w:val="28"/>
              </w:rPr>
              <w:t>Адрес электронной почты:</w:t>
            </w:r>
          </w:p>
        </w:tc>
        <w:tc>
          <w:tcPr>
            <w:tcW w:w="3147"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r>
    </w:tbl>
    <w:p w:rsidR="009446F2" w:rsidRPr="008744BE" w:rsidRDefault="009446F2" w:rsidP="009446F2">
      <w:pPr>
        <w:pageBreakBefore/>
        <w:tabs>
          <w:tab w:val="left" w:pos="851"/>
        </w:tabs>
        <w:autoSpaceDE w:val="0"/>
        <w:autoSpaceDN w:val="0"/>
        <w:spacing w:after="240"/>
        <w:ind w:firstLine="567"/>
        <w:jc w:val="both"/>
        <w:rPr>
          <w:b/>
          <w:bCs/>
          <w:sz w:val="28"/>
          <w:szCs w:val="28"/>
        </w:rPr>
      </w:pPr>
      <w:r w:rsidRPr="008744BE">
        <w:rPr>
          <w:b/>
          <w:bCs/>
          <w:sz w:val="28"/>
          <w:szCs w:val="28"/>
        </w:rPr>
        <w:t>2.</w:t>
      </w:r>
      <w:r w:rsidRPr="008744BE">
        <w:rPr>
          <w:b/>
          <w:bCs/>
          <w:sz w:val="28"/>
          <w:szCs w:val="28"/>
        </w:rPr>
        <w:tab/>
        <w:t>Описание проблемы, на решение которой направлено правовое регулирование</w:t>
      </w:r>
    </w:p>
    <w:p w:rsidR="009446F2" w:rsidRPr="008744BE" w:rsidRDefault="009446F2" w:rsidP="009446F2">
      <w:pPr>
        <w:autoSpaceDE w:val="0"/>
        <w:autoSpaceDN w:val="0"/>
        <w:jc w:val="both"/>
        <w:rPr>
          <w:sz w:val="28"/>
          <w:szCs w:val="28"/>
        </w:rPr>
      </w:pPr>
      <w:r w:rsidRPr="008744BE">
        <w:rPr>
          <w:sz w:val="28"/>
          <w:szCs w:val="28"/>
        </w:rPr>
        <w:t>2.1. Описание содержания проблемной ситуации, на решение которой направлен нормативный правовой акт:</w:t>
      </w:r>
    </w:p>
    <w:p w:rsidR="009446F2" w:rsidRPr="008744BE" w:rsidRDefault="009446F2" w:rsidP="009446F2">
      <w:pPr>
        <w:autoSpaceDE w:val="0"/>
        <w:autoSpaceDN w:val="0"/>
        <w:rPr>
          <w:sz w:val="28"/>
          <w:szCs w:val="28"/>
        </w:rPr>
      </w:pPr>
    </w:p>
    <w:p w:rsidR="009446F2" w:rsidRPr="00FF204C" w:rsidRDefault="009446F2" w:rsidP="009446F2">
      <w:pPr>
        <w:pBdr>
          <w:top w:val="single" w:sz="4" w:space="0"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2.3. Социальные группы, заинтересованные в устранении проблемы, их количественная оценка:</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2.5. Причины возникновения проблемы и факторы, поддерживающие ее существование:</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 xml:space="preserve">2.7. Опыт решения аналогичных проблем в </w:t>
      </w:r>
      <w:r w:rsidR="002D1703" w:rsidRPr="00FF204C">
        <w:rPr>
          <w:sz w:val="28"/>
          <w:szCs w:val="28"/>
        </w:rPr>
        <w:t xml:space="preserve">Ханты-Мансийском автономном округе – Югре, </w:t>
      </w:r>
      <w:r w:rsidRPr="00FF204C">
        <w:rPr>
          <w:sz w:val="28"/>
          <w:szCs w:val="28"/>
        </w:rPr>
        <w:t>д</w:t>
      </w:r>
      <w:r w:rsidRPr="008744BE">
        <w:rPr>
          <w:sz w:val="28"/>
          <w:szCs w:val="28"/>
        </w:rPr>
        <w:t>ругих субъектах Российской Федерации, иностранных государствах:</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2.8. Источники данных:</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jc w:val="both"/>
        <w:rPr>
          <w:sz w:val="28"/>
          <w:szCs w:val="28"/>
        </w:rPr>
      </w:pPr>
      <w:r w:rsidRPr="008744BE">
        <w:rPr>
          <w:sz w:val="28"/>
          <w:szCs w:val="28"/>
        </w:rPr>
        <w:t>2.9. Иная информация о проблеме:</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24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rPr>
          <w:sz w:val="28"/>
          <w:szCs w:val="28"/>
        </w:rPr>
      </w:pPr>
    </w:p>
    <w:p w:rsidR="009446F2" w:rsidRPr="008744BE" w:rsidRDefault="009446F2" w:rsidP="009446F2">
      <w:pPr>
        <w:autoSpaceDE w:val="0"/>
        <w:autoSpaceDN w:val="0"/>
        <w:rPr>
          <w:sz w:val="28"/>
          <w:szCs w:val="28"/>
        </w:rPr>
        <w:sectPr w:rsidR="009446F2" w:rsidRPr="008744BE" w:rsidSect="00C65B54">
          <w:headerReference w:type="default" r:id="rId28"/>
          <w:pgSz w:w="11906" w:h="16838"/>
          <w:pgMar w:top="851" w:right="991" w:bottom="567" w:left="1134" w:header="397" w:footer="397" w:gutter="0"/>
          <w:cols w:space="709"/>
        </w:sectPr>
      </w:pPr>
    </w:p>
    <w:p w:rsidR="009446F2" w:rsidRPr="008744BE" w:rsidRDefault="009446F2" w:rsidP="009446F2">
      <w:pPr>
        <w:autoSpaceDE w:val="0"/>
        <w:autoSpaceDN w:val="0"/>
        <w:spacing w:after="240"/>
        <w:rPr>
          <w:b/>
          <w:bCs/>
          <w:sz w:val="28"/>
          <w:szCs w:val="28"/>
        </w:rPr>
      </w:pPr>
      <w:r w:rsidRPr="008744BE">
        <w:rPr>
          <w:b/>
          <w:bCs/>
          <w:sz w:val="28"/>
          <w:szCs w:val="28"/>
        </w:rPr>
        <w:t>3. Определение целей правового регулирования и индикаторов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78"/>
        <w:gridCol w:w="3459"/>
        <w:gridCol w:w="3459"/>
      </w:tblGrid>
      <w:tr w:rsidR="009446F2" w:rsidRPr="008744BE" w:rsidTr="00C65B54">
        <w:tc>
          <w:tcPr>
            <w:tcW w:w="8278" w:type="dxa"/>
          </w:tcPr>
          <w:p w:rsidR="009446F2" w:rsidRPr="008744BE" w:rsidRDefault="009446F2" w:rsidP="009446F2">
            <w:pPr>
              <w:autoSpaceDE w:val="0"/>
              <w:autoSpaceDN w:val="0"/>
              <w:ind w:left="57" w:right="57"/>
              <w:jc w:val="center"/>
              <w:rPr>
                <w:sz w:val="28"/>
                <w:szCs w:val="28"/>
              </w:rPr>
            </w:pPr>
            <w:r w:rsidRPr="008744BE">
              <w:rPr>
                <w:sz w:val="28"/>
                <w:szCs w:val="28"/>
              </w:rPr>
              <w:t>3.1. Цели правового регулирования</w:t>
            </w:r>
          </w:p>
        </w:tc>
        <w:tc>
          <w:tcPr>
            <w:tcW w:w="3459" w:type="dxa"/>
          </w:tcPr>
          <w:p w:rsidR="009446F2" w:rsidRPr="008744BE" w:rsidRDefault="009446F2" w:rsidP="009446F2">
            <w:pPr>
              <w:autoSpaceDE w:val="0"/>
              <w:autoSpaceDN w:val="0"/>
              <w:jc w:val="center"/>
              <w:rPr>
                <w:sz w:val="28"/>
                <w:szCs w:val="28"/>
              </w:rPr>
            </w:pPr>
            <w:r w:rsidRPr="008744BE">
              <w:rPr>
                <w:sz w:val="28"/>
                <w:szCs w:val="28"/>
              </w:rPr>
              <w:t>3.2. Сроки достижения целей правового регулирования</w:t>
            </w:r>
          </w:p>
        </w:tc>
        <w:tc>
          <w:tcPr>
            <w:tcW w:w="3459" w:type="dxa"/>
          </w:tcPr>
          <w:p w:rsidR="009446F2" w:rsidRPr="008744BE" w:rsidRDefault="009446F2" w:rsidP="009446F2">
            <w:pPr>
              <w:autoSpaceDE w:val="0"/>
              <w:autoSpaceDN w:val="0"/>
              <w:jc w:val="center"/>
              <w:rPr>
                <w:sz w:val="28"/>
                <w:szCs w:val="28"/>
              </w:rPr>
            </w:pPr>
            <w:r w:rsidRPr="008744BE">
              <w:rPr>
                <w:sz w:val="28"/>
                <w:szCs w:val="28"/>
              </w:rPr>
              <w:t>3.3. Периодичность мониторинга достижения целей правового регулирования</w:t>
            </w: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1)</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2)</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r w:rsidR="009446F2" w:rsidRPr="008744BE" w:rsidTr="00C65B54">
        <w:tc>
          <w:tcPr>
            <w:tcW w:w="8278"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(Цель </w:t>
            </w:r>
            <w:r w:rsidRPr="008744BE">
              <w:rPr>
                <w:i/>
                <w:iCs/>
                <w:sz w:val="28"/>
                <w:szCs w:val="28"/>
                <w:lang w:val="en-US"/>
              </w:rPr>
              <w:t>N</w:t>
            </w:r>
            <w:r w:rsidRPr="008744BE">
              <w:rPr>
                <w:i/>
                <w:iCs/>
                <w:sz w:val="28"/>
                <w:szCs w:val="28"/>
              </w:rPr>
              <w:t>)</w:t>
            </w:r>
          </w:p>
        </w:tc>
        <w:tc>
          <w:tcPr>
            <w:tcW w:w="3459" w:type="dxa"/>
          </w:tcPr>
          <w:p w:rsidR="009446F2" w:rsidRPr="008744BE" w:rsidRDefault="009446F2" w:rsidP="009446F2">
            <w:pPr>
              <w:autoSpaceDE w:val="0"/>
              <w:autoSpaceDN w:val="0"/>
              <w:jc w:val="center"/>
              <w:rPr>
                <w:sz w:val="28"/>
                <w:szCs w:val="28"/>
              </w:rPr>
            </w:pPr>
          </w:p>
        </w:tc>
        <w:tc>
          <w:tcPr>
            <w:tcW w:w="3459"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3.4. Действующие нормативные правовые акты, поручения, другие решения, из которых вытекает необходимость правового регулирования</w:t>
      </w:r>
    </w:p>
    <w:p w:rsidR="009446F2" w:rsidRPr="008744BE" w:rsidRDefault="009446F2" w:rsidP="009446F2">
      <w:pPr>
        <w:autoSpaceDE w:val="0"/>
        <w:autoSpaceDN w:val="0"/>
        <w:rPr>
          <w:sz w:val="28"/>
          <w:szCs w:val="28"/>
        </w:rPr>
      </w:pPr>
    </w:p>
    <w:p w:rsidR="009446F2" w:rsidRPr="008744BE" w:rsidRDefault="009446F2" w:rsidP="009446F2">
      <w:pPr>
        <w:pBdr>
          <w:top w:val="single" w:sz="4" w:space="1" w:color="auto"/>
        </w:pBdr>
        <w:autoSpaceDE w:val="0"/>
        <w:autoSpaceDN w:val="0"/>
        <w:spacing w:after="360"/>
        <w:jc w:val="center"/>
        <w:rPr>
          <w:sz w:val="28"/>
          <w:szCs w:val="28"/>
        </w:rPr>
      </w:pPr>
      <w:r w:rsidRPr="00FF204C">
        <w:rPr>
          <w:sz w:val="18"/>
          <w:szCs w:val="18"/>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253"/>
        <w:gridCol w:w="2041"/>
        <w:gridCol w:w="4082"/>
      </w:tblGrid>
      <w:tr w:rsidR="009446F2" w:rsidRPr="008744BE" w:rsidTr="00C65B54">
        <w:tc>
          <w:tcPr>
            <w:tcW w:w="4820" w:type="dxa"/>
          </w:tcPr>
          <w:p w:rsidR="009446F2" w:rsidRPr="008744BE" w:rsidRDefault="009446F2" w:rsidP="009446F2">
            <w:pPr>
              <w:autoSpaceDE w:val="0"/>
              <w:autoSpaceDN w:val="0"/>
              <w:ind w:left="57" w:right="57"/>
              <w:jc w:val="center"/>
              <w:rPr>
                <w:sz w:val="28"/>
                <w:szCs w:val="28"/>
              </w:rPr>
            </w:pPr>
            <w:r w:rsidRPr="008744BE">
              <w:rPr>
                <w:sz w:val="28"/>
                <w:szCs w:val="28"/>
              </w:rPr>
              <w:t>3.4. Цели правового регулирования</w:t>
            </w:r>
          </w:p>
        </w:tc>
        <w:tc>
          <w:tcPr>
            <w:tcW w:w="4253" w:type="dxa"/>
          </w:tcPr>
          <w:p w:rsidR="009446F2" w:rsidRPr="008744BE" w:rsidRDefault="009446F2" w:rsidP="009446F2">
            <w:pPr>
              <w:autoSpaceDE w:val="0"/>
              <w:autoSpaceDN w:val="0"/>
              <w:ind w:left="57" w:right="57"/>
              <w:jc w:val="center"/>
              <w:rPr>
                <w:sz w:val="28"/>
                <w:szCs w:val="28"/>
              </w:rPr>
            </w:pPr>
            <w:r w:rsidRPr="008744BE">
              <w:rPr>
                <w:sz w:val="28"/>
                <w:szCs w:val="28"/>
              </w:rPr>
              <w:t>3.5. Индикаторы достижения целей правового регулирования</w:t>
            </w:r>
          </w:p>
        </w:tc>
        <w:tc>
          <w:tcPr>
            <w:tcW w:w="2041" w:type="dxa"/>
          </w:tcPr>
          <w:p w:rsidR="009446F2" w:rsidRPr="008744BE" w:rsidRDefault="009446F2" w:rsidP="009446F2">
            <w:pPr>
              <w:autoSpaceDE w:val="0"/>
              <w:autoSpaceDN w:val="0"/>
              <w:jc w:val="center"/>
              <w:rPr>
                <w:sz w:val="28"/>
                <w:szCs w:val="28"/>
              </w:rPr>
            </w:pPr>
            <w:r w:rsidRPr="008744BE">
              <w:rPr>
                <w:sz w:val="28"/>
                <w:szCs w:val="28"/>
              </w:rPr>
              <w:t>3.6. Ед. измерения индикаторов</w:t>
            </w:r>
          </w:p>
        </w:tc>
        <w:tc>
          <w:tcPr>
            <w:tcW w:w="4082" w:type="dxa"/>
          </w:tcPr>
          <w:p w:rsidR="009446F2" w:rsidRPr="008744BE" w:rsidRDefault="009446F2" w:rsidP="009446F2">
            <w:pPr>
              <w:autoSpaceDE w:val="0"/>
              <w:autoSpaceDN w:val="0"/>
              <w:jc w:val="center"/>
              <w:rPr>
                <w:sz w:val="28"/>
                <w:szCs w:val="28"/>
              </w:rPr>
            </w:pPr>
            <w:r w:rsidRPr="008744BE">
              <w:rPr>
                <w:sz w:val="28"/>
                <w:szCs w:val="28"/>
              </w:rPr>
              <w:t>3.7. Целевые значения</w:t>
            </w:r>
            <w:r w:rsidRPr="008744BE">
              <w:rPr>
                <w:sz w:val="28"/>
                <w:szCs w:val="28"/>
              </w:rPr>
              <w:br/>
              <w:t>индикаторов по годам</w:t>
            </w: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r w:rsidRPr="008744BE">
              <w:rPr>
                <w:i/>
                <w:iCs/>
                <w:sz w:val="28"/>
                <w:szCs w:val="28"/>
              </w:rPr>
              <w:t>(Цель 1)</w:t>
            </w: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1.1)</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1.</w:t>
            </w:r>
            <w:r w:rsidRPr="008744BE">
              <w:rPr>
                <w:i/>
                <w:iCs/>
                <w:sz w:val="28"/>
                <w:szCs w:val="28"/>
                <w:lang w:val="en-US"/>
              </w:rPr>
              <w:t>N</w:t>
            </w:r>
            <w:r w:rsidRPr="008744BE">
              <w:rPr>
                <w:i/>
                <w:iCs/>
                <w:sz w:val="28"/>
                <w:szCs w:val="28"/>
              </w:rPr>
              <w:t>)</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(Цель </w:t>
            </w:r>
            <w:r w:rsidRPr="008744BE">
              <w:rPr>
                <w:i/>
                <w:iCs/>
                <w:sz w:val="28"/>
                <w:szCs w:val="28"/>
                <w:lang w:val="en-US"/>
              </w:rPr>
              <w:t>N</w:t>
            </w:r>
            <w:r w:rsidRPr="008744BE">
              <w:rPr>
                <w:i/>
                <w:iCs/>
                <w:sz w:val="28"/>
                <w:szCs w:val="28"/>
              </w:rPr>
              <w:t>)</w:t>
            </w: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(Индикатор N.1)</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r w:rsidR="009446F2" w:rsidRPr="008744BE" w:rsidTr="00C65B54">
        <w:tc>
          <w:tcPr>
            <w:tcW w:w="4820" w:type="dxa"/>
          </w:tcPr>
          <w:p w:rsidR="009446F2" w:rsidRPr="008744BE" w:rsidRDefault="009446F2" w:rsidP="009446F2">
            <w:pPr>
              <w:autoSpaceDE w:val="0"/>
              <w:autoSpaceDN w:val="0"/>
              <w:ind w:left="57" w:right="57"/>
              <w:jc w:val="both"/>
              <w:rPr>
                <w:i/>
                <w:iCs/>
                <w:sz w:val="28"/>
                <w:szCs w:val="28"/>
              </w:rPr>
            </w:pPr>
          </w:p>
        </w:tc>
        <w:tc>
          <w:tcPr>
            <w:tcW w:w="4253" w:type="dxa"/>
          </w:tcPr>
          <w:p w:rsidR="009446F2" w:rsidRPr="008744BE" w:rsidRDefault="009446F2" w:rsidP="009446F2">
            <w:pPr>
              <w:autoSpaceDE w:val="0"/>
              <w:autoSpaceDN w:val="0"/>
              <w:ind w:left="57" w:right="57"/>
              <w:rPr>
                <w:i/>
                <w:iCs/>
                <w:sz w:val="28"/>
                <w:szCs w:val="28"/>
              </w:rPr>
            </w:pPr>
            <w:r w:rsidRPr="008744BE">
              <w:rPr>
                <w:i/>
                <w:iCs/>
                <w:sz w:val="28"/>
                <w:szCs w:val="28"/>
              </w:rPr>
              <w:t xml:space="preserve">(Индикатор </w:t>
            </w:r>
            <w:r w:rsidRPr="008744BE">
              <w:rPr>
                <w:i/>
                <w:iCs/>
                <w:sz w:val="28"/>
                <w:szCs w:val="28"/>
                <w:lang w:val="en-US"/>
              </w:rPr>
              <w:t>N.N</w:t>
            </w:r>
            <w:r w:rsidRPr="008744BE">
              <w:rPr>
                <w:i/>
                <w:iCs/>
                <w:sz w:val="28"/>
                <w:szCs w:val="28"/>
              </w:rPr>
              <w:t>)</w:t>
            </w:r>
          </w:p>
        </w:tc>
        <w:tc>
          <w:tcPr>
            <w:tcW w:w="2041" w:type="dxa"/>
          </w:tcPr>
          <w:p w:rsidR="009446F2" w:rsidRPr="008744BE" w:rsidRDefault="009446F2" w:rsidP="009446F2">
            <w:pPr>
              <w:autoSpaceDE w:val="0"/>
              <w:autoSpaceDN w:val="0"/>
              <w:jc w:val="center"/>
              <w:rPr>
                <w:sz w:val="28"/>
                <w:szCs w:val="28"/>
              </w:rPr>
            </w:pPr>
          </w:p>
        </w:tc>
        <w:tc>
          <w:tcPr>
            <w:tcW w:w="408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3.8.</w:t>
      </w:r>
      <w:r w:rsidRPr="008744BE">
        <w:rPr>
          <w:sz w:val="28"/>
          <w:szCs w:val="28"/>
          <w:lang w:val="en-US"/>
        </w:rPr>
        <w:t> </w:t>
      </w:r>
      <w:r w:rsidRPr="008744BE">
        <w:rPr>
          <w:sz w:val="28"/>
          <w:szCs w:val="28"/>
        </w:rPr>
        <w:t>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9446F2" w:rsidRPr="00FF204C" w:rsidRDefault="009446F2" w:rsidP="009446F2">
      <w:pPr>
        <w:autoSpaceDE w:val="0"/>
        <w:autoSpaceDN w:val="0"/>
        <w:ind w:left="5664"/>
        <w:rPr>
          <w:sz w:val="18"/>
          <w:szCs w:val="18"/>
        </w:rPr>
      </w:pPr>
      <w:r w:rsidRPr="008744BE">
        <w:rPr>
          <w:sz w:val="28"/>
          <w:szCs w:val="28"/>
        </w:rPr>
        <w:t xml:space="preserve">         </w:t>
      </w:r>
      <w:r w:rsidRPr="00FF204C">
        <w:rPr>
          <w:sz w:val="18"/>
          <w:szCs w:val="18"/>
        </w:rPr>
        <w:t>место для текстового описания</w:t>
      </w:r>
    </w:p>
    <w:p w:rsidR="009446F2" w:rsidRPr="008744BE" w:rsidRDefault="009446F2" w:rsidP="009446F2">
      <w:pPr>
        <w:autoSpaceDE w:val="0"/>
        <w:autoSpaceDN w:val="0"/>
        <w:ind w:left="5664"/>
        <w:rPr>
          <w:sz w:val="28"/>
          <w:szCs w:val="28"/>
        </w:rPr>
      </w:pPr>
    </w:p>
    <w:p w:rsidR="009446F2" w:rsidRPr="008744BE" w:rsidRDefault="009446F2" w:rsidP="009446F2">
      <w:pPr>
        <w:autoSpaceDE w:val="0"/>
        <w:autoSpaceDN w:val="0"/>
        <w:rPr>
          <w:sz w:val="28"/>
          <w:szCs w:val="28"/>
        </w:rPr>
      </w:pPr>
      <w:r w:rsidRPr="008744BE">
        <w:rPr>
          <w:sz w:val="28"/>
          <w:szCs w:val="28"/>
        </w:rPr>
        <w:t>3.9.</w:t>
      </w:r>
      <w:r w:rsidRPr="008744BE">
        <w:rPr>
          <w:sz w:val="28"/>
          <w:szCs w:val="28"/>
          <w:lang w:val="en-US"/>
        </w:rPr>
        <w:t> </w:t>
      </w:r>
      <w:r w:rsidRPr="008744BE">
        <w:rPr>
          <w:sz w:val="28"/>
          <w:szCs w:val="28"/>
        </w:rPr>
        <w:t xml:space="preserve"> Оценка затрат на проведение мониторинга достижения целей правового регулирования:</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480"/>
        <w:jc w:val="center"/>
        <w:rPr>
          <w:sz w:val="18"/>
          <w:szCs w:val="18"/>
        </w:rPr>
      </w:pPr>
      <w:r w:rsidRPr="00FF204C">
        <w:rPr>
          <w:sz w:val="18"/>
          <w:szCs w:val="18"/>
        </w:rPr>
        <w:t>место для текстового описания</w:t>
      </w:r>
    </w:p>
    <w:p w:rsidR="009446F2" w:rsidRPr="008744BE" w:rsidRDefault="009446F2" w:rsidP="009446F2">
      <w:pPr>
        <w:keepNext/>
        <w:autoSpaceDE w:val="0"/>
        <w:autoSpaceDN w:val="0"/>
        <w:spacing w:after="240"/>
        <w:jc w:val="both"/>
        <w:rPr>
          <w:b/>
          <w:bCs/>
          <w:sz w:val="28"/>
          <w:szCs w:val="28"/>
        </w:rPr>
      </w:pPr>
      <w:r w:rsidRPr="008744BE">
        <w:rPr>
          <w:b/>
          <w:bCs/>
          <w:sz w:val="28"/>
          <w:szCs w:val="28"/>
        </w:rPr>
        <w:t>4. Качественная характеристика и оценка численности потенциальных адресатов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763"/>
      </w:tblGrid>
      <w:tr w:rsidR="009446F2" w:rsidRPr="008744BE" w:rsidTr="00C65B54">
        <w:trPr>
          <w:cantSplit/>
        </w:trPr>
        <w:tc>
          <w:tcPr>
            <w:tcW w:w="6747" w:type="dxa"/>
          </w:tcPr>
          <w:p w:rsidR="009446F2" w:rsidRPr="008744BE" w:rsidRDefault="009446F2" w:rsidP="009446F2">
            <w:pPr>
              <w:autoSpaceDE w:val="0"/>
              <w:autoSpaceDN w:val="0"/>
              <w:ind w:left="57" w:right="57"/>
              <w:jc w:val="center"/>
              <w:rPr>
                <w:sz w:val="28"/>
                <w:szCs w:val="28"/>
              </w:rPr>
            </w:pPr>
            <w:r w:rsidRPr="008744BE">
              <w:rPr>
                <w:sz w:val="28"/>
                <w:szCs w:val="28"/>
              </w:rPr>
              <w:t>4.1. Группы потенциальных адресатов правового регулирования (краткое описание их качественных характеристик)</w:t>
            </w:r>
          </w:p>
        </w:tc>
        <w:tc>
          <w:tcPr>
            <w:tcW w:w="3685" w:type="dxa"/>
          </w:tcPr>
          <w:p w:rsidR="009446F2" w:rsidRPr="008744BE" w:rsidRDefault="009446F2" w:rsidP="009446F2">
            <w:pPr>
              <w:autoSpaceDE w:val="0"/>
              <w:autoSpaceDN w:val="0"/>
              <w:jc w:val="center"/>
              <w:rPr>
                <w:sz w:val="28"/>
                <w:szCs w:val="28"/>
              </w:rPr>
            </w:pPr>
            <w:r w:rsidRPr="008744BE">
              <w:rPr>
                <w:sz w:val="28"/>
                <w:szCs w:val="28"/>
              </w:rPr>
              <w:t>4.2. Количество участников группы</w:t>
            </w:r>
          </w:p>
        </w:tc>
        <w:tc>
          <w:tcPr>
            <w:tcW w:w="4763" w:type="dxa"/>
          </w:tcPr>
          <w:p w:rsidR="009446F2" w:rsidRPr="008744BE" w:rsidRDefault="009446F2" w:rsidP="009446F2">
            <w:pPr>
              <w:autoSpaceDE w:val="0"/>
              <w:autoSpaceDN w:val="0"/>
              <w:jc w:val="center"/>
              <w:rPr>
                <w:sz w:val="28"/>
                <w:szCs w:val="28"/>
              </w:rPr>
            </w:pPr>
            <w:r w:rsidRPr="008744BE">
              <w:rPr>
                <w:sz w:val="28"/>
                <w:szCs w:val="28"/>
              </w:rPr>
              <w:t>4.3. Источники данных</w:t>
            </w: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1)</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2)</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6747"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r w:rsidRPr="008744BE">
              <w:rPr>
                <w:i/>
                <w:iCs/>
                <w:sz w:val="28"/>
                <w:szCs w:val="28"/>
              </w:rPr>
              <w:t>)</w:t>
            </w:r>
          </w:p>
        </w:tc>
        <w:tc>
          <w:tcPr>
            <w:tcW w:w="3685" w:type="dxa"/>
          </w:tcPr>
          <w:p w:rsidR="009446F2" w:rsidRPr="008744BE" w:rsidRDefault="009446F2" w:rsidP="009446F2">
            <w:pPr>
              <w:autoSpaceDE w:val="0"/>
              <w:autoSpaceDN w:val="0"/>
              <w:jc w:val="center"/>
              <w:rPr>
                <w:sz w:val="28"/>
                <w:szCs w:val="28"/>
              </w:rPr>
            </w:pPr>
          </w:p>
        </w:tc>
        <w:tc>
          <w:tcPr>
            <w:tcW w:w="4763"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spacing w:before="240" w:after="240"/>
        <w:jc w:val="both"/>
        <w:rPr>
          <w:bCs/>
          <w:sz w:val="28"/>
          <w:szCs w:val="28"/>
        </w:rPr>
      </w:pPr>
      <w:r w:rsidRPr="008744BE">
        <w:rPr>
          <w:bCs/>
          <w:sz w:val="28"/>
          <w:szCs w:val="28"/>
        </w:rPr>
        <w:t>5. Функции (полномочия, обязанности, права) исполнительных органов государственной власти Ханты-Мансийского автономного округа – Югры</w:t>
      </w:r>
      <w:r w:rsidR="00FF204C">
        <w:rPr>
          <w:bCs/>
          <w:sz w:val="28"/>
          <w:szCs w:val="28"/>
        </w:rPr>
        <w:t>,</w:t>
      </w:r>
      <w:r w:rsidRPr="008744BE">
        <w:rPr>
          <w:bCs/>
          <w:sz w:val="28"/>
          <w:szCs w:val="28"/>
        </w:rPr>
        <w:t xml:space="preserve"> </w:t>
      </w:r>
      <w:r w:rsidR="00D91DBD" w:rsidRPr="00FF204C">
        <w:rPr>
          <w:bCs/>
          <w:sz w:val="28"/>
          <w:szCs w:val="28"/>
        </w:rPr>
        <w:t>органов местного самоуправления муниципальных образований автономного округа (в случае передачи им государственных полномочий или наделения их полномочиями по осуществлению функций),</w:t>
      </w:r>
      <w:r w:rsidR="00D91DBD" w:rsidRPr="008744BE">
        <w:rPr>
          <w:bCs/>
          <w:sz w:val="28"/>
          <w:szCs w:val="28"/>
        </w:rPr>
        <w:t xml:space="preserve"> </w:t>
      </w:r>
      <w:r w:rsidRPr="008744BE">
        <w:rPr>
          <w:bCs/>
          <w:sz w:val="28"/>
          <w:szCs w:val="28"/>
        </w:rPr>
        <w:t>а также порядок их реализации в соответствии с правовым регулированием</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81"/>
        <w:gridCol w:w="3005"/>
        <w:gridCol w:w="3005"/>
        <w:gridCol w:w="3005"/>
      </w:tblGrid>
      <w:tr w:rsidR="009446F2" w:rsidRPr="008744BE" w:rsidTr="00C65B54">
        <w:tc>
          <w:tcPr>
            <w:tcW w:w="6181" w:type="dxa"/>
          </w:tcPr>
          <w:p w:rsidR="009446F2" w:rsidRPr="008744BE" w:rsidRDefault="009446F2" w:rsidP="009446F2">
            <w:pPr>
              <w:autoSpaceDE w:val="0"/>
              <w:autoSpaceDN w:val="0"/>
              <w:ind w:left="57" w:right="57"/>
              <w:jc w:val="center"/>
              <w:rPr>
                <w:strike/>
                <w:sz w:val="28"/>
                <w:szCs w:val="28"/>
              </w:rPr>
            </w:pPr>
            <w:r w:rsidRPr="008744BE">
              <w:rPr>
                <w:sz w:val="28"/>
                <w:szCs w:val="28"/>
              </w:rPr>
              <w:t>5.1. Наименование функции (полномочия, обязанности или права)</w:t>
            </w:r>
          </w:p>
        </w:tc>
        <w:tc>
          <w:tcPr>
            <w:tcW w:w="3005" w:type="dxa"/>
          </w:tcPr>
          <w:p w:rsidR="009446F2" w:rsidRPr="008744BE" w:rsidRDefault="009446F2" w:rsidP="009446F2">
            <w:pPr>
              <w:autoSpaceDE w:val="0"/>
              <w:autoSpaceDN w:val="0"/>
              <w:jc w:val="center"/>
              <w:rPr>
                <w:sz w:val="28"/>
                <w:szCs w:val="28"/>
              </w:rPr>
            </w:pPr>
            <w:r w:rsidRPr="008744BE">
              <w:rPr>
                <w:sz w:val="28"/>
                <w:szCs w:val="28"/>
              </w:rPr>
              <w:t>5.2. Порядок реализации</w:t>
            </w:r>
          </w:p>
        </w:tc>
        <w:tc>
          <w:tcPr>
            <w:tcW w:w="3005" w:type="dxa"/>
          </w:tcPr>
          <w:p w:rsidR="009446F2" w:rsidRPr="008744BE" w:rsidRDefault="009446F2" w:rsidP="009446F2">
            <w:pPr>
              <w:autoSpaceDE w:val="0"/>
              <w:autoSpaceDN w:val="0"/>
              <w:jc w:val="center"/>
              <w:rPr>
                <w:sz w:val="28"/>
                <w:szCs w:val="28"/>
              </w:rPr>
            </w:pPr>
            <w:r w:rsidRPr="008744BE">
              <w:rPr>
                <w:sz w:val="28"/>
                <w:szCs w:val="28"/>
              </w:rPr>
              <w:t>5.3. Оценка трудовых затрат</w:t>
            </w:r>
          </w:p>
          <w:p w:rsidR="009446F2" w:rsidRPr="008744BE" w:rsidRDefault="009446F2" w:rsidP="009446F2">
            <w:pPr>
              <w:autoSpaceDE w:val="0"/>
              <w:autoSpaceDN w:val="0"/>
              <w:jc w:val="center"/>
              <w:rPr>
                <w:sz w:val="28"/>
                <w:szCs w:val="28"/>
              </w:rPr>
            </w:pPr>
            <w:r w:rsidRPr="008744BE">
              <w:rPr>
                <w:sz w:val="28"/>
                <w:szCs w:val="28"/>
              </w:rPr>
              <w:t>(чел./час. в год),</w:t>
            </w:r>
          </w:p>
          <w:p w:rsidR="009446F2" w:rsidRPr="008744BE" w:rsidRDefault="009446F2" w:rsidP="009446F2">
            <w:pPr>
              <w:autoSpaceDE w:val="0"/>
              <w:autoSpaceDN w:val="0"/>
              <w:jc w:val="center"/>
              <w:rPr>
                <w:sz w:val="28"/>
                <w:szCs w:val="28"/>
              </w:rPr>
            </w:pPr>
            <w:r w:rsidRPr="008744BE">
              <w:rPr>
                <w:sz w:val="28"/>
                <w:szCs w:val="28"/>
              </w:rPr>
              <w:t>численности сотрудников (чел.)</w:t>
            </w:r>
          </w:p>
        </w:tc>
        <w:tc>
          <w:tcPr>
            <w:tcW w:w="3005" w:type="dxa"/>
          </w:tcPr>
          <w:p w:rsidR="009446F2" w:rsidRPr="008744BE" w:rsidRDefault="009446F2" w:rsidP="009446F2">
            <w:pPr>
              <w:autoSpaceDE w:val="0"/>
              <w:autoSpaceDN w:val="0"/>
              <w:jc w:val="center"/>
              <w:rPr>
                <w:sz w:val="28"/>
                <w:szCs w:val="28"/>
              </w:rPr>
            </w:pPr>
            <w:r w:rsidRPr="008744BE">
              <w:rPr>
                <w:sz w:val="28"/>
                <w:szCs w:val="28"/>
              </w:rPr>
              <w:t>5.4. Оценка потребностей в других ресурсах</w:t>
            </w:r>
          </w:p>
        </w:tc>
      </w:tr>
      <w:tr w:rsidR="009446F2" w:rsidRPr="008744BE" w:rsidTr="00C65B54">
        <w:trPr>
          <w:cantSplit/>
        </w:trPr>
        <w:tc>
          <w:tcPr>
            <w:tcW w:w="15196" w:type="dxa"/>
            <w:gridSpan w:val="4"/>
          </w:tcPr>
          <w:p w:rsidR="009446F2" w:rsidRPr="008744BE" w:rsidRDefault="009446F2" w:rsidP="009446F2">
            <w:pPr>
              <w:autoSpaceDE w:val="0"/>
              <w:autoSpaceDN w:val="0"/>
              <w:ind w:left="57" w:right="57"/>
              <w:rPr>
                <w:i/>
                <w:iCs/>
                <w:sz w:val="28"/>
                <w:szCs w:val="28"/>
              </w:rPr>
            </w:pPr>
            <w:r w:rsidRPr="008744BE">
              <w:rPr>
                <w:i/>
                <w:iCs/>
                <w:sz w:val="28"/>
                <w:szCs w:val="28"/>
              </w:rPr>
              <w:t>Наименование органа власти 1:</w:t>
            </w:r>
          </w:p>
        </w:tc>
      </w:tr>
      <w:tr w:rsidR="009446F2" w:rsidRPr="008744BE" w:rsidTr="00C65B54">
        <w:tc>
          <w:tcPr>
            <w:tcW w:w="6181" w:type="dxa"/>
          </w:tcPr>
          <w:p w:rsidR="009446F2" w:rsidRPr="008744BE" w:rsidRDefault="009446F2" w:rsidP="009446F2">
            <w:pPr>
              <w:autoSpaceDE w:val="0"/>
              <w:autoSpaceDN w:val="0"/>
              <w:jc w:val="center"/>
              <w:rPr>
                <w:sz w:val="28"/>
                <w:szCs w:val="28"/>
              </w:rPr>
            </w:pPr>
            <w:r w:rsidRPr="008744BE">
              <w:rPr>
                <w:i/>
                <w:iCs/>
                <w:sz w:val="28"/>
                <w:szCs w:val="28"/>
              </w:rPr>
              <w:t>Функция (полномочие, обязанность или право) 1.1</w:t>
            </w: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C65B54">
        <w:tc>
          <w:tcPr>
            <w:tcW w:w="6181" w:type="dxa"/>
          </w:tcPr>
          <w:p w:rsidR="009446F2" w:rsidRPr="008744BE" w:rsidRDefault="009446F2" w:rsidP="009446F2">
            <w:pPr>
              <w:autoSpaceDE w:val="0"/>
              <w:autoSpaceDN w:val="0"/>
              <w:jc w:val="center"/>
              <w:rPr>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C65B54">
        <w:trPr>
          <w:cantSplit/>
        </w:trPr>
        <w:tc>
          <w:tcPr>
            <w:tcW w:w="15196" w:type="dxa"/>
            <w:gridSpan w:val="4"/>
          </w:tcPr>
          <w:p w:rsidR="009446F2" w:rsidRPr="008744BE" w:rsidRDefault="009446F2" w:rsidP="009446F2">
            <w:pPr>
              <w:autoSpaceDE w:val="0"/>
              <w:autoSpaceDN w:val="0"/>
              <w:ind w:left="57" w:right="57"/>
              <w:rPr>
                <w:i/>
                <w:iCs/>
                <w:sz w:val="28"/>
                <w:szCs w:val="28"/>
              </w:rPr>
            </w:pPr>
            <w:r w:rsidRPr="008744BE">
              <w:rPr>
                <w:i/>
                <w:iCs/>
                <w:sz w:val="28"/>
                <w:szCs w:val="28"/>
              </w:rPr>
              <w:t xml:space="preserve">Наименование органа власти </w:t>
            </w:r>
            <w:r w:rsidRPr="008744BE">
              <w:rPr>
                <w:i/>
                <w:iCs/>
                <w:sz w:val="28"/>
                <w:szCs w:val="28"/>
                <w:lang w:val="en-US"/>
              </w:rPr>
              <w:t>K</w:t>
            </w:r>
            <w:r w:rsidRPr="008744BE">
              <w:rPr>
                <w:i/>
                <w:iCs/>
                <w:sz w:val="28"/>
                <w:szCs w:val="28"/>
              </w:rPr>
              <w:t>:</w:t>
            </w:r>
          </w:p>
        </w:tc>
      </w:tr>
      <w:tr w:rsidR="009446F2" w:rsidRPr="008744BE" w:rsidTr="00C65B54">
        <w:tc>
          <w:tcPr>
            <w:tcW w:w="6181" w:type="dxa"/>
          </w:tcPr>
          <w:p w:rsidR="009446F2" w:rsidRPr="008744BE" w:rsidRDefault="009446F2" w:rsidP="009446F2">
            <w:pPr>
              <w:autoSpaceDE w:val="0"/>
              <w:autoSpaceDN w:val="0"/>
              <w:jc w:val="center"/>
              <w:rPr>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.1</w:t>
            </w: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r w:rsidR="009446F2" w:rsidRPr="008744BE" w:rsidTr="00C65B54">
        <w:tc>
          <w:tcPr>
            <w:tcW w:w="6181" w:type="dxa"/>
          </w:tcPr>
          <w:p w:rsidR="009446F2" w:rsidRPr="008744BE" w:rsidRDefault="009446F2" w:rsidP="009446F2">
            <w:pPr>
              <w:autoSpaceDE w:val="0"/>
              <w:autoSpaceDN w:val="0"/>
              <w:jc w:val="center"/>
              <w:rPr>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w:t>
            </w:r>
            <w:r w:rsidRPr="008744BE">
              <w:rPr>
                <w:i/>
                <w:iCs/>
                <w:sz w:val="28"/>
                <w:szCs w:val="28"/>
                <w:lang w:val="en-US"/>
              </w:rPr>
              <w:t>N</w:t>
            </w:r>
          </w:p>
        </w:tc>
        <w:tc>
          <w:tcPr>
            <w:tcW w:w="3005" w:type="dxa"/>
          </w:tcPr>
          <w:p w:rsidR="009446F2" w:rsidRPr="008744BE" w:rsidRDefault="009446F2" w:rsidP="009446F2">
            <w:pPr>
              <w:autoSpaceDE w:val="0"/>
              <w:autoSpaceDN w:val="0"/>
              <w:rPr>
                <w:sz w:val="28"/>
                <w:szCs w:val="28"/>
              </w:rPr>
            </w:pPr>
          </w:p>
        </w:tc>
        <w:tc>
          <w:tcPr>
            <w:tcW w:w="3005" w:type="dxa"/>
          </w:tcPr>
          <w:p w:rsidR="009446F2" w:rsidRPr="008744BE" w:rsidRDefault="009446F2" w:rsidP="009446F2">
            <w:pPr>
              <w:autoSpaceDE w:val="0"/>
              <w:autoSpaceDN w:val="0"/>
              <w:jc w:val="center"/>
              <w:rPr>
                <w:sz w:val="28"/>
                <w:szCs w:val="28"/>
              </w:rPr>
            </w:pPr>
          </w:p>
        </w:tc>
        <w:tc>
          <w:tcPr>
            <w:tcW w:w="3005" w:type="dxa"/>
          </w:tcPr>
          <w:p w:rsidR="009446F2" w:rsidRPr="008744BE" w:rsidRDefault="009446F2" w:rsidP="009446F2">
            <w:pPr>
              <w:autoSpaceDE w:val="0"/>
              <w:autoSpaceDN w:val="0"/>
              <w:rPr>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pageBreakBefore/>
        <w:autoSpaceDE w:val="0"/>
        <w:autoSpaceDN w:val="0"/>
        <w:spacing w:after="240"/>
        <w:jc w:val="both"/>
        <w:rPr>
          <w:b/>
          <w:bCs/>
          <w:sz w:val="28"/>
          <w:szCs w:val="28"/>
        </w:rPr>
      </w:pPr>
      <w:r w:rsidRPr="008744BE">
        <w:rPr>
          <w:b/>
          <w:bCs/>
          <w:sz w:val="28"/>
          <w:szCs w:val="28"/>
        </w:rPr>
        <w:t>6. Оценка расходов (доходов) бюджета Ханты-Мансийского автономного округа – Югры, связанных с правовым регулированием</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7660"/>
        <w:gridCol w:w="3400"/>
      </w:tblGrid>
      <w:tr w:rsidR="009446F2" w:rsidRPr="008744BE" w:rsidTr="00C65B54">
        <w:trPr>
          <w:cantSplit/>
        </w:trPr>
        <w:tc>
          <w:tcPr>
            <w:tcW w:w="4137" w:type="dxa"/>
          </w:tcPr>
          <w:p w:rsidR="009446F2" w:rsidRPr="008744BE" w:rsidRDefault="009446F2" w:rsidP="009446F2">
            <w:pPr>
              <w:autoSpaceDE w:val="0"/>
              <w:autoSpaceDN w:val="0"/>
              <w:jc w:val="center"/>
              <w:rPr>
                <w:sz w:val="28"/>
                <w:szCs w:val="28"/>
              </w:rPr>
            </w:pPr>
            <w:r w:rsidRPr="008744BE">
              <w:rPr>
                <w:sz w:val="28"/>
                <w:szCs w:val="28"/>
              </w:rPr>
              <w:t>6.1. Наименование функции (полномочия, обязанности или права) (в соответствии с пунктом 5.1)</w:t>
            </w:r>
          </w:p>
        </w:tc>
        <w:tc>
          <w:tcPr>
            <w:tcW w:w="7660" w:type="dxa"/>
          </w:tcPr>
          <w:p w:rsidR="009446F2" w:rsidRPr="008744BE" w:rsidRDefault="009446F2" w:rsidP="009446F2">
            <w:pPr>
              <w:autoSpaceDE w:val="0"/>
              <w:autoSpaceDN w:val="0"/>
              <w:jc w:val="center"/>
              <w:rPr>
                <w:sz w:val="28"/>
                <w:szCs w:val="28"/>
              </w:rPr>
            </w:pPr>
            <w:r w:rsidRPr="008744BE">
              <w:rPr>
                <w:sz w:val="28"/>
                <w:szCs w:val="28"/>
              </w:rPr>
              <w:t xml:space="preserve">6.2. Виды расходов (поступлений) бюджета </w:t>
            </w:r>
            <w:r w:rsidRPr="008744BE">
              <w:rPr>
                <w:sz w:val="28"/>
                <w:szCs w:val="28"/>
              </w:rPr>
              <w:br/>
              <w:t xml:space="preserve">Ханты-Мансийского автономного округа – Югры </w:t>
            </w:r>
          </w:p>
        </w:tc>
        <w:tc>
          <w:tcPr>
            <w:tcW w:w="3400" w:type="dxa"/>
          </w:tcPr>
          <w:p w:rsidR="009446F2" w:rsidRPr="008744BE" w:rsidRDefault="009446F2" w:rsidP="009446F2">
            <w:pPr>
              <w:autoSpaceDE w:val="0"/>
              <w:autoSpaceDN w:val="0"/>
              <w:jc w:val="center"/>
              <w:rPr>
                <w:sz w:val="28"/>
                <w:szCs w:val="28"/>
              </w:rPr>
            </w:pPr>
            <w:r w:rsidRPr="008744BE">
              <w:rPr>
                <w:sz w:val="28"/>
                <w:szCs w:val="28"/>
              </w:rPr>
              <w:t>6.3. Количественная оценка расходов и поступлений, млн. рублей</w:t>
            </w:r>
          </w:p>
        </w:tc>
      </w:tr>
      <w:tr w:rsidR="009446F2" w:rsidRPr="008744BE" w:rsidTr="00C65B54">
        <w:trPr>
          <w:cantSplit/>
          <w:trHeight w:val="396"/>
        </w:trPr>
        <w:tc>
          <w:tcPr>
            <w:tcW w:w="15197" w:type="dxa"/>
            <w:gridSpan w:val="3"/>
          </w:tcPr>
          <w:p w:rsidR="009446F2" w:rsidRPr="008744BE" w:rsidRDefault="009446F2" w:rsidP="009446F2">
            <w:pPr>
              <w:autoSpaceDE w:val="0"/>
              <w:autoSpaceDN w:val="0"/>
              <w:ind w:left="57" w:right="57"/>
              <w:rPr>
                <w:i/>
                <w:iCs/>
                <w:sz w:val="28"/>
                <w:szCs w:val="28"/>
              </w:rPr>
            </w:pPr>
            <w:r w:rsidRPr="008744BE">
              <w:rPr>
                <w:i/>
                <w:iCs/>
                <w:sz w:val="28"/>
                <w:szCs w:val="28"/>
              </w:rPr>
              <w:t xml:space="preserve">Наименование органа власти (от 1 до </w:t>
            </w:r>
            <w:r w:rsidRPr="008744BE">
              <w:rPr>
                <w:i/>
                <w:iCs/>
                <w:sz w:val="28"/>
                <w:szCs w:val="28"/>
                <w:lang w:val="en-US"/>
              </w:rPr>
              <w:t>K</w:t>
            </w:r>
            <w:r w:rsidRPr="008744BE">
              <w:rPr>
                <w:i/>
                <w:iCs/>
                <w:sz w:val="28"/>
                <w:szCs w:val="28"/>
              </w:rPr>
              <w:t>):</w:t>
            </w:r>
          </w:p>
        </w:tc>
      </w:tr>
      <w:tr w:rsidR="009446F2" w:rsidRPr="008744BE" w:rsidTr="00C65B54">
        <w:trPr>
          <w:cantSplit/>
          <w:trHeight w:val="399"/>
        </w:trPr>
        <w:tc>
          <w:tcPr>
            <w:tcW w:w="4137" w:type="dxa"/>
            <w:vMerge w:val="restart"/>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1.1</w:t>
            </w: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20"/>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12"/>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Возможные доходы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03"/>
        </w:trPr>
        <w:tc>
          <w:tcPr>
            <w:tcW w:w="4137" w:type="dxa"/>
            <w:vMerge w:val="restart"/>
          </w:tcPr>
          <w:p w:rsidR="009446F2" w:rsidRPr="008744BE" w:rsidRDefault="009446F2" w:rsidP="009446F2">
            <w:pPr>
              <w:autoSpaceDE w:val="0"/>
              <w:autoSpaceDN w:val="0"/>
              <w:ind w:left="57" w:right="57"/>
              <w:rPr>
                <w:i/>
                <w:iCs/>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23"/>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16"/>
        </w:trPr>
        <w:tc>
          <w:tcPr>
            <w:tcW w:w="4137" w:type="dxa"/>
            <w:vMerge/>
          </w:tcPr>
          <w:p w:rsidR="009446F2" w:rsidRPr="008744BE" w:rsidRDefault="009446F2" w:rsidP="009446F2">
            <w:pPr>
              <w:autoSpaceDE w:val="0"/>
              <w:autoSpaceDN w:val="0"/>
              <w:ind w:left="57" w:right="57"/>
              <w:rPr>
                <w:i/>
                <w:iCs/>
                <w:sz w:val="28"/>
                <w:szCs w:val="28"/>
              </w:rPr>
            </w:pPr>
          </w:p>
        </w:tc>
        <w:tc>
          <w:tcPr>
            <w:tcW w:w="7660" w:type="dxa"/>
          </w:tcPr>
          <w:p w:rsidR="009446F2" w:rsidRPr="008744BE" w:rsidRDefault="009446F2" w:rsidP="009446F2">
            <w:pPr>
              <w:autoSpaceDE w:val="0"/>
              <w:autoSpaceDN w:val="0"/>
              <w:ind w:left="57" w:right="57"/>
              <w:rPr>
                <w:i/>
                <w:iCs/>
                <w:sz w:val="28"/>
                <w:szCs w:val="28"/>
              </w:rPr>
            </w:pPr>
            <w:r w:rsidRPr="008744BE">
              <w:rPr>
                <w:i/>
                <w:iCs/>
                <w:sz w:val="28"/>
                <w:szCs w:val="28"/>
              </w:rPr>
              <w:t>Возможные доходы (от 1 до N) за период________ г.:</w:t>
            </w:r>
          </w:p>
        </w:tc>
        <w:tc>
          <w:tcPr>
            <w:tcW w:w="3400" w:type="dxa"/>
          </w:tcPr>
          <w:p w:rsidR="009446F2" w:rsidRPr="008744BE" w:rsidRDefault="009446F2" w:rsidP="009446F2">
            <w:pPr>
              <w:autoSpaceDE w:val="0"/>
              <w:autoSpaceDN w:val="0"/>
              <w:ind w:left="57" w:right="57"/>
              <w:rPr>
                <w:i/>
                <w:iCs/>
                <w:sz w:val="28"/>
                <w:szCs w:val="28"/>
              </w:rPr>
            </w:pPr>
          </w:p>
        </w:tc>
      </w:tr>
      <w:tr w:rsidR="009446F2" w:rsidRPr="008744BE" w:rsidTr="00C65B54">
        <w:trPr>
          <w:cantSplit/>
          <w:trHeight w:val="408"/>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единовременные расходы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r w:rsidR="009446F2" w:rsidRPr="008744BE" w:rsidTr="00C65B54">
        <w:trPr>
          <w:cantSplit/>
          <w:trHeight w:val="408"/>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периодические расходы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r w:rsidR="009446F2" w:rsidRPr="008744BE" w:rsidTr="00C65B54">
        <w:trPr>
          <w:cantSplit/>
          <w:trHeight w:val="419"/>
        </w:trPr>
        <w:tc>
          <w:tcPr>
            <w:tcW w:w="11797" w:type="dxa"/>
            <w:gridSpan w:val="2"/>
          </w:tcPr>
          <w:p w:rsidR="009446F2" w:rsidRPr="008744BE" w:rsidRDefault="009446F2" w:rsidP="009446F2">
            <w:pPr>
              <w:autoSpaceDE w:val="0"/>
              <w:autoSpaceDN w:val="0"/>
              <w:ind w:left="57"/>
              <w:rPr>
                <w:i/>
                <w:iCs/>
                <w:sz w:val="28"/>
                <w:szCs w:val="28"/>
              </w:rPr>
            </w:pPr>
            <w:r w:rsidRPr="008744BE">
              <w:rPr>
                <w:i/>
                <w:iCs/>
                <w:sz w:val="28"/>
                <w:szCs w:val="28"/>
              </w:rPr>
              <w:t>Итого возможные доходы за период __________________ гг.:</w:t>
            </w:r>
          </w:p>
        </w:tc>
        <w:tc>
          <w:tcPr>
            <w:tcW w:w="3400" w:type="dxa"/>
            <w:vAlign w:val="bottom"/>
          </w:tcPr>
          <w:p w:rsidR="009446F2" w:rsidRPr="008744BE" w:rsidRDefault="009446F2" w:rsidP="009446F2">
            <w:pPr>
              <w:autoSpaceDE w:val="0"/>
              <w:autoSpaceDN w:val="0"/>
              <w:jc w:val="center"/>
              <w:rPr>
                <w:i/>
                <w:iCs/>
                <w:sz w:val="28"/>
                <w:szCs w:val="28"/>
              </w:rPr>
            </w:pPr>
          </w:p>
        </w:tc>
      </w:tr>
    </w:tbl>
    <w:p w:rsidR="009446F2" w:rsidRPr="008744BE" w:rsidRDefault="009446F2" w:rsidP="009446F2">
      <w:pPr>
        <w:autoSpaceDE w:val="0"/>
        <w:autoSpaceDN w:val="0"/>
        <w:rPr>
          <w:sz w:val="28"/>
          <w:szCs w:val="28"/>
        </w:rPr>
      </w:pPr>
    </w:p>
    <w:p w:rsidR="009446F2" w:rsidRPr="008744BE" w:rsidRDefault="009446F2" w:rsidP="009446F2">
      <w:pPr>
        <w:autoSpaceDE w:val="0"/>
        <w:autoSpaceDN w:val="0"/>
        <w:jc w:val="both"/>
        <w:rPr>
          <w:sz w:val="28"/>
          <w:szCs w:val="28"/>
        </w:rPr>
      </w:pPr>
      <w:r w:rsidRPr="008744BE">
        <w:rPr>
          <w:sz w:val="28"/>
          <w:szCs w:val="28"/>
        </w:rPr>
        <w:t xml:space="preserve">6.4. Другие сведения о расходах (доходах) бюджета </w:t>
      </w:r>
      <w:r w:rsidRPr="008744BE">
        <w:rPr>
          <w:bCs/>
          <w:sz w:val="28"/>
          <w:szCs w:val="28"/>
        </w:rPr>
        <w:t>Ханты-Мансийского автономного округа – Югры</w:t>
      </w:r>
      <w:r w:rsidRPr="008744BE">
        <w:rPr>
          <w:sz w:val="28"/>
          <w:szCs w:val="28"/>
        </w:rPr>
        <w:t xml:space="preserve"> в связи с правовым регулированием:</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36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rPr>
          <w:sz w:val="28"/>
          <w:szCs w:val="28"/>
        </w:rPr>
      </w:pPr>
      <w:r w:rsidRPr="008744BE">
        <w:rPr>
          <w:sz w:val="28"/>
          <w:szCs w:val="28"/>
        </w:rPr>
        <w:t>6.5. Источники данных:</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360"/>
        <w:jc w:val="center"/>
        <w:rPr>
          <w:sz w:val="18"/>
          <w:szCs w:val="18"/>
        </w:rPr>
      </w:pPr>
      <w:r w:rsidRPr="00FF204C">
        <w:rPr>
          <w:sz w:val="18"/>
          <w:szCs w:val="18"/>
        </w:rPr>
        <w:t>место для текстового описания</w:t>
      </w:r>
    </w:p>
    <w:p w:rsidR="009446F2" w:rsidRPr="008744BE" w:rsidRDefault="009446F2" w:rsidP="009446F2">
      <w:pPr>
        <w:pageBreakBefore/>
        <w:autoSpaceDE w:val="0"/>
        <w:autoSpaceDN w:val="0"/>
        <w:spacing w:after="120"/>
        <w:jc w:val="both"/>
        <w:rPr>
          <w:b/>
          <w:bCs/>
          <w:sz w:val="28"/>
          <w:szCs w:val="28"/>
        </w:rPr>
      </w:pPr>
      <w:r w:rsidRPr="008744BE">
        <w:rPr>
          <w:b/>
          <w:bCs/>
          <w:sz w:val="28"/>
          <w:szCs w:val="28"/>
        </w:rPr>
        <w:t>7.  Обязанности (ограничения) потенциальных адресатов правового регулирования и связанные с ними расходы (доходы)</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2"/>
        <w:gridCol w:w="5301"/>
        <w:gridCol w:w="3090"/>
        <w:gridCol w:w="3572"/>
      </w:tblGrid>
      <w:tr w:rsidR="009446F2" w:rsidRPr="008744BE" w:rsidTr="00C65B54">
        <w:tc>
          <w:tcPr>
            <w:tcW w:w="3232" w:type="dxa"/>
          </w:tcPr>
          <w:p w:rsidR="009446F2" w:rsidRPr="008744BE" w:rsidRDefault="009446F2" w:rsidP="009446F2">
            <w:pPr>
              <w:autoSpaceDE w:val="0"/>
              <w:autoSpaceDN w:val="0"/>
              <w:ind w:left="57" w:right="57"/>
              <w:jc w:val="center"/>
              <w:rPr>
                <w:sz w:val="28"/>
                <w:szCs w:val="28"/>
              </w:rPr>
            </w:pPr>
            <w:r w:rsidRPr="008744BE">
              <w:rPr>
                <w:sz w:val="28"/>
                <w:szCs w:val="28"/>
              </w:rPr>
              <w:t>7.1. Группы потенциальных адресатов правового регулирования</w:t>
            </w:r>
          </w:p>
          <w:p w:rsidR="009446F2" w:rsidRPr="008744BE" w:rsidRDefault="009446F2" w:rsidP="009446F2">
            <w:pPr>
              <w:autoSpaceDE w:val="0"/>
              <w:autoSpaceDN w:val="0"/>
              <w:ind w:left="57" w:right="57"/>
              <w:jc w:val="center"/>
              <w:rPr>
                <w:i/>
                <w:iCs/>
                <w:sz w:val="28"/>
                <w:szCs w:val="28"/>
              </w:rPr>
            </w:pPr>
            <w:r w:rsidRPr="008744BE">
              <w:rPr>
                <w:i/>
                <w:iCs/>
                <w:sz w:val="28"/>
                <w:szCs w:val="28"/>
              </w:rPr>
              <w:t>(в соответствии с п. 4.1 сводного отчета)</w:t>
            </w:r>
          </w:p>
        </w:tc>
        <w:tc>
          <w:tcPr>
            <w:tcW w:w="5301" w:type="dxa"/>
          </w:tcPr>
          <w:p w:rsidR="009446F2" w:rsidRPr="008744BE" w:rsidRDefault="009446F2" w:rsidP="009446F2">
            <w:pPr>
              <w:autoSpaceDE w:val="0"/>
              <w:autoSpaceDN w:val="0"/>
              <w:ind w:left="57" w:right="57"/>
              <w:jc w:val="center"/>
              <w:rPr>
                <w:sz w:val="28"/>
                <w:szCs w:val="28"/>
              </w:rPr>
            </w:pPr>
            <w:r w:rsidRPr="008744BE">
              <w:rPr>
                <w:sz w:val="28"/>
                <w:szCs w:val="28"/>
              </w:rPr>
              <w:t xml:space="preserve">7.2. Обязанности и ограничения, введенные правовым регулированием </w:t>
            </w:r>
            <w:r w:rsidRPr="008744BE">
              <w:rPr>
                <w:i/>
                <w:iCs/>
                <w:sz w:val="28"/>
                <w:szCs w:val="28"/>
              </w:rPr>
              <w:t>(с указанием соответствующих положений нормативного правового акта)</w:t>
            </w:r>
          </w:p>
        </w:tc>
        <w:tc>
          <w:tcPr>
            <w:tcW w:w="3090" w:type="dxa"/>
          </w:tcPr>
          <w:p w:rsidR="009446F2" w:rsidRPr="008744BE" w:rsidRDefault="009446F2" w:rsidP="009446F2">
            <w:pPr>
              <w:autoSpaceDE w:val="0"/>
              <w:autoSpaceDN w:val="0"/>
              <w:ind w:left="57" w:right="57"/>
              <w:jc w:val="center"/>
              <w:rPr>
                <w:sz w:val="28"/>
                <w:szCs w:val="28"/>
              </w:rPr>
            </w:pPr>
            <w:r w:rsidRPr="008744BE">
              <w:rPr>
                <w:sz w:val="28"/>
                <w:szCs w:val="28"/>
              </w:rPr>
              <w:t>7.3. Описание расходов и  доходов, связанных с правовым регулированием</w:t>
            </w:r>
          </w:p>
        </w:tc>
        <w:tc>
          <w:tcPr>
            <w:tcW w:w="3572" w:type="dxa"/>
          </w:tcPr>
          <w:p w:rsidR="009446F2" w:rsidRPr="008744BE" w:rsidRDefault="009446F2" w:rsidP="009446F2">
            <w:pPr>
              <w:autoSpaceDE w:val="0"/>
              <w:autoSpaceDN w:val="0"/>
              <w:ind w:left="57" w:right="57"/>
              <w:jc w:val="center"/>
              <w:rPr>
                <w:sz w:val="28"/>
                <w:szCs w:val="28"/>
              </w:rPr>
            </w:pPr>
            <w:r w:rsidRPr="008744BE">
              <w:rPr>
                <w:sz w:val="28"/>
                <w:szCs w:val="28"/>
              </w:rPr>
              <w:t>7.4. Количественная оценка,</w:t>
            </w:r>
            <w:r w:rsidRPr="008744BE">
              <w:rPr>
                <w:sz w:val="28"/>
                <w:szCs w:val="28"/>
              </w:rPr>
              <w:br/>
              <w:t>млн. рублей</w:t>
            </w:r>
          </w:p>
        </w:tc>
      </w:tr>
      <w:tr w:rsidR="009446F2" w:rsidRPr="008744BE" w:rsidTr="00C65B54">
        <w:trPr>
          <w:cantSplit/>
        </w:trPr>
        <w:tc>
          <w:tcPr>
            <w:tcW w:w="3232" w:type="dxa"/>
            <w:vMerge w:val="restart"/>
          </w:tcPr>
          <w:p w:rsidR="009446F2" w:rsidRPr="008744BE" w:rsidRDefault="009446F2" w:rsidP="009446F2">
            <w:pPr>
              <w:autoSpaceDE w:val="0"/>
              <w:autoSpaceDN w:val="0"/>
              <w:ind w:left="57" w:right="57"/>
              <w:jc w:val="both"/>
              <w:rPr>
                <w:i/>
                <w:iCs/>
                <w:sz w:val="28"/>
                <w:szCs w:val="28"/>
              </w:rPr>
            </w:pPr>
            <w:r w:rsidRPr="008744BE">
              <w:rPr>
                <w:i/>
                <w:iCs/>
                <w:sz w:val="28"/>
                <w:szCs w:val="28"/>
              </w:rPr>
              <w:t>Группа 1</w:t>
            </w: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tcPr>
          <w:p w:rsidR="009446F2" w:rsidRPr="008744BE" w:rsidRDefault="009446F2" w:rsidP="009446F2">
            <w:pPr>
              <w:autoSpaceDE w:val="0"/>
              <w:autoSpaceDN w:val="0"/>
              <w:ind w:left="57" w:right="57"/>
              <w:jc w:val="both"/>
              <w:rPr>
                <w:i/>
                <w:iCs/>
                <w:sz w:val="28"/>
                <w:szCs w:val="28"/>
              </w:rPr>
            </w:pP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val="restart"/>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r w:rsidR="009446F2" w:rsidRPr="008744BE" w:rsidTr="00C65B54">
        <w:trPr>
          <w:cantSplit/>
        </w:trPr>
        <w:tc>
          <w:tcPr>
            <w:tcW w:w="3232" w:type="dxa"/>
            <w:vMerge/>
          </w:tcPr>
          <w:p w:rsidR="009446F2" w:rsidRPr="008744BE" w:rsidRDefault="009446F2" w:rsidP="009446F2">
            <w:pPr>
              <w:autoSpaceDE w:val="0"/>
              <w:autoSpaceDN w:val="0"/>
              <w:ind w:left="57" w:right="57"/>
              <w:jc w:val="both"/>
              <w:rPr>
                <w:i/>
                <w:iCs/>
                <w:sz w:val="28"/>
                <w:szCs w:val="28"/>
              </w:rPr>
            </w:pPr>
          </w:p>
        </w:tc>
        <w:tc>
          <w:tcPr>
            <w:tcW w:w="5301" w:type="dxa"/>
          </w:tcPr>
          <w:p w:rsidR="009446F2" w:rsidRPr="008744BE" w:rsidRDefault="009446F2" w:rsidP="009446F2">
            <w:pPr>
              <w:autoSpaceDE w:val="0"/>
              <w:autoSpaceDN w:val="0"/>
              <w:rPr>
                <w:i/>
                <w:iCs/>
                <w:sz w:val="28"/>
                <w:szCs w:val="28"/>
              </w:rPr>
            </w:pPr>
          </w:p>
        </w:tc>
        <w:tc>
          <w:tcPr>
            <w:tcW w:w="3090" w:type="dxa"/>
          </w:tcPr>
          <w:p w:rsidR="009446F2" w:rsidRPr="008744BE" w:rsidRDefault="009446F2" w:rsidP="009446F2">
            <w:pPr>
              <w:autoSpaceDE w:val="0"/>
              <w:autoSpaceDN w:val="0"/>
              <w:rPr>
                <w:sz w:val="28"/>
                <w:szCs w:val="28"/>
              </w:rPr>
            </w:pPr>
          </w:p>
        </w:tc>
        <w:tc>
          <w:tcPr>
            <w:tcW w:w="3572" w:type="dxa"/>
          </w:tcPr>
          <w:p w:rsidR="009446F2" w:rsidRPr="008744BE" w:rsidRDefault="009446F2" w:rsidP="009446F2">
            <w:pPr>
              <w:autoSpaceDE w:val="0"/>
              <w:autoSpaceDN w:val="0"/>
              <w:jc w:val="center"/>
              <w:rPr>
                <w:sz w:val="28"/>
                <w:szCs w:val="28"/>
              </w:rPr>
            </w:pPr>
          </w:p>
        </w:tc>
      </w:tr>
    </w:tbl>
    <w:p w:rsidR="009446F2" w:rsidRPr="008744BE" w:rsidRDefault="009446F2" w:rsidP="009446F2">
      <w:pPr>
        <w:autoSpaceDE w:val="0"/>
        <w:autoSpaceDN w:val="0"/>
        <w:rPr>
          <w:sz w:val="28"/>
          <w:szCs w:val="28"/>
        </w:rPr>
      </w:pPr>
      <w:r w:rsidRPr="008744BE">
        <w:rPr>
          <w:sz w:val="28"/>
          <w:szCs w:val="28"/>
        </w:rPr>
        <w:t>7.5. Издержки и выгоды адресатов правового регулирования, не поддающиеся количественной оценке:</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120"/>
        <w:jc w:val="center"/>
        <w:rPr>
          <w:sz w:val="18"/>
          <w:szCs w:val="18"/>
        </w:rPr>
      </w:pPr>
      <w:r w:rsidRPr="00FF204C">
        <w:rPr>
          <w:sz w:val="18"/>
          <w:szCs w:val="18"/>
        </w:rPr>
        <w:t>место для текстового описания</w:t>
      </w:r>
    </w:p>
    <w:p w:rsidR="005B37B1" w:rsidRPr="008744BE" w:rsidRDefault="005B37B1" w:rsidP="005B37B1">
      <w:pPr>
        <w:autoSpaceDE w:val="0"/>
        <w:autoSpaceDN w:val="0"/>
        <w:rPr>
          <w:sz w:val="28"/>
          <w:szCs w:val="28"/>
        </w:rPr>
      </w:pPr>
      <w:r w:rsidRPr="008744BE">
        <w:rPr>
          <w:sz w:val="28"/>
          <w:szCs w:val="28"/>
        </w:rPr>
        <w:t>7.6</w:t>
      </w:r>
      <w:r w:rsidR="00D91DBD" w:rsidRPr="008744BE">
        <w:rPr>
          <w:sz w:val="28"/>
          <w:szCs w:val="28"/>
        </w:rPr>
        <w:t>. Источники данных:</w:t>
      </w:r>
      <w:r w:rsidRPr="008744BE">
        <w:rPr>
          <w:sz w:val="28"/>
          <w:szCs w:val="28"/>
        </w:rPr>
        <w:t xml:space="preserve"> </w:t>
      </w:r>
    </w:p>
    <w:p w:rsidR="005B37B1" w:rsidRPr="008744BE" w:rsidRDefault="005B37B1" w:rsidP="005B37B1">
      <w:pPr>
        <w:autoSpaceDE w:val="0"/>
        <w:autoSpaceDN w:val="0"/>
        <w:rPr>
          <w:sz w:val="28"/>
          <w:szCs w:val="28"/>
        </w:rPr>
      </w:pPr>
    </w:p>
    <w:p w:rsidR="005B37B1" w:rsidRPr="00FF204C" w:rsidRDefault="005B37B1" w:rsidP="005B37B1">
      <w:pPr>
        <w:pBdr>
          <w:top w:val="single" w:sz="4" w:space="1" w:color="auto"/>
        </w:pBdr>
        <w:autoSpaceDE w:val="0"/>
        <w:autoSpaceDN w:val="0"/>
        <w:spacing w:after="360"/>
        <w:jc w:val="center"/>
        <w:rPr>
          <w:sz w:val="18"/>
          <w:szCs w:val="18"/>
        </w:rPr>
      </w:pPr>
      <w:r w:rsidRPr="00FF204C">
        <w:rPr>
          <w:sz w:val="18"/>
          <w:szCs w:val="18"/>
        </w:rPr>
        <w:t>место для текстового описания</w:t>
      </w:r>
    </w:p>
    <w:p w:rsidR="005B37B1" w:rsidRPr="00FF204C" w:rsidRDefault="005B37B1" w:rsidP="005B37B1">
      <w:pPr>
        <w:autoSpaceDE w:val="0"/>
        <w:autoSpaceDN w:val="0"/>
        <w:rPr>
          <w:sz w:val="28"/>
          <w:szCs w:val="28"/>
        </w:rPr>
      </w:pPr>
      <w:r w:rsidRPr="00FF204C">
        <w:rPr>
          <w:sz w:val="28"/>
          <w:szCs w:val="28"/>
        </w:rPr>
        <w:t xml:space="preserve">7.6.1. Описание упущенной выгоды, ее количественная оценка: </w:t>
      </w:r>
    </w:p>
    <w:p w:rsidR="005B37B1" w:rsidRPr="00FF204C" w:rsidRDefault="005B37B1" w:rsidP="005B37B1">
      <w:pPr>
        <w:autoSpaceDE w:val="0"/>
        <w:autoSpaceDN w:val="0"/>
        <w:rPr>
          <w:sz w:val="28"/>
          <w:szCs w:val="28"/>
        </w:rPr>
      </w:pPr>
    </w:p>
    <w:p w:rsidR="005B37B1" w:rsidRPr="00FF204C" w:rsidRDefault="005B37B1" w:rsidP="005B37B1">
      <w:pPr>
        <w:pBdr>
          <w:top w:val="single" w:sz="4" w:space="1" w:color="auto"/>
        </w:pBdr>
        <w:autoSpaceDE w:val="0"/>
        <w:autoSpaceDN w:val="0"/>
        <w:spacing w:after="12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spacing w:after="240"/>
        <w:jc w:val="both"/>
        <w:rPr>
          <w:b/>
          <w:bCs/>
          <w:sz w:val="28"/>
          <w:szCs w:val="28"/>
        </w:rPr>
      </w:pPr>
      <w:r w:rsidRPr="008744BE">
        <w:rPr>
          <w:b/>
          <w:bCs/>
          <w:sz w:val="28"/>
          <w:szCs w:val="28"/>
        </w:rPr>
        <w:t>8. Оценка рисков неблагоприятных последствий применения правового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4111"/>
        <w:gridCol w:w="3402"/>
        <w:gridCol w:w="4111"/>
      </w:tblGrid>
      <w:tr w:rsidR="009446F2" w:rsidRPr="008744BE" w:rsidTr="006B7F9B">
        <w:tc>
          <w:tcPr>
            <w:tcW w:w="3572" w:type="dxa"/>
          </w:tcPr>
          <w:p w:rsidR="009446F2" w:rsidRPr="008744BE" w:rsidRDefault="009446F2" w:rsidP="009446F2">
            <w:pPr>
              <w:autoSpaceDE w:val="0"/>
              <w:autoSpaceDN w:val="0"/>
              <w:ind w:left="57" w:right="57"/>
              <w:jc w:val="center"/>
              <w:rPr>
                <w:sz w:val="28"/>
                <w:szCs w:val="28"/>
              </w:rPr>
            </w:pPr>
            <w:r w:rsidRPr="008744BE">
              <w:rPr>
                <w:sz w:val="28"/>
                <w:szCs w:val="28"/>
              </w:rPr>
              <w:t>8.1. Виды рисков</w:t>
            </w:r>
          </w:p>
        </w:tc>
        <w:tc>
          <w:tcPr>
            <w:tcW w:w="4111" w:type="dxa"/>
          </w:tcPr>
          <w:p w:rsidR="009446F2" w:rsidRPr="008744BE" w:rsidRDefault="009446F2" w:rsidP="009446F2">
            <w:pPr>
              <w:autoSpaceDE w:val="0"/>
              <w:autoSpaceDN w:val="0"/>
              <w:ind w:left="57" w:right="57"/>
              <w:jc w:val="center"/>
              <w:rPr>
                <w:sz w:val="28"/>
                <w:szCs w:val="28"/>
              </w:rPr>
            </w:pPr>
            <w:r w:rsidRPr="008744BE">
              <w:rPr>
                <w:sz w:val="28"/>
                <w:szCs w:val="28"/>
              </w:rPr>
              <w:t>8.2. Оценка вероятности наступления неблагоприятных последствий</w:t>
            </w:r>
          </w:p>
        </w:tc>
        <w:tc>
          <w:tcPr>
            <w:tcW w:w="3402" w:type="dxa"/>
          </w:tcPr>
          <w:p w:rsidR="009446F2" w:rsidRPr="008744BE" w:rsidRDefault="009446F2" w:rsidP="009446F2">
            <w:pPr>
              <w:autoSpaceDE w:val="0"/>
              <w:autoSpaceDN w:val="0"/>
              <w:ind w:left="57" w:right="57"/>
              <w:jc w:val="center"/>
              <w:rPr>
                <w:sz w:val="28"/>
                <w:szCs w:val="28"/>
              </w:rPr>
            </w:pPr>
            <w:r w:rsidRPr="008744BE">
              <w:rPr>
                <w:sz w:val="28"/>
                <w:szCs w:val="28"/>
              </w:rPr>
              <w:t>8.3. Методы контроля рисков</w:t>
            </w:r>
          </w:p>
        </w:tc>
        <w:tc>
          <w:tcPr>
            <w:tcW w:w="4111" w:type="dxa"/>
          </w:tcPr>
          <w:p w:rsidR="009446F2" w:rsidRPr="008744BE" w:rsidRDefault="009446F2" w:rsidP="009446F2">
            <w:pPr>
              <w:autoSpaceDE w:val="0"/>
              <w:autoSpaceDN w:val="0"/>
              <w:ind w:left="57" w:right="57"/>
              <w:jc w:val="center"/>
              <w:rPr>
                <w:sz w:val="28"/>
                <w:szCs w:val="28"/>
              </w:rPr>
            </w:pPr>
            <w:r w:rsidRPr="008744BE">
              <w:rPr>
                <w:sz w:val="28"/>
                <w:szCs w:val="28"/>
              </w:rPr>
              <w:t>8.4. Степень контроля рисков</w:t>
            </w:r>
          </w:p>
          <w:p w:rsidR="009446F2" w:rsidRPr="008744BE" w:rsidRDefault="009446F2" w:rsidP="009446F2">
            <w:pPr>
              <w:autoSpaceDE w:val="0"/>
              <w:autoSpaceDN w:val="0"/>
              <w:ind w:left="57" w:right="57"/>
              <w:jc w:val="center"/>
              <w:rPr>
                <w:i/>
                <w:iCs/>
                <w:sz w:val="28"/>
                <w:szCs w:val="28"/>
              </w:rPr>
            </w:pPr>
            <w:r w:rsidRPr="008744BE">
              <w:rPr>
                <w:i/>
                <w:iCs/>
                <w:sz w:val="28"/>
                <w:szCs w:val="28"/>
              </w:rPr>
              <w:t>(полный/частичный/</w:t>
            </w:r>
            <w:r w:rsidRPr="008744BE">
              <w:rPr>
                <w:i/>
                <w:iCs/>
                <w:sz w:val="28"/>
                <w:szCs w:val="28"/>
              </w:rPr>
              <w:br/>
              <w:t>отсутствует)</w:t>
            </w:r>
          </w:p>
        </w:tc>
      </w:tr>
      <w:tr w:rsidR="009446F2" w:rsidRPr="008744BE" w:rsidTr="006B7F9B">
        <w:trPr>
          <w:cantSplit/>
        </w:trPr>
        <w:tc>
          <w:tcPr>
            <w:tcW w:w="3572" w:type="dxa"/>
          </w:tcPr>
          <w:p w:rsidR="009446F2" w:rsidRPr="008744BE" w:rsidRDefault="009446F2" w:rsidP="009446F2">
            <w:pPr>
              <w:autoSpaceDE w:val="0"/>
              <w:autoSpaceDN w:val="0"/>
              <w:ind w:left="57" w:right="57"/>
              <w:jc w:val="both"/>
              <w:rPr>
                <w:i/>
                <w:iCs/>
                <w:sz w:val="28"/>
                <w:szCs w:val="28"/>
              </w:rPr>
            </w:pPr>
            <w:r w:rsidRPr="008744BE">
              <w:rPr>
                <w:i/>
                <w:iCs/>
                <w:sz w:val="28"/>
                <w:szCs w:val="28"/>
              </w:rPr>
              <w:t>Риск 1</w:t>
            </w:r>
          </w:p>
        </w:tc>
        <w:tc>
          <w:tcPr>
            <w:tcW w:w="4111" w:type="dxa"/>
          </w:tcPr>
          <w:p w:rsidR="009446F2" w:rsidRPr="008744BE" w:rsidRDefault="009446F2" w:rsidP="009446F2">
            <w:pPr>
              <w:autoSpaceDE w:val="0"/>
              <w:autoSpaceDN w:val="0"/>
              <w:rPr>
                <w:i/>
                <w:iCs/>
                <w:sz w:val="28"/>
                <w:szCs w:val="28"/>
              </w:rPr>
            </w:pPr>
          </w:p>
        </w:tc>
        <w:tc>
          <w:tcPr>
            <w:tcW w:w="3402" w:type="dxa"/>
          </w:tcPr>
          <w:p w:rsidR="009446F2" w:rsidRPr="008744BE" w:rsidRDefault="009446F2" w:rsidP="009446F2">
            <w:pPr>
              <w:autoSpaceDE w:val="0"/>
              <w:autoSpaceDN w:val="0"/>
              <w:rPr>
                <w:sz w:val="28"/>
                <w:szCs w:val="28"/>
              </w:rPr>
            </w:pPr>
          </w:p>
        </w:tc>
        <w:tc>
          <w:tcPr>
            <w:tcW w:w="4111" w:type="dxa"/>
          </w:tcPr>
          <w:p w:rsidR="009446F2" w:rsidRPr="008744BE" w:rsidRDefault="009446F2" w:rsidP="009446F2">
            <w:pPr>
              <w:autoSpaceDE w:val="0"/>
              <w:autoSpaceDN w:val="0"/>
              <w:jc w:val="center"/>
              <w:rPr>
                <w:sz w:val="28"/>
                <w:szCs w:val="28"/>
              </w:rPr>
            </w:pPr>
          </w:p>
        </w:tc>
      </w:tr>
      <w:tr w:rsidR="009446F2" w:rsidRPr="008744BE" w:rsidTr="006B7F9B">
        <w:trPr>
          <w:cantSplit/>
        </w:trPr>
        <w:tc>
          <w:tcPr>
            <w:tcW w:w="3572" w:type="dxa"/>
          </w:tcPr>
          <w:p w:rsidR="009446F2" w:rsidRPr="008744BE" w:rsidRDefault="009446F2" w:rsidP="009446F2">
            <w:pPr>
              <w:autoSpaceDE w:val="0"/>
              <w:autoSpaceDN w:val="0"/>
              <w:ind w:left="57" w:right="57"/>
              <w:jc w:val="both"/>
              <w:rPr>
                <w:i/>
                <w:iCs/>
                <w:sz w:val="28"/>
                <w:szCs w:val="28"/>
              </w:rPr>
            </w:pPr>
            <w:r w:rsidRPr="008744BE">
              <w:rPr>
                <w:i/>
                <w:iCs/>
                <w:sz w:val="28"/>
                <w:szCs w:val="28"/>
              </w:rPr>
              <w:t xml:space="preserve">Риск </w:t>
            </w:r>
            <w:r w:rsidRPr="008744BE">
              <w:rPr>
                <w:i/>
                <w:iCs/>
                <w:sz w:val="28"/>
                <w:szCs w:val="28"/>
                <w:lang w:val="en-US"/>
              </w:rPr>
              <w:t>N</w:t>
            </w:r>
          </w:p>
        </w:tc>
        <w:tc>
          <w:tcPr>
            <w:tcW w:w="4111" w:type="dxa"/>
          </w:tcPr>
          <w:p w:rsidR="009446F2" w:rsidRPr="008744BE" w:rsidRDefault="009446F2" w:rsidP="009446F2">
            <w:pPr>
              <w:autoSpaceDE w:val="0"/>
              <w:autoSpaceDN w:val="0"/>
              <w:rPr>
                <w:i/>
                <w:iCs/>
                <w:sz w:val="28"/>
                <w:szCs w:val="28"/>
              </w:rPr>
            </w:pPr>
          </w:p>
        </w:tc>
        <w:tc>
          <w:tcPr>
            <w:tcW w:w="3402" w:type="dxa"/>
          </w:tcPr>
          <w:p w:rsidR="009446F2" w:rsidRPr="008744BE" w:rsidRDefault="009446F2" w:rsidP="009446F2">
            <w:pPr>
              <w:autoSpaceDE w:val="0"/>
              <w:autoSpaceDN w:val="0"/>
              <w:rPr>
                <w:sz w:val="28"/>
                <w:szCs w:val="28"/>
              </w:rPr>
            </w:pPr>
          </w:p>
        </w:tc>
        <w:tc>
          <w:tcPr>
            <w:tcW w:w="4111" w:type="dxa"/>
          </w:tcPr>
          <w:p w:rsidR="009446F2" w:rsidRPr="008744BE" w:rsidRDefault="009446F2" w:rsidP="009446F2">
            <w:pPr>
              <w:autoSpaceDE w:val="0"/>
              <w:autoSpaceDN w:val="0"/>
              <w:jc w:val="center"/>
              <w:rPr>
                <w:sz w:val="28"/>
                <w:szCs w:val="28"/>
              </w:rPr>
            </w:pPr>
          </w:p>
        </w:tc>
      </w:tr>
    </w:tbl>
    <w:p w:rsidR="00FF204C" w:rsidRDefault="00FF204C" w:rsidP="009446F2">
      <w:pPr>
        <w:autoSpaceDE w:val="0"/>
        <w:autoSpaceDN w:val="0"/>
        <w:rPr>
          <w:sz w:val="28"/>
          <w:szCs w:val="28"/>
        </w:rPr>
      </w:pPr>
    </w:p>
    <w:p w:rsidR="00FF204C" w:rsidRDefault="00FF204C" w:rsidP="009446F2">
      <w:pPr>
        <w:autoSpaceDE w:val="0"/>
        <w:autoSpaceDN w:val="0"/>
        <w:rPr>
          <w:sz w:val="28"/>
          <w:szCs w:val="28"/>
        </w:rPr>
      </w:pPr>
    </w:p>
    <w:p w:rsidR="009446F2" w:rsidRPr="008744BE" w:rsidRDefault="009446F2" w:rsidP="009446F2">
      <w:pPr>
        <w:autoSpaceDE w:val="0"/>
        <w:autoSpaceDN w:val="0"/>
        <w:rPr>
          <w:sz w:val="28"/>
          <w:szCs w:val="28"/>
        </w:rPr>
      </w:pPr>
      <w:r w:rsidRPr="008744BE">
        <w:rPr>
          <w:sz w:val="28"/>
          <w:szCs w:val="28"/>
        </w:rPr>
        <w:t>8.5. Источники данных:</w:t>
      </w:r>
    </w:p>
    <w:p w:rsidR="009446F2" w:rsidRPr="008744BE" w:rsidRDefault="009446F2" w:rsidP="009446F2">
      <w:pPr>
        <w:autoSpaceDE w:val="0"/>
        <w:autoSpaceDN w:val="0"/>
        <w:rPr>
          <w:sz w:val="28"/>
          <w:szCs w:val="28"/>
        </w:rPr>
      </w:pPr>
    </w:p>
    <w:p w:rsidR="009446F2" w:rsidRPr="00FF204C" w:rsidRDefault="009446F2" w:rsidP="009446F2">
      <w:pPr>
        <w:pBdr>
          <w:top w:val="single" w:sz="4" w:space="1" w:color="auto"/>
        </w:pBdr>
        <w:autoSpaceDE w:val="0"/>
        <w:autoSpaceDN w:val="0"/>
        <w:spacing w:after="360"/>
        <w:jc w:val="center"/>
        <w:rPr>
          <w:sz w:val="18"/>
          <w:szCs w:val="18"/>
        </w:rPr>
      </w:pPr>
      <w:r w:rsidRPr="00FF204C">
        <w:rPr>
          <w:sz w:val="18"/>
          <w:szCs w:val="18"/>
        </w:rPr>
        <w:t>место для текстового описания</w:t>
      </w:r>
    </w:p>
    <w:p w:rsidR="009446F2" w:rsidRPr="008744BE" w:rsidRDefault="009446F2" w:rsidP="009446F2">
      <w:pPr>
        <w:autoSpaceDE w:val="0"/>
        <w:autoSpaceDN w:val="0"/>
        <w:rPr>
          <w:sz w:val="28"/>
          <w:szCs w:val="28"/>
        </w:rPr>
        <w:sectPr w:rsidR="009446F2" w:rsidRPr="008744BE">
          <w:pgSz w:w="16840" w:h="11907" w:orient="landscape" w:code="9"/>
          <w:pgMar w:top="1134" w:right="851" w:bottom="567" w:left="851" w:header="397" w:footer="397" w:gutter="0"/>
          <w:cols w:space="709"/>
        </w:sectPr>
      </w:pPr>
    </w:p>
    <w:p w:rsidR="009446F2" w:rsidRPr="008744BE" w:rsidRDefault="009446F2" w:rsidP="009446F2">
      <w:pPr>
        <w:autoSpaceDE w:val="0"/>
        <w:autoSpaceDN w:val="0"/>
        <w:spacing w:after="120"/>
        <w:jc w:val="both"/>
        <w:rPr>
          <w:sz w:val="28"/>
          <w:szCs w:val="28"/>
        </w:rPr>
      </w:pPr>
      <w:r w:rsidRPr="008744BE">
        <w:rPr>
          <w:sz w:val="28"/>
          <w:szCs w:val="28"/>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9446F2" w:rsidRPr="008744BE" w:rsidRDefault="009446F2" w:rsidP="009446F2">
      <w:pPr>
        <w:autoSpaceDE w:val="0"/>
        <w:autoSpaceDN w:val="0"/>
        <w:spacing w:after="120"/>
        <w:jc w:val="both"/>
        <w:rPr>
          <w:sz w:val="28"/>
          <w:szCs w:val="28"/>
        </w:rPr>
      </w:pPr>
      <w:r w:rsidRPr="008744BE">
        <w:rPr>
          <w:sz w:val="28"/>
          <w:szCs w:val="28"/>
        </w:rPr>
        <w:t>Иные приложения (по усмотрению органа власти, осуществляющего экспертизу нормативных правовых актов)</w:t>
      </w:r>
      <w:r w:rsidRPr="008744BE">
        <w:rPr>
          <w:i/>
          <w:sz w:val="28"/>
          <w:szCs w:val="28"/>
        </w:rPr>
        <w:t>.</w:t>
      </w:r>
    </w:p>
    <w:p w:rsidR="009446F2" w:rsidRPr="008744BE" w:rsidRDefault="009446F2" w:rsidP="009446F2">
      <w:pPr>
        <w:autoSpaceDE w:val="0"/>
        <w:autoSpaceDN w:val="0"/>
        <w:spacing w:after="120"/>
        <w:jc w:val="both"/>
        <w:rPr>
          <w:sz w:val="28"/>
          <w:szCs w:val="28"/>
        </w:rPr>
      </w:pPr>
    </w:p>
    <w:p w:rsidR="009446F2" w:rsidRPr="008744BE" w:rsidRDefault="009446F2" w:rsidP="009446F2">
      <w:pPr>
        <w:autoSpaceDE w:val="0"/>
        <w:autoSpaceDN w:val="0"/>
        <w:spacing w:after="120"/>
        <w:jc w:val="both"/>
        <w:rPr>
          <w:sz w:val="28"/>
          <w:szCs w:val="28"/>
        </w:rPr>
      </w:pPr>
    </w:p>
    <w:p w:rsidR="009446F2" w:rsidRPr="008744BE" w:rsidRDefault="009446F2" w:rsidP="009446F2">
      <w:pPr>
        <w:autoSpaceDE w:val="0"/>
        <w:autoSpaceDN w:val="0"/>
        <w:ind w:right="4678"/>
        <w:jc w:val="both"/>
        <w:rPr>
          <w:sz w:val="28"/>
          <w:szCs w:val="28"/>
        </w:rPr>
      </w:pPr>
      <w:r w:rsidRPr="008744BE">
        <w:rPr>
          <w:sz w:val="28"/>
          <w:szCs w:val="28"/>
        </w:rPr>
        <w:t>Руководитель структурного подразделения органа власти, осуществляющего экспертизу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9446F2" w:rsidRPr="008744BE" w:rsidTr="00C65B54">
        <w:tc>
          <w:tcPr>
            <w:tcW w:w="4564"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c>
          <w:tcPr>
            <w:tcW w:w="993" w:type="dxa"/>
            <w:tcBorders>
              <w:top w:val="nil"/>
              <w:left w:val="nil"/>
              <w:bottom w:val="nil"/>
              <w:right w:val="nil"/>
            </w:tcBorders>
            <w:vAlign w:val="bottom"/>
          </w:tcPr>
          <w:p w:rsidR="009446F2" w:rsidRPr="008744BE" w:rsidRDefault="009446F2" w:rsidP="009446F2">
            <w:pPr>
              <w:autoSpaceDE w:val="0"/>
              <w:autoSpaceDN w:val="0"/>
              <w:ind w:left="850"/>
              <w:rPr>
                <w:sz w:val="28"/>
                <w:szCs w:val="28"/>
              </w:rPr>
            </w:pPr>
          </w:p>
        </w:tc>
        <w:tc>
          <w:tcPr>
            <w:tcW w:w="1985"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c>
          <w:tcPr>
            <w:tcW w:w="170" w:type="dxa"/>
            <w:tcBorders>
              <w:top w:val="nil"/>
              <w:left w:val="nil"/>
              <w:bottom w:val="nil"/>
              <w:right w:val="nil"/>
            </w:tcBorders>
            <w:vAlign w:val="bottom"/>
          </w:tcPr>
          <w:p w:rsidR="009446F2" w:rsidRPr="008744BE" w:rsidRDefault="009446F2" w:rsidP="009446F2">
            <w:pPr>
              <w:autoSpaceDE w:val="0"/>
              <w:autoSpaceDN w:val="0"/>
              <w:rPr>
                <w:sz w:val="28"/>
                <w:szCs w:val="28"/>
              </w:rPr>
            </w:pPr>
          </w:p>
        </w:tc>
        <w:tc>
          <w:tcPr>
            <w:tcW w:w="1672" w:type="dxa"/>
            <w:tcBorders>
              <w:top w:val="nil"/>
              <w:left w:val="nil"/>
              <w:bottom w:val="single" w:sz="4" w:space="0" w:color="auto"/>
              <w:right w:val="nil"/>
            </w:tcBorders>
            <w:vAlign w:val="bottom"/>
          </w:tcPr>
          <w:p w:rsidR="009446F2" w:rsidRPr="008744BE" w:rsidRDefault="009446F2" w:rsidP="009446F2">
            <w:pPr>
              <w:autoSpaceDE w:val="0"/>
              <w:autoSpaceDN w:val="0"/>
              <w:jc w:val="center"/>
              <w:rPr>
                <w:sz w:val="28"/>
                <w:szCs w:val="28"/>
              </w:rPr>
            </w:pPr>
          </w:p>
        </w:tc>
      </w:tr>
      <w:tr w:rsidR="009446F2" w:rsidRPr="00FF204C" w:rsidTr="00C65B54">
        <w:tc>
          <w:tcPr>
            <w:tcW w:w="4564"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(инициалы, фамилия)</w:t>
            </w:r>
          </w:p>
        </w:tc>
        <w:tc>
          <w:tcPr>
            <w:tcW w:w="993" w:type="dxa"/>
            <w:tcBorders>
              <w:top w:val="nil"/>
              <w:left w:val="nil"/>
              <w:bottom w:val="nil"/>
              <w:right w:val="nil"/>
            </w:tcBorders>
          </w:tcPr>
          <w:p w:rsidR="009446F2" w:rsidRPr="00FF204C" w:rsidRDefault="009446F2" w:rsidP="009446F2">
            <w:pPr>
              <w:autoSpaceDE w:val="0"/>
              <w:autoSpaceDN w:val="0"/>
              <w:rPr>
                <w:sz w:val="18"/>
                <w:szCs w:val="18"/>
              </w:rPr>
            </w:pPr>
          </w:p>
        </w:tc>
        <w:tc>
          <w:tcPr>
            <w:tcW w:w="1985"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Дата</w:t>
            </w:r>
          </w:p>
        </w:tc>
        <w:tc>
          <w:tcPr>
            <w:tcW w:w="170" w:type="dxa"/>
            <w:tcBorders>
              <w:top w:val="nil"/>
              <w:left w:val="nil"/>
              <w:bottom w:val="nil"/>
              <w:right w:val="nil"/>
            </w:tcBorders>
          </w:tcPr>
          <w:p w:rsidR="009446F2" w:rsidRPr="00FF204C" w:rsidRDefault="009446F2" w:rsidP="009446F2">
            <w:pPr>
              <w:autoSpaceDE w:val="0"/>
              <w:autoSpaceDN w:val="0"/>
              <w:rPr>
                <w:sz w:val="18"/>
                <w:szCs w:val="18"/>
              </w:rPr>
            </w:pPr>
          </w:p>
        </w:tc>
        <w:tc>
          <w:tcPr>
            <w:tcW w:w="1672" w:type="dxa"/>
            <w:tcBorders>
              <w:top w:val="nil"/>
              <w:left w:val="nil"/>
              <w:bottom w:val="nil"/>
              <w:right w:val="nil"/>
            </w:tcBorders>
          </w:tcPr>
          <w:p w:rsidR="009446F2" w:rsidRPr="00FF204C" w:rsidRDefault="009446F2" w:rsidP="009446F2">
            <w:pPr>
              <w:autoSpaceDE w:val="0"/>
              <w:autoSpaceDN w:val="0"/>
              <w:jc w:val="center"/>
              <w:rPr>
                <w:sz w:val="18"/>
                <w:szCs w:val="18"/>
              </w:rPr>
            </w:pPr>
            <w:r w:rsidRPr="00FF204C">
              <w:rPr>
                <w:sz w:val="18"/>
                <w:szCs w:val="18"/>
              </w:rPr>
              <w:t>Подпись</w:t>
            </w:r>
          </w:p>
        </w:tc>
      </w:tr>
    </w:tbl>
    <w:p w:rsidR="009446F2" w:rsidRPr="00FF204C" w:rsidRDefault="009446F2" w:rsidP="009446F2">
      <w:pPr>
        <w:autoSpaceDE w:val="0"/>
        <w:autoSpaceDN w:val="0"/>
        <w:rPr>
          <w:sz w:val="18"/>
          <w:szCs w:val="1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9446F2" w:rsidRPr="008744BE" w:rsidRDefault="009446F2" w:rsidP="009446F2">
      <w:pPr>
        <w:jc w:val="right"/>
        <w:rPr>
          <w:bCs/>
          <w:sz w:val="28"/>
          <w:szCs w:val="28"/>
        </w:rPr>
      </w:pPr>
    </w:p>
    <w:p w:rsidR="00132460" w:rsidRPr="008744BE" w:rsidRDefault="00132460" w:rsidP="009446F2">
      <w:pPr>
        <w:jc w:val="right"/>
        <w:rPr>
          <w:bCs/>
          <w:sz w:val="28"/>
          <w:szCs w:val="28"/>
        </w:rPr>
      </w:pPr>
    </w:p>
    <w:p w:rsidR="00132460" w:rsidRPr="008744BE" w:rsidRDefault="00132460" w:rsidP="009446F2">
      <w:pPr>
        <w:jc w:val="right"/>
        <w:rPr>
          <w:bCs/>
          <w:sz w:val="28"/>
          <w:szCs w:val="28"/>
        </w:rPr>
      </w:pPr>
    </w:p>
    <w:p w:rsidR="00132460" w:rsidRPr="008744BE" w:rsidRDefault="00132460" w:rsidP="009446F2">
      <w:pPr>
        <w:jc w:val="right"/>
        <w:rPr>
          <w:bCs/>
          <w:sz w:val="28"/>
          <w:szCs w:val="28"/>
        </w:rPr>
      </w:pPr>
    </w:p>
    <w:p w:rsidR="009446F2" w:rsidRPr="008744BE" w:rsidRDefault="009446F2" w:rsidP="009446F2">
      <w:pPr>
        <w:autoSpaceDE w:val="0"/>
        <w:autoSpaceDN w:val="0"/>
        <w:spacing w:after="120"/>
        <w:jc w:val="both"/>
        <w:rPr>
          <w:bCs/>
          <w:sz w:val="28"/>
          <w:szCs w:val="28"/>
        </w:rPr>
      </w:pPr>
      <w:r w:rsidRPr="008744BE">
        <w:rPr>
          <w:bCs/>
          <w:i/>
          <w:iCs/>
          <w:sz w:val="28"/>
          <w:szCs w:val="28"/>
        </w:rPr>
        <w:t>*Заполняется по итогам проведения публичных консультаций по нормативному правовому акту</w:t>
      </w:r>
    </w:p>
    <w:p w:rsidR="009446F2" w:rsidRPr="008744BE" w:rsidRDefault="009446F2" w:rsidP="009446F2">
      <w:pPr>
        <w:jc w:val="right"/>
        <w:rPr>
          <w:sz w:val="28"/>
          <w:szCs w:val="28"/>
        </w:rPr>
      </w:pPr>
      <w:r w:rsidRPr="008744BE">
        <w:rPr>
          <w:bCs/>
          <w:sz w:val="28"/>
          <w:szCs w:val="28"/>
        </w:rPr>
        <w:br w:type="page"/>
      </w:r>
      <w:r w:rsidRPr="008744BE">
        <w:rPr>
          <w:sz w:val="28"/>
          <w:szCs w:val="28"/>
        </w:rPr>
        <w:t>Приложение № 5</w:t>
      </w:r>
    </w:p>
    <w:p w:rsidR="009446F2" w:rsidRPr="008744BE" w:rsidRDefault="009446F2" w:rsidP="009446F2">
      <w:pPr>
        <w:jc w:val="right"/>
        <w:rPr>
          <w:sz w:val="28"/>
          <w:szCs w:val="28"/>
        </w:rPr>
      </w:pPr>
      <w:r w:rsidRPr="008744BE">
        <w:rPr>
          <w:sz w:val="28"/>
          <w:szCs w:val="28"/>
        </w:rPr>
        <w:t>к приказу Департамента</w:t>
      </w:r>
    </w:p>
    <w:p w:rsidR="009446F2" w:rsidRPr="008744BE" w:rsidRDefault="009446F2" w:rsidP="009446F2">
      <w:pPr>
        <w:jc w:val="right"/>
        <w:rPr>
          <w:sz w:val="28"/>
          <w:szCs w:val="28"/>
        </w:rPr>
      </w:pPr>
      <w:r w:rsidRPr="008744BE">
        <w:rPr>
          <w:sz w:val="28"/>
          <w:szCs w:val="28"/>
        </w:rPr>
        <w:t>экономического развития</w:t>
      </w:r>
    </w:p>
    <w:p w:rsidR="009446F2" w:rsidRPr="008744BE" w:rsidRDefault="009446F2" w:rsidP="009446F2">
      <w:pPr>
        <w:jc w:val="right"/>
        <w:rPr>
          <w:sz w:val="28"/>
          <w:szCs w:val="28"/>
        </w:rPr>
      </w:pPr>
      <w:r w:rsidRPr="008744BE">
        <w:rPr>
          <w:sz w:val="28"/>
          <w:szCs w:val="28"/>
        </w:rPr>
        <w:tab/>
        <w:t>Ханты-Мансийского</w:t>
      </w:r>
    </w:p>
    <w:p w:rsidR="009446F2" w:rsidRPr="008744BE" w:rsidRDefault="009446F2" w:rsidP="009446F2">
      <w:pPr>
        <w:jc w:val="right"/>
        <w:rPr>
          <w:sz w:val="28"/>
          <w:szCs w:val="28"/>
        </w:rPr>
      </w:pPr>
      <w:r w:rsidRPr="008744BE">
        <w:rPr>
          <w:sz w:val="28"/>
          <w:szCs w:val="28"/>
        </w:rPr>
        <w:t>автономного округа – Югры</w:t>
      </w:r>
    </w:p>
    <w:p w:rsidR="009446F2" w:rsidRPr="008744BE" w:rsidRDefault="009446F2" w:rsidP="009446F2">
      <w:pPr>
        <w:autoSpaceDE w:val="0"/>
        <w:autoSpaceDN w:val="0"/>
        <w:adjustRightInd w:val="0"/>
        <w:snapToGrid w:val="0"/>
        <w:jc w:val="right"/>
        <w:rPr>
          <w:sz w:val="28"/>
          <w:szCs w:val="28"/>
        </w:rPr>
      </w:pPr>
      <w:r w:rsidRPr="008744BE">
        <w:rPr>
          <w:sz w:val="28"/>
          <w:szCs w:val="28"/>
        </w:rPr>
        <w:t>от 30 сентября 2013 года № 155</w:t>
      </w:r>
    </w:p>
    <w:p w:rsidR="009446F2" w:rsidRPr="008744BE" w:rsidRDefault="009446F2" w:rsidP="009446F2">
      <w:pPr>
        <w:jc w:val="center"/>
        <w:rPr>
          <w:b/>
          <w:sz w:val="28"/>
          <w:szCs w:val="28"/>
        </w:rPr>
      </w:pPr>
      <w:bookmarkStart w:id="2" w:name="Par624"/>
      <w:bookmarkEnd w:id="2"/>
    </w:p>
    <w:p w:rsidR="009446F2" w:rsidRPr="008744BE" w:rsidRDefault="009446F2" w:rsidP="009446F2">
      <w:pPr>
        <w:jc w:val="center"/>
        <w:rPr>
          <w:b/>
          <w:sz w:val="28"/>
          <w:szCs w:val="28"/>
        </w:rPr>
      </w:pPr>
      <w:r w:rsidRPr="008744BE">
        <w:rPr>
          <w:b/>
          <w:sz w:val="28"/>
          <w:szCs w:val="28"/>
        </w:rPr>
        <w:t>ФОРМА</w:t>
      </w:r>
    </w:p>
    <w:p w:rsidR="009446F2" w:rsidRPr="008744BE" w:rsidRDefault="009446F2" w:rsidP="009446F2">
      <w:pPr>
        <w:jc w:val="center"/>
        <w:rPr>
          <w:b/>
          <w:sz w:val="28"/>
          <w:szCs w:val="28"/>
        </w:rPr>
      </w:pPr>
      <w:r w:rsidRPr="008744BE">
        <w:rPr>
          <w:b/>
          <w:sz w:val="28"/>
          <w:szCs w:val="28"/>
        </w:rPr>
        <w:t>заключения об оценке регулирующего воздействия проекта нормативного правового акта</w:t>
      </w:r>
    </w:p>
    <w:p w:rsidR="00E4079C" w:rsidRPr="008744BE" w:rsidRDefault="00E4079C" w:rsidP="009446F2">
      <w:pPr>
        <w:jc w:val="center"/>
        <w:rPr>
          <w:b/>
          <w:sz w:val="28"/>
          <w:szCs w:val="28"/>
        </w:rPr>
      </w:pPr>
    </w:p>
    <w:p w:rsidR="00E4079C" w:rsidRPr="008744BE" w:rsidRDefault="00E4079C" w:rsidP="00E4079C">
      <w:pPr>
        <w:autoSpaceDE w:val="0"/>
        <w:autoSpaceDN w:val="0"/>
        <w:adjustRightInd w:val="0"/>
        <w:jc w:val="center"/>
        <w:rPr>
          <w:rFonts w:eastAsia="Calibri"/>
          <w:b/>
          <w:sz w:val="28"/>
          <w:szCs w:val="28"/>
          <w:lang w:eastAsia="en-US"/>
        </w:rPr>
      </w:pPr>
      <w:r w:rsidRPr="008744BE">
        <w:rPr>
          <w:sz w:val="28"/>
          <w:szCs w:val="28"/>
        </w:rPr>
        <w:t>(в редакции приказа Депэкономики Югры от 31.08.2015 № 174)</w:t>
      </w:r>
    </w:p>
    <w:p w:rsidR="009446F2" w:rsidRPr="008744BE" w:rsidRDefault="009446F2" w:rsidP="009446F2">
      <w:pPr>
        <w:jc w:val="both"/>
        <w:rPr>
          <w:sz w:val="28"/>
          <w:szCs w:val="28"/>
        </w:rPr>
      </w:pPr>
    </w:p>
    <w:p w:rsidR="00E4079C" w:rsidRPr="00CE3BE8" w:rsidRDefault="009446F2" w:rsidP="008E52F6">
      <w:pPr>
        <w:ind w:firstLine="709"/>
        <w:jc w:val="both"/>
        <w:rPr>
          <w:sz w:val="28"/>
          <w:szCs w:val="28"/>
        </w:rPr>
      </w:pPr>
      <w:r w:rsidRPr="008744BE">
        <w:rPr>
          <w:sz w:val="28"/>
          <w:szCs w:val="28"/>
        </w:rPr>
        <w:t>Департамент экономического развития Ханты-Мансийского автономного округа – Югры (далее – уполномоченный орган)</w:t>
      </w:r>
      <w:r w:rsidRPr="008744BE">
        <w:rPr>
          <w:sz w:val="28"/>
          <w:szCs w:val="28"/>
        </w:rPr>
        <w:br/>
        <w:t xml:space="preserve">в соответствии с пунктом 6 </w:t>
      </w:r>
      <w:hyperlink r:id="rId29" w:history="1"/>
      <w:r w:rsidRPr="008744BE">
        <w:rPr>
          <w:rFonts w:eastAsia="Calibri"/>
          <w:sz w:val="28"/>
          <w:szCs w:val="28"/>
          <w:lang w:eastAsia="en-US"/>
        </w:rPr>
        <w:t>Порядка проведения оценки регулирующего воздействия проектов нормативных правовых актов, подготавливаемых</w:t>
      </w:r>
      <w:r w:rsidRPr="008744BE">
        <w:rPr>
          <w:rFonts w:eastAsia="Calibri"/>
          <w:sz w:val="28"/>
          <w:szCs w:val="28"/>
          <w:lang w:eastAsia="en-US"/>
        </w:rPr>
        <w:br/>
        <w:t>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округа – Югры от 30.08.2013 №</w:t>
      </w:r>
      <w:r w:rsidRPr="008744BE">
        <w:rPr>
          <w:rFonts w:eastAsia="Calibri"/>
          <w:sz w:val="28"/>
          <w:szCs w:val="28"/>
          <w:lang w:val="en-US" w:eastAsia="en-US"/>
        </w:rPr>
        <w:t> </w:t>
      </w:r>
      <w:r w:rsidRPr="008744BE">
        <w:rPr>
          <w:rFonts w:eastAsia="Calibri"/>
          <w:sz w:val="28"/>
          <w:szCs w:val="28"/>
          <w:lang w:eastAsia="en-US"/>
        </w:rPr>
        <w:t>328-п</w:t>
      </w:r>
      <w:r w:rsidRPr="008744BE">
        <w:rPr>
          <w:sz w:val="28"/>
          <w:szCs w:val="28"/>
        </w:rPr>
        <w:t xml:space="preserve"> </w:t>
      </w:r>
      <w:r w:rsidR="00CE3BE8" w:rsidRPr="00CE3BE8">
        <w:rPr>
          <w:sz w:val="28"/>
          <w:szCs w:val="28"/>
        </w:rPr>
        <w:br/>
      </w:r>
      <w:r w:rsidRPr="008744BE">
        <w:rPr>
          <w:sz w:val="28"/>
          <w:szCs w:val="28"/>
        </w:rPr>
        <w:t>(далее – Порядок), рассмотрев проект________</w:t>
      </w:r>
      <w:r w:rsidR="00E4079C" w:rsidRPr="008744BE">
        <w:rPr>
          <w:sz w:val="28"/>
          <w:szCs w:val="28"/>
        </w:rPr>
        <w:t>_____</w:t>
      </w:r>
      <w:r w:rsidR="008E52F6" w:rsidRPr="008744BE">
        <w:rPr>
          <w:sz w:val="28"/>
          <w:szCs w:val="28"/>
        </w:rPr>
        <w:t>__________________</w:t>
      </w:r>
      <w:r w:rsidR="00E4079C" w:rsidRPr="008744BE">
        <w:rPr>
          <w:sz w:val="28"/>
          <w:szCs w:val="28"/>
        </w:rPr>
        <w:t>_</w:t>
      </w:r>
      <w:r w:rsidR="00CE3BE8">
        <w:rPr>
          <w:sz w:val="28"/>
          <w:szCs w:val="28"/>
        </w:rPr>
        <w:t>____</w:t>
      </w:r>
      <w:r w:rsidR="00E4079C" w:rsidRPr="008744BE">
        <w:rPr>
          <w:sz w:val="28"/>
          <w:szCs w:val="28"/>
        </w:rPr>
        <w:t>_</w:t>
      </w:r>
    </w:p>
    <w:p w:rsidR="009446F2" w:rsidRPr="0021449C" w:rsidRDefault="009446F2" w:rsidP="00CE3BE8">
      <w:pPr>
        <w:ind w:left="4248" w:firstLine="708"/>
        <w:rPr>
          <w:sz w:val="18"/>
          <w:szCs w:val="18"/>
        </w:rPr>
      </w:pPr>
      <w:r w:rsidRPr="0021449C">
        <w:rPr>
          <w:sz w:val="18"/>
          <w:szCs w:val="18"/>
        </w:rPr>
        <w:t>(наименование проекта нормативного правового акта)</w:t>
      </w:r>
    </w:p>
    <w:p w:rsidR="009446F2" w:rsidRPr="008744BE" w:rsidRDefault="009446F2" w:rsidP="009446F2">
      <w:pPr>
        <w:jc w:val="both"/>
        <w:rPr>
          <w:sz w:val="28"/>
          <w:szCs w:val="28"/>
        </w:rPr>
      </w:pPr>
      <w:r w:rsidRPr="008744BE">
        <w:rPr>
          <w:sz w:val="28"/>
          <w:szCs w:val="28"/>
        </w:rPr>
        <w:t>пояснительную записку к нему, сводный отчет о результатах проведения оценки регулирующего воздействия (далее – ОРВ) проекта нормативного правового акта, и свод предложений по результатам публичных консультаций, подготовленные ____________________________________,</w:t>
      </w:r>
    </w:p>
    <w:p w:rsidR="009446F2" w:rsidRPr="0021449C" w:rsidRDefault="009446F2" w:rsidP="00CE3BE8">
      <w:pPr>
        <w:ind w:left="2124" w:firstLine="708"/>
        <w:rPr>
          <w:sz w:val="18"/>
          <w:szCs w:val="18"/>
        </w:rPr>
      </w:pPr>
      <w:r w:rsidRPr="0021449C">
        <w:rPr>
          <w:sz w:val="18"/>
          <w:szCs w:val="18"/>
        </w:rPr>
        <w:t>(наименование регулирующего органа)</w:t>
      </w:r>
    </w:p>
    <w:p w:rsidR="009446F2" w:rsidRPr="008744BE" w:rsidRDefault="009446F2" w:rsidP="009446F2">
      <w:pPr>
        <w:jc w:val="both"/>
        <w:rPr>
          <w:sz w:val="28"/>
          <w:szCs w:val="28"/>
        </w:rPr>
      </w:pPr>
      <w:r w:rsidRPr="008744BE">
        <w:rPr>
          <w:sz w:val="28"/>
          <w:szCs w:val="28"/>
        </w:rPr>
        <w:t>сообщает следующее.</w:t>
      </w:r>
    </w:p>
    <w:p w:rsidR="009446F2" w:rsidRPr="008744BE" w:rsidRDefault="009446F2" w:rsidP="009446F2">
      <w:pPr>
        <w:jc w:val="both"/>
        <w:rPr>
          <w:sz w:val="28"/>
          <w:szCs w:val="28"/>
        </w:rPr>
      </w:pPr>
    </w:p>
    <w:p w:rsidR="009446F2" w:rsidRPr="008744BE" w:rsidRDefault="009446F2" w:rsidP="009446F2">
      <w:pPr>
        <w:jc w:val="center"/>
        <w:rPr>
          <w:sz w:val="28"/>
          <w:szCs w:val="28"/>
        </w:rPr>
      </w:pPr>
      <w:bookmarkStart w:id="3" w:name="Par647"/>
      <w:bookmarkEnd w:id="3"/>
      <w:r w:rsidRPr="008744BE">
        <w:rPr>
          <w:sz w:val="28"/>
          <w:szCs w:val="28"/>
        </w:rPr>
        <w:t xml:space="preserve">Вариант 1 </w:t>
      </w:r>
      <w:r w:rsidRPr="008744BE">
        <w:rPr>
          <w:sz w:val="28"/>
          <w:szCs w:val="28"/>
          <w:vertAlign w:val="superscript"/>
        </w:rPr>
        <w:t>&lt;1&gt;</w:t>
      </w:r>
      <w:r w:rsidRPr="008744BE">
        <w:rPr>
          <w:sz w:val="28"/>
          <w:szCs w:val="28"/>
        </w:rPr>
        <w:t>.</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 xml:space="preserve">Проект нормативного правового акта направлен регулирующим органом для подготовки настоящего заключения </w:t>
      </w:r>
      <w:r w:rsidRPr="008744BE">
        <w:rPr>
          <w:sz w:val="28"/>
          <w:szCs w:val="28"/>
        </w:rPr>
        <w:br/>
        <w:t>________________________________________________________________</w:t>
      </w:r>
    </w:p>
    <w:p w:rsidR="009446F2" w:rsidRPr="0021449C" w:rsidRDefault="009446F2" w:rsidP="009446F2">
      <w:pPr>
        <w:jc w:val="center"/>
        <w:rPr>
          <w:sz w:val="18"/>
          <w:szCs w:val="18"/>
        </w:rPr>
      </w:pPr>
      <w:r w:rsidRPr="0021449C">
        <w:rPr>
          <w:sz w:val="18"/>
          <w:szCs w:val="18"/>
        </w:rPr>
        <w:t>(впервые/повторно)</w:t>
      </w:r>
      <w:r w:rsidRPr="0021449C">
        <w:rPr>
          <w:sz w:val="18"/>
          <w:szCs w:val="18"/>
        </w:rPr>
        <w:br/>
      </w:r>
      <w:r w:rsidRPr="0021449C">
        <w:rPr>
          <w:sz w:val="18"/>
          <w:szCs w:val="18"/>
        </w:rPr>
        <w:br/>
      </w:r>
    </w:p>
    <w:p w:rsidR="009446F2" w:rsidRPr="008744BE" w:rsidRDefault="009446F2" w:rsidP="009446F2">
      <w:pPr>
        <w:jc w:val="both"/>
        <w:rPr>
          <w:sz w:val="28"/>
          <w:szCs w:val="28"/>
        </w:rPr>
      </w:pPr>
      <w:r w:rsidRPr="008744BE">
        <w:rPr>
          <w:sz w:val="28"/>
          <w:szCs w:val="28"/>
        </w:rPr>
        <w:t>________________________________________________________________</w:t>
      </w:r>
      <w:r w:rsidRPr="008744BE">
        <w:rPr>
          <w:sz w:val="28"/>
          <w:szCs w:val="28"/>
          <w:vertAlign w:val="subscript"/>
        </w:rPr>
        <w:t>.</w:t>
      </w:r>
    </w:p>
    <w:p w:rsidR="009446F2" w:rsidRPr="0021449C" w:rsidRDefault="009446F2" w:rsidP="009446F2">
      <w:pPr>
        <w:jc w:val="center"/>
        <w:rPr>
          <w:sz w:val="18"/>
          <w:szCs w:val="18"/>
        </w:rPr>
      </w:pPr>
      <w:r w:rsidRPr="0021449C">
        <w:rPr>
          <w:sz w:val="18"/>
          <w:szCs w:val="18"/>
        </w:rPr>
        <w:t>(информация о предшествующей подготовке заключений об ОРВ проекта нормативного правового акта)</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(основные положения предлагаемого правового регулирования, содержащиеся в</w:t>
      </w:r>
      <w:r w:rsidRPr="008744BE">
        <w:rPr>
          <w:sz w:val="28"/>
          <w:szCs w:val="28"/>
        </w:rPr>
        <w:t xml:space="preserve"> </w:t>
      </w:r>
      <w:r w:rsidRPr="0021449C">
        <w:rPr>
          <w:sz w:val="18"/>
          <w:szCs w:val="18"/>
        </w:rPr>
        <w:t>сводном отчете выводы регулирующего органа об обоснованности предлагаемого правового регулирования)</w:t>
      </w:r>
    </w:p>
    <w:p w:rsidR="009446F2" w:rsidRPr="008744BE" w:rsidRDefault="009446F2" w:rsidP="009446F2">
      <w:pPr>
        <w:jc w:val="center"/>
        <w:rPr>
          <w:sz w:val="28"/>
          <w:szCs w:val="28"/>
        </w:rPr>
      </w:pPr>
    </w:p>
    <w:p w:rsidR="009446F2" w:rsidRPr="008744BE" w:rsidRDefault="009446F2" w:rsidP="009446F2">
      <w:pPr>
        <w:ind w:firstLine="709"/>
        <w:jc w:val="both"/>
        <w:rPr>
          <w:sz w:val="28"/>
          <w:szCs w:val="28"/>
        </w:rPr>
      </w:pPr>
      <w:r w:rsidRPr="008744BE">
        <w:rPr>
          <w:sz w:val="28"/>
          <w:szCs w:val="28"/>
        </w:rPr>
        <w:t>Информация об ОРВ проекта нормативного правового акта размещена регулирующим органом на едином официальном сайте государственных органов автономного округа «____»____________20___года.</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Регулирующим органом проведены публичные консультации по проекту акта в период с «____»__________20___года</w:t>
      </w:r>
      <w:r w:rsidRPr="008744BE">
        <w:rPr>
          <w:sz w:val="28"/>
          <w:szCs w:val="28"/>
        </w:rPr>
        <w:br/>
        <w:t>по «____»___________20___года.</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 xml:space="preserve">(анализ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w:t>
      </w:r>
    </w:p>
    <w:p w:rsidR="009446F2" w:rsidRPr="0021449C" w:rsidRDefault="009446F2" w:rsidP="009446F2">
      <w:pPr>
        <w:jc w:val="center"/>
        <w:rPr>
          <w:sz w:val="18"/>
          <w:szCs w:val="18"/>
        </w:rPr>
      </w:pPr>
      <w:r w:rsidRPr="0021449C">
        <w:rPr>
          <w:sz w:val="18"/>
          <w:szCs w:val="18"/>
        </w:rPr>
        <w:t>публичных консультаций)</w:t>
      </w:r>
    </w:p>
    <w:p w:rsidR="009446F2" w:rsidRPr="008744BE" w:rsidRDefault="009446F2" w:rsidP="009446F2">
      <w:pPr>
        <w:jc w:val="center"/>
        <w:rPr>
          <w:sz w:val="28"/>
          <w:szCs w:val="28"/>
        </w:rPr>
      </w:pPr>
    </w:p>
    <w:p w:rsidR="009446F2" w:rsidRPr="008744BE" w:rsidRDefault="009446F2" w:rsidP="009446F2">
      <w:pPr>
        <w:ind w:firstLine="709"/>
        <w:jc w:val="both"/>
        <w:rPr>
          <w:sz w:val="28"/>
          <w:szCs w:val="28"/>
        </w:rPr>
      </w:pPr>
      <w:r w:rsidRPr="008744BE">
        <w:rPr>
          <w:sz w:val="28"/>
          <w:szCs w:val="28"/>
        </w:rPr>
        <w:t>По результатам рассмотрения представленных документов установлено, что при подготовке проекта нормативного правового акта регулирующим органом:</w:t>
      </w:r>
    </w:p>
    <w:p w:rsidR="009446F2" w:rsidRPr="008744BE" w:rsidRDefault="009446F2" w:rsidP="009446F2">
      <w:pPr>
        <w:ind w:firstLine="709"/>
        <w:jc w:val="both"/>
        <w:rPr>
          <w:sz w:val="28"/>
          <w:szCs w:val="28"/>
        </w:rPr>
      </w:pPr>
      <w:r w:rsidRPr="008744BE">
        <w:rPr>
          <w:sz w:val="28"/>
          <w:szCs w:val="28"/>
        </w:rPr>
        <w:t>а) не соблюден порядок проведения ОРВ ________________________________________________________________;</w:t>
      </w:r>
    </w:p>
    <w:p w:rsidR="009446F2" w:rsidRPr="0021449C" w:rsidRDefault="009446F2" w:rsidP="009446F2">
      <w:pPr>
        <w:ind w:firstLine="709"/>
        <w:jc w:val="center"/>
        <w:rPr>
          <w:sz w:val="18"/>
          <w:szCs w:val="18"/>
        </w:rPr>
      </w:pPr>
      <w:r w:rsidRPr="0021449C">
        <w:rPr>
          <w:sz w:val="18"/>
          <w:szCs w:val="18"/>
        </w:rPr>
        <w:t>(указываются невыполненные процедуры, предусмотренные Порядком)</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б) информация, представленная в сводном отчете о результатах проведения ОРВ проекта акта, свидетельствует о некачественном проведении процедур ОРВ, а также подготовки сводного отчета о результатах проведения ОРВ проекта нормативного правового акта, и (или) выводы, сделанные в сводном отчете, являются необоснованными относительно вводимого государственного регулирования и позиции участников публичных консультаций____________________________________________________</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(указываются недостатки, допущенные при составлении сводного отчета и (или) проведении ОРВ)</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в) публичные консультации были организованы некачественно ________________________________________________________________</w:t>
      </w:r>
    </w:p>
    <w:p w:rsidR="009446F2" w:rsidRPr="008744BE" w:rsidRDefault="009446F2" w:rsidP="009446F2">
      <w:pPr>
        <w:jc w:val="center"/>
        <w:rPr>
          <w:sz w:val="28"/>
          <w:szCs w:val="28"/>
        </w:rPr>
      </w:pPr>
      <w:r w:rsidRPr="008744BE">
        <w:rPr>
          <w:sz w:val="28"/>
          <w:szCs w:val="28"/>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нормативного правового акта в соответствии с требованиями пунктов 24, 25 настоящих методических рекомендаций, либо нарушены сроки уведомления заинтересованных лиц о проведении публичных консультаций по проекту нормативного правового акта и результатах рассмотрения их мнений, сроки размещения свода предложений)</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Вывод: проект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9446F2" w:rsidRPr="008744BE" w:rsidRDefault="009446F2" w:rsidP="009446F2">
      <w:pPr>
        <w:ind w:firstLine="709"/>
        <w:jc w:val="both"/>
        <w:rPr>
          <w:sz w:val="28"/>
          <w:szCs w:val="28"/>
        </w:rPr>
      </w:pPr>
      <w:r w:rsidRPr="008744BE">
        <w:rPr>
          <w:sz w:val="28"/>
          <w:szCs w:val="28"/>
        </w:rPr>
        <w:t>Предлагается: ____________________________________________</w:t>
      </w:r>
      <w:r w:rsidR="0021449C">
        <w:rPr>
          <w:sz w:val="28"/>
          <w:szCs w:val="28"/>
        </w:rPr>
        <w:t>_____</w:t>
      </w:r>
      <w:r w:rsidRPr="008744BE">
        <w:rPr>
          <w:sz w:val="28"/>
          <w:szCs w:val="28"/>
        </w:rPr>
        <w:t>__.</w:t>
      </w:r>
    </w:p>
    <w:p w:rsidR="009446F2" w:rsidRPr="0021449C" w:rsidRDefault="009446F2" w:rsidP="0021449C">
      <w:pPr>
        <w:ind w:left="2832"/>
        <w:jc w:val="center"/>
        <w:rPr>
          <w:sz w:val="18"/>
          <w:szCs w:val="18"/>
        </w:rPr>
      </w:pPr>
      <w:r w:rsidRPr="0021449C">
        <w:rPr>
          <w:sz w:val="18"/>
          <w:szCs w:val="18"/>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9446F2" w:rsidRDefault="009446F2" w:rsidP="009446F2">
      <w:pPr>
        <w:jc w:val="center"/>
        <w:rPr>
          <w:sz w:val="28"/>
          <w:szCs w:val="28"/>
        </w:rPr>
      </w:pPr>
    </w:p>
    <w:p w:rsidR="0021449C" w:rsidRDefault="0021449C" w:rsidP="009446F2">
      <w:pPr>
        <w:jc w:val="center"/>
        <w:rPr>
          <w:sz w:val="28"/>
          <w:szCs w:val="28"/>
          <w:lang w:val="en-US"/>
        </w:rPr>
      </w:pPr>
    </w:p>
    <w:p w:rsidR="00CE3BE8" w:rsidRDefault="00CE3BE8" w:rsidP="009446F2">
      <w:pPr>
        <w:jc w:val="center"/>
        <w:rPr>
          <w:sz w:val="28"/>
          <w:szCs w:val="28"/>
          <w:lang w:val="en-US"/>
        </w:rPr>
      </w:pPr>
    </w:p>
    <w:p w:rsidR="00CE3BE8" w:rsidRDefault="00CE3BE8" w:rsidP="009446F2">
      <w:pPr>
        <w:jc w:val="center"/>
        <w:rPr>
          <w:sz w:val="28"/>
          <w:szCs w:val="28"/>
          <w:lang w:val="en-US"/>
        </w:rPr>
      </w:pPr>
    </w:p>
    <w:p w:rsidR="00CE3BE8" w:rsidRPr="00CE3BE8" w:rsidRDefault="00CE3BE8" w:rsidP="009446F2">
      <w:pPr>
        <w:jc w:val="center"/>
        <w:rPr>
          <w:sz w:val="28"/>
          <w:szCs w:val="28"/>
          <w:lang w:val="en-US"/>
        </w:rPr>
      </w:pPr>
    </w:p>
    <w:p w:rsidR="009446F2" w:rsidRPr="008744BE" w:rsidRDefault="009446F2" w:rsidP="009446F2">
      <w:pPr>
        <w:jc w:val="center"/>
        <w:rPr>
          <w:sz w:val="28"/>
          <w:szCs w:val="28"/>
        </w:rPr>
      </w:pPr>
      <w:bookmarkStart w:id="4" w:name="Par662"/>
      <w:bookmarkEnd w:id="4"/>
      <w:r w:rsidRPr="008744BE">
        <w:rPr>
          <w:sz w:val="28"/>
          <w:szCs w:val="28"/>
        </w:rPr>
        <w:t xml:space="preserve">Вариант 2 </w:t>
      </w:r>
      <w:r w:rsidRPr="008744BE">
        <w:rPr>
          <w:sz w:val="28"/>
          <w:szCs w:val="28"/>
          <w:vertAlign w:val="superscript"/>
        </w:rPr>
        <w:t>&lt;2&gt;</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 xml:space="preserve">Проект нормативного правового акта направлен регулирующим </w:t>
      </w:r>
      <w:r w:rsidR="00CE3BE8" w:rsidRPr="00CE3BE8">
        <w:rPr>
          <w:sz w:val="28"/>
          <w:szCs w:val="28"/>
        </w:rPr>
        <w:br/>
      </w:r>
      <w:r w:rsidRPr="008744BE">
        <w:rPr>
          <w:sz w:val="28"/>
          <w:szCs w:val="28"/>
        </w:rPr>
        <w:t>органом для подготовки настоящего заключения ________________________________________________________________.</w:t>
      </w:r>
    </w:p>
    <w:p w:rsidR="009446F2" w:rsidRPr="0021449C" w:rsidRDefault="009446F2" w:rsidP="009446F2">
      <w:pPr>
        <w:jc w:val="both"/>
        <w:rPr>
          <w:sz w:val="18"/>
          <w:szCs w:val="18"/>
        </w:rPr>
      </w:pPr>
      <w:r w:rsidRPr="0021449C">
        <w:rPr>
          <w:sz w:val="18"/>
          <w:szCs w:val="18"/>
        </w:rPr>
        <w:t xml:space="preserve">                                                              (впервые/повторно)</w:t>
      </w:r>
    </w:p>
    <w:p w:rsidR="009446F2" w:rsidRPr="008744BE" w:rsidRDefault="009446F2" w:rsidP="009446F2">
      <w:pPr>
        <w:jc w:val="both"/>
        <w:rPr>
          <w:sz w:val="28"/>
          <w:szCs w:val="28"/>
        </w:rPr>
      </w:pPr>
      <w:r w:rsidRPr="008744BE">
        <w:rPr>
          <w:sz w:val="28"/>
          <w:szCs w:val="28"/>
        </w:rPr>
        <w:t>________________________________________________________________</w:t>
      </w:r>
      <w:r w:rsidRPr="008744BE">
        <w:rPr>
          <w:sz w:val="28"/>
          <w:szCs w:val="28"/>
          <w:vertAlign w:val="subscript"/>
        </w:rPr>
        <w:t xml:space="preserve"> </w:t>
      </w:r>
      <w:hyperlink w:anchor="Par742" w:history="1"/>
      <w:r w:rsidRPr="008744BE">
        <w:rPr>
          <w:sz w:val="28"/>
          <w:szCs w:val="28"/>
          <w:vertAlign w:val="subscript"/>
        </w:rPr>
        <w:t>.</w:t>
      </w:r>
    </w:p>
    <w:p w:rsidR="009446F2" w:rsidRPr="0021449C" w:rsidRDefault="009446F2" w:rsidP="009446F2">
      <w:pPr>
        <w:jc w:val="center"/>
        <w:rPr>
          <w:sz w:val="18"/>
          <w:szCs w:val="18"/>
        </w:rPr>
      </w:pPr>
      <w:r w:rsidRPr="0021449C">
        <w:rPr>
          <w:sz w:val="18"/>
          <w:szCs w:val="18"/>
        </w:rPr>
        <w:t>(информация о предшествующей подготовке заключений об ОРВ проекта нормативного</w:t>
      </w:r>
      <w:r w:rsidRPr="0021449C">
        <w:rPr>
          <w:sz w:val="18"/>
          <w:szCs w:val="18"/>
        </w:rPr>
        <w:br/>
        <w:t>правового акта)</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Информация об ОРВ проекта нормативного правового акта размещена регулирующим органом на едином официальном сайте государственных органов автономного округа «____»____________20___года.</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Регулирующим органом проведены публичные консультации по проекту нормативного правового акта в период с «____»___________20___года по «____»____________20___года.</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 xml:space="preserve">(анализ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w:t>
      </w:r>
    </w:p>
    <w:p w:rsidR="009446F2" w:rsidRPr="0021449C" w:rsidRDefault="009446F2" w:rsidP="009446F2">
      <w:pPr>
        <w:jc w:val="center"/>
        <w:rPr>
          <w:sz w:val="18"/>
          <w:szCs w:val="18"/>
        </w:rPr>
      </w:pPr>
      <w:r w:rsidRPr="0021449C">
        <w:rPr>
          <w:sz w:val="18"/>
          <w:szCs w:val="18"/>
        </w:rPr>
        <w:t>публичных консультаций)</w:t>
      </w:r>
    </w:p>
    <w:p w:rsidR="009446F2" w:rsidRPr="008744BE" w:rsidRDefault="009446F2" w:rsidP="009446F2">
      <w:pPr>
        <w:jc w:val="center"/>
        <w:rPr>
          <w:sz w:val="28"/>
          <w:szCs w:val="28"/>
        </w:rPr>
      </w:pPr>
    </w:p>
    <w:p w:rsidR="009446F2" w:rsidRPr="008744BE" w:rsidRDefault="009446F2" w:rsidP="009446F2">
      <w:pPr>
        <w:ind w:firstLine="709"/>
        <w:jc w:val="both"/>
        <w:rPr>
          <w:sz w:val="28"/>
          <w:szCs w:val="28"/>
        </w:rPr>
      </w:pPr>
      <w:r w:rsidRPr="008744BE">
        <w:rPr>
          <w:sz w:val="28"/>
          <w:szCs w:val="28"/>
        </w:rPr>
        <w:t>По результатам рассмотрения представленных документов установлено, что при подготовке проекта нормативного правового акта процедуры, предусмотренные Порядком, регулирующим органом соблюдены.</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На основе проведенной ОРВ проекта нормативного правового акта с учетом информации, представленной регулирующим органом в сводном отчете о результатах проведения ОРВ, своде предложений по результатам публичных консультаций, пояснительной записке к проекту нормативного правового акта уполномоченным органом сделаны следующие выводы</w:t>
      </w:r>
      <w:hyperlink w:anchor="Par744" w:history="1"/>
      <w:r w:rsidRPr="008744BE">
        <w:rPr>
          <w:sz w:val="28"/>
          <w:szCs w:val="28"/>
        </w:rPr>
        <w:t>:</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spacing w:line="192" w:lineRule="auto"/>
        <w:jc w:val="center"/>
        <w:rPr>
          <w:sz w:val="18"/>
          <w:szCs w:val="18"/>
        </w:rPr>
      </w:pPr>
      <w:r w:rsidRPr="0021449C">
        <w:rPr>
          <w:sz w:val="18"/>
          <w:szCs w:val="18"/>
        </w:rPr>
        <w:t>(вывод о наличии либо отсутствии достаточного обоснования решения проблемы предложенным способом регулирования)</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spacing w:line="192" w:lineRule="auto"/>
        <w:jc w:val="center"/>
        <w:rPr>
          <w:sz w:val="18"/>
          <w:szCs w:val="18"/>
        </w:rPr>
      </w:pPr>
      <w:r w:rsidRPr="0021449C">
        <w:rPr>
          <w:sz w:val="18"/>
          <w:szCs w:val="18"/>
        </w:rPr>
        <w:t xml:space="preserve">(вывод о наличии либо отсутствии положений, вводящих избыточные обязанности, </w:t>
      </w:r>
    </w:p>
    <w:p w:rsidR="009446F2" w:rsidRPr="0021449C" w:rsidRDefault="009446F2" w:rsidP="009446F2">
      <w:pPr>
        <w:spacing w:line="192" w:lineRule="auto"/>
        <w:jc w:val="center"/>
        <w:rPr>
          <w:sz w:val="18"/>
          <w:szCs w:val="18"/>
        </w:rPr>
      </w:pPr>
      <w:r w:rsidRPr="0021449C">
        <w:rPr>
          <w:sz w:val="18"/>
          <w:szCs w:val="18"/>
        </w:rPr>
        <w:t>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Ханты-Мансийского автономного округа – Югры)</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(иные замечания, предложения и оценка эффективности правового регулирования</w:t>
      </w:r>
      <w:r w:rsidRPr="0021449C">
        <w:rPr>
          <w:b/>
          <w:sz w:val="18"/>
          <w:szCs w:val="18"/>
        </w:rPr>
        <w:t xml:space="preserve"> </w:t>
      </w:r>
      <w:r w:rsidRPr="0021449C">
        <w:rPr>
          <w:sz w:val="18"/>
          <w:szCs w:val="18"/>
        </w:rPr>
        <w:t>уполномоченного органа)</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Указание (при наличии) на приложения.</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Должность, подпись, И.О.Ф лица,</w:t>
      </w:r>
    </w:p>
    <w:p w:rsidR="009446F2" w:rsidRPr="008744BE" w:rsidRDefault="009446F2" w:rsidP="009446F2">
      <w:pPr>
        <w:jc w:val="both"/>
        <w:rPr>
          <w:sz w:val="28"/>
          <w:szCs w:val="28"/>
        </w:rPr>
      </w:pPr>
      <w:r w:rsidRPr="008744BE">
        <w:rPr>
          <w:sz w:val="28"/>
          <w:szCs w:val="28"/>
        </w:rPr>
        <w:t>уполномоченного утверждать заключения</w:t>
      </w:r>
    </w:p>
    <w:p w:rsidR="009446F2" w:rsidRPr="008744BE" w:rsidRDefault="009446F2" w:rsidP="009446F2">
      <w:pPr>
        <w:jc w:val="both"/>
        <w:rPr>
          <w:sz w:val="28"/>
          <w:szCs w:val="28"/>
        </w:rPr>
      </w:pPr>
      <w:r w:rsidRPr="008744BE">
        <w:rPr>
          <w:sz w:val="28"/>
          <w:szCs w:val="28"/>
        </w:rPr>
        <w:t>________________</w:t>
      </w:r>
    </w:p>
    <w:p w:rsidR="009446F2" w:rsidRPr="0021449C" w:rsidRDefault="009446F2" w:rsidP="009446F2">
      <w:pPr>
        <w:jc w:val="both"/>
      </w:pPr>
      <w:bookmarkStart w:id="5" w:name="Par740"/>
      <w:bookmarkEnd w:id="5"/>
      <w:r w:rsidRPr="0021449C">
        <w:t>&lt;1&gt; В случае, если выявлено несоблюдение регулирующим органом процедур оценки регулирующего воздействия проекта нормативного правового акта или сводный отчет о результатах проведения оценки регулирующего воздействия проекта 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оценки или сделанные в сводном отчете выводы.</w:t>
      </w:r>
    </w:p>
    <w:p w:rsidR="009446F2" w:rsidRPr="0021449C" w:rsidRDefault="009446F2" w:rsidP="009446F2">
      <w:pPr>
        <w:jc w:val="both"/>
      </w:pPr>
      <w:bookmarkStart w:id="6" w:name="Par741"/>
      <w:bookmarkEnd w:id="6"/>
      <w:r w:rsidRPr="0021449C">
        <w:t>&lt;2&gt; В случае, если несоблюдение регулирующим органом процедур оценки регулирующего воздействия проекта нормативного правового акта не выявлено, сводный отчет о результатах проведения оценки регулирующего воздействия проекта нормативного правового акта составлен обоснованно в соответствии с предъявляемыми требованиями.</w:t>
      </w:r>
    </w:p>
    <w:p w:rsidR="009446F2" w:rsidRPr="008744BE" w:rsidRDefault="009446F2" w:rsidP="009446F2">
      <w:pPr>
        <w:jc w:val="right"/>
        <w:rPr>
          <w:sz w:val="28"/>
          <w:szCs w:val="28"/>
        </w:rPr>
      </w:pPr>
      <w:r w:rsidRPr="008744BE">
        <w:rPr>
          <w:sz w:val="28"/>
          <w:szCs w:val="28"/>
        </w:rPr>
        <w:br w:type="page"/>
        <w:t>Приложение № 6</w:t>
      </w:r>
    </w:p>
    <w:p w:rsidR="009446F2" w:rsidRPr="008744BE" w:rsidRDefault="009446F2" w:rsidP="009446F2">
      <w:pPr>
        <w:jc w:val="right"/>
        <w:rPr>
          <w:sz w:val="28"/>
          <w:szCs w:val="28"/>
        </w:rPr>
      </w:pPr>
      <w:r w:rsidRPr="008744BE">
        <w:rPr>
          <w:sz w:val="28"/>
          <w:szCs w:val="28"/>
        </w:rPr>
        <w:t>к приказу Департамента</w:t>
      </w:r>
    </w:p>
    <w:p w:rsidR="009446F2" w:rsidRPr="008744BE" w:rsidRDefault="009446F2" w:rsidP="009446F2">
      <w:pPr>
        <w:jc w:val="right"/>
        <w:rPr>
          <w:sz w:val="28"/>
          <w:szCs w:val="28"/>
        </w:rPr>
      </w:pPr>
      <w:r w:rsidRPr="008744BE">
        <w:rPr>
          <w:sz w:val="28"/>
          <w:szCs w:val="28"/>
        </w:rPr>
        <w:t>экономического развития</w:t>
      </w:r>
    </w:p>
    <w:p w:rsidR="009446F2" w:rsidRPr="008744BE" w:rsidRDefault="009446F2" w:rsidP="009446F2">
      <w:pPr>
        <w:jc w:val="right"/>
        <w:rPr>
          <w:sz w:val="28"/>
          <w:szCs w:val="28"/>
        </w:rPr>
      </w:pPr>
      <w:r w:rsidRPr="008744BE">
        <w:rPr>
          <w:sz w:val="28"/>
          <w:szCs w:val="28"/>
        </w:rPr>
        <w:tab/>
        <w:t>Ханты-Мансийского</w:t>
      </w:r>
    </w:p>
    <w:p w:rsidR="009446F2" w:rsidRPr="008744BE" w:rsidRDefault="009446F2" w:rsidP="009446F2">
      <w:pPr>
        <w:jc w:val="right"/>
        <w:rPr>
          <w:sz w:val="28"/>
          <w:szCs w:val="28"/>
        </w:rPr>
      </w:pPr>
      <w:r w:rsidRPr="008744BE">
        <w:rPr>
          <w:sz w:val="28"/>
          <w:szCs w:val="28"/>
        </w:rPr>
        <w:t>автономного округа – Югры</w:t>
      </w:r>
    </w:p>
    <w:p w:rsidR="009446F2" w:rsidRPr="008744BE" w:rsidRDefault="009446F2" w:rsidP="009446F2">
      <w:pPr>
        <w:jc w:val="right"/>
        <w:rPr>
          <w:sz w:val="28"/>
          <w:szCs w:val="28"/>
        </w:rPr>
      </w:pPr>
      <w:r w:rsidRPr="008744BE">
        <w:rPr>
          <w:sz w:val="28"/>
          <w:szCs w:val="28"/>
        </w:rPr>
        <w:t>от 30 сентября 2013 года № 155</w:t>
      </w:r>
    </w:p>
    <w:p w:rsidR="009446F2" w:rsidRPr="008744BE" w:rsidRDefault="009446F2" w:rsidP="009446F2">
      <w:pPr>
        <w:jc w:val="right"/>
        <w:rPr>
          <w:sz w:val="28"/>
          <w:szCs w:val="28"/>
        </w:rPr>
      </w:pPr>
    </w:p>
    <w:p w:rsidR="009446F2" w:rsidRPr="008744BE" w:rsidRDefault="009446F2" w:rsidP="009446F2">
      <w:pPr>
        <w:jc w:val="center"/>
        <w:rPr>
          <w:b/>
          <w:sz w:val="28"/>
          <w:szCs w:val="28"/>
        </w:rPr>
      </w:pPr>
      <w:r w:rsidRPr="008744BE">
        <w:rPr>
          <w:b/>
          <w:sz w:val="28"/>
          <w:szCs w:val="28"/>
        </w:rPr>
        <w:t>ФОРМА</w:t>
      </w:r>
    </w:p>
    <w:p w:rsidR="009446F2" w:rsidRPr="008744BE" w:rsidRDefault="009446F2" w:rsidP="009446F2">
      <w:pPr>
        <w:jc w:val="center"/>
        <w:rPr>
          <w:rFonts w:eastAsia="Calibri"/>
          <w:b/>
          <w:sz w:val="28"/>
          <w:szCs w:val="28"/>
          <w:lang w:eastAsia="en-US"/>
        </w:rPr>
      </w:pPr>
      <w:r w:rsidRPr="008744BE">
        <w:rPr>
          <w:b/>
          <w:sz w:val="28"/>
          <w:szCs w:val="28"/>
        </w:rPr>
        <w:t>заключения об экспертизе</w:t>
      </w:r>
      <w:r w:rsidRPr="008744BE">
        <w:rPr>
          <w:rFonts w:eastAsia="Calibri"/>
          <w:b/>
          <w:sz w:val="28"/>
          <w:szCs w:val="28"/>
          <w:lang w:eastAsia="en-US"/>
        </w:rPr>
        <w:t xml:space="preserve"> нормативного правового акта</w:t>
      </w:r>
    </w:p>
    <w:p w:rsidR="009446F2" w:rsidRPr="008744BE" w:rsidRDefault="009446F2" w:rsidP="009446F2">
      <w:pPr>
        <w:jc w:val="center"/>
        <w:rPr>
          <w:sz w:val="28"/>
          <w:szCs w:val="28"/>
        </w:rPr>
      </w:pPr>
    </w:p>
    <w:p w:rsidR="00E4079C" w:rsidRPr="008744BE" w:rsidRDefault="00E4079C" w:rsidP="00E4079C">
      <w:pPr>
        <w:autoSpaceDE w:val="0"/>
        <w:autoSpaceDN w:val="0"/>
        <w:adjustRightInd w:val="0"/>
        <w:jc w:val="center"/>
        <w:rPr>
          <w:rFonts w:eastAsia="Calibri"/>
          <w:b/>
          <w:sz w:val="28"/>
          <w:szCs w:val="28"/>
          <w:lang w:eastAsia="en-US"/>
        </w:rPr>
      </w:pPr>
      <w:r w:rsidRPr="008744BE">
        <w:rPr>
          <w:sz w:val="28"/>
          <w:szCs w:val="28"/>
        </w:rPr>
        <w:t>(в редакции приказ</w:t>
      </w:r>
      <w:r w:rsidR="00F3176F" w:rsidRPr="008744BE">
        <w:rPr>
          <w:sz w:val="28"/>
          <w:szCs w:val="28"/>
        </w:rPr>
        <w:t>ов</w:t>
      </w:r>
      <w:r w:rsidRPr="008744BE">
        <w:rPr>
          <w:sz w:val="28"/>
          <w:szCs w:val="28"/>
        </w:rPr>
        <w:t xml:space="preserve"> Депэкономики Югры от 31.08.2015 № 174</w:t>
      </w:r>
      <w:r w:rsidR="00F3176F" w:rsidRPr="008744BE">
        <w:rPr>
          <w:sz w:val="28"/>
          <w:szCs w:val="28"/>
        </w:rPr>
        <w:t>,</w:t>
      </w:r>
      <w:r w:rsidR="00F3176F" w:rsidRPr="008744BE">
        <w:rPr>
          <w:rFonts w:eastAsia="Calibri"/>
          <w:sz w:val="28"/>
          <w:szCs w:val="28"/>
          <w:lang w:eastAsia="en-US"/>
        </w:rPr>
        <w:t xml:space="preserve"> </w:t>
      </w:r>
      <w:r w:rsidR="00F3176F" w:rsidRPr="008744BE">
        <w:rPr>
          <w:rFonts w:eastAsia="Calibri"/>
          <w:sz w:val="28"/>
          <w:szCs w:val="28"/>
          <w:lang w:eastAsia="en-US"/>
        </w:rPr>
        <w:br/>
        <w:t xml:space="preserve">от </w:t>
      </w:r>
      <w:r w:rsidR="00F3176F" w:rsidRPr="008744BE">
        <w:rPr>
          <w:sz w:val="28"/>
          <w:szCs w:val="28"/>
        </w:rPr>
        <w:t>30.09.2015 № 200</w:t>
      </w:r>
      <w:r w:rsidRPr="008744BE">
        <w:rPr>
          <w:sz w:val="28"/>
          <w:szCs w:val="28"/>
        </w:rPr>
        <w:t>)</w:t>
      </w:r>
    </w:p>
    <w:p w:rsidR="00E4079C" w:rsidRPr="008744BE" w:rsidRDefault="00E4079C" w:rsidP="009446F2">
      <w:pPr>
        <w:jc w:val="center"/>
        <w:rPr>
          <w:sz w:val="28"/>
          <w:szCs w:val="28"/>
        </w:rPr>
      </w:pPr>
    </w:p>
    <w:p w:rsidR="009446F2" w:rsidRPr="008744BE" w:rsidRDefault="009446F2" w:rsidP="009446F2">
      <w:pPr>
        <w:ind w:firstLine="709"/>
        <w:jc w:val="both"/>
        <w:rPr>
          <w:sz w:val="28"/>
          <w:szCs w:val="28"/>
        </w:rPr>
      </w:pPr>
      <w:r w:rsidRPr="008744BE">
        <w:rPr>
          <w:sz w:val="28"/>
          <w:szCs w:val="28"/>
        </w:rPr>
        <w:t>Департамент экономического развития Ханты-Мансийского автономного округа – Югры (далее – уполномоченный орган)</w:t>
      </w:r>
      <w:r w:rsidRPr="008744BE">
        <w:rPr>
          <w:sz w:val="28"/>
          <w:szCs w:val="28"/>
        </w:rPr>
        <w:br/>
        <w:t xml:space="preserve">в соответствии с пунктом 6 </w:t>
      </w:r>
      <w:hyperlink r:id="rId30" w:history="1"/>
      <w:r w:rsidRPr="008744BE">
        <w:rPr>
          <w:rFonts w:eastAsia="Calibri"/>
          <w:sz w:val="28"/>
          <w:szCs w:val="28"/>
          <w:lang w:eastAsia="en-US"/>
        </w:rPr>
        <w:t>Порядка проведения оценки регулирующего воздействия проектов нормативных правовых актов, подготавливаемых</w:t>
      </w:r>
      <w:r w:rsidRPr="008744BE">
        <w:rPr>
          <w:rFonts w:eastAsia="Calibri"/>
          <w:sz w:val="28"/>
          <w:szCs w:val="28"/>
          <w:lang w:eastAsia="en-US"/>
        </w:rPr>
        <w:br/>
        <w:t>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округа – Югры от 30.08.2013 №</w:t>
      </w:r>
      <w:r w:rsidRPr="008744BE">
        <w:rPr>
          <w:rFonts w:eastAsia="Calibri"/>
          <w:sz w:val="28"/>
          <w:szCs w:val="28"/>
          <w:lang w:val="en-US" w:eastAsia="en-US"/>
        </w:rPr>
        <w:t> </w:t>
      </w:r>
      <w:r w:rsidRPr="008744BE">
        <w:rPr>
          <w:rFonts w:eastAsia="Calibri"/>
          <w:sz w:val="28"/>
          <w:szCs w:val="28"/>
          <w:lang w:eastAsia="en-US"/>
        </w:rPr>
        <w:t xml:space="preserve">328-п </w:t>
      </w:r>
      <w:r w:rsidR="0021449C">
        <w:rPr>
          <w:rFonts w:eastAsia="Calibri"/>
          <w:sz w:val="28"/>
          <w:szCs w:val="28"/>
          <w:lang w:eastAsia="en-US"/>
        </w:rPr>
        <w:br/>
      </w:r>
      <w:r w:rsidRPr="008744BE">
        <w:rPr>
          <w:sz w:val="28"/>
          <w:szCs w:val="28"/>
        </w:rPr>
        <w:t>(далее – Порядок), рассмотрев ____________</w:t>
      </w:r>
      <w:r w:rsidR="0021449C">
        <w:rPr>
          <w:sz w:val="28"/>
          <w:szCs w:val="28"/>
        </w:rPr>
        <w:t>_____________________________</w:t>
      </w:r>
      <w:r w:rsidRPr="008744BE">
        <w:rPr>
          <w:sz w:val="28"/>
          <w:szCs w:val="28"/>
        </w:rPr>
        <w:t>_,</w:t>
      </w:r>
    </w:p>
    <w:p w:rsidR="009446F2" w:rsidRPr="0021449C" w:rsidRDefault="009446F2" w:rsidP="009446F2">
      <w:pPr>
        <w:jc w:val="center"/>
        <w:rPr>
          <w:sz w:val="18"/>
          <w:szCs w:val="18"/>
        </w:rPr>
      </w:pPr>
      <w:r w:rsidRPr="0021449C">
        <w:rPr>
          <w:sz w:val="18"/>
          <w:szCs w:val="18"/>
        </w:rPr>
        <w:t xml:space="preserve">                                               (наименование нормативного правового акта)</w:t>
      </w:r>
    </w:p>
    <w:p w:rsidR="009446F2" w:rsidRPr="008744BE" w:rsidRDefault="009446F2" w:rsidP="009446F2">
      <w:pPr>
        <w:jc w:val="both"/>
        <w:rPr>
          <w:sz w:val="28"/>
          <w:szCs w:val="28"/>
        </w:rPr>
      </w:pPr>
      <w:r w:rsidRPr="008744BE">
        <w:rPr>
          <w:sz w:val="28"/>
          <w:szCs w:val="28"/>
        </w:rPr>
        <w:t>пояснительную записку к нему, сводный отчет о результатах проведения экспертизы нормативного правового акта и свод предложений по результатам публичных консультаций, подготовленные ________________________________________________________________</w:t>
      </w:r>
    </w:p>
    <w:p w:rsidR="009446F2" w:rsidRPr="0021449C" w:rsidRDefault="009446F2" w:rsidP="009446F2">
      <w:pPr>
        <w:rPr>
          <w:sz w:val="18"/>
          <w:szCs w:val="18"/>
        </w:rPr>
      </w:pPr>
      <w:r w:rsidRPr="0021449C">
        <w:rPr>
          <w:sz w:val="18"/>
          <w:szCs w:val="18"/>
        </w:rPr>
        <w:t xml:space="preserve">        (наименование органа власти, осуществляющего экспертизу нормативных правовых актов)</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сообщает следующее.</w:t>
      </w:r>
    </w:p>
    <w:p w:rsidR="00F3176F" w:rsidRPr="008744BE" w:rsidRDefault="00F3176F" w:rsidP="00F3176F">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 xml:space="preserve">(в ред. приказа Депэкономики Югры от </w:t>
      </w:r>
      <w:r w:rsidRPr="008744BE">
        <w:rPr>
          <w:sz w:val="28"/>
          <w:szCs w:val="28"/>
        </w:rPr>
        <w:t>30.09.2015 № 200)</w:t>
      </w:r>
    </w:p>
    <w:p w:rsidR="00423279" w:rsidRPr="008744BE" w:rsidRDefault="00423279" w:rsidP="009446F2">
      <w:pPr>
        <w:jc w:val="center"/>
        <w:rPr>
          <w:sz w:val="28"/>
          <w:szCs w:val="28"/>
        </w:rPr>
      </w:pPr>
    </w:p>
    <w:p w:rsidR="009446F2" w:rsidRPr="008744BE" w:rsidRDefault="009446F2" w:rsidP="009446F2">
      <w:pPr>
        <w:jc w:val="center"/>
        <w:rPr>
          <w:sz w:val="28"/>
          <w:szCs w:val="28"/>
        </w:rPr>
      </w:pPr>
      <w:r w:rsidRPr="008744BE">
        <w:rPr>
          <w:sz w:val="28"/>
          <w:szCs w:val="28"/>
        </w:rPr>
        <w:t xml:space="preserve">Вариант 1 </w:t>
      </w:r>
      <w:r w:rsidRPr="008744BE">
        <w:rPr>
          <w:sz w:val="28"/>
          <w:szCs w:val="28"/>
          <w:vertAlign w:val="superscript"/>
        </w:rPr>
        <w:t>&lt;1&gt;</w:t>
      </w:r>
      <w:r w:rsidRPr="008744BE">
        <w:rPr>
          <w:sz w:val="28"/>
          <w:szCs w:val="28"/>
        </w:rPr>
        <w:t>.</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Нормативный правовой акт направлен органом власти, осуществляющим экспертизу нормативных правовых актов, для подготовки настоящего заключения_________________________________</w:t>
      </w:r>
    </w:p>
    <w:p w:rsidR="009446F2" w:rsidRPr="0021449C" w:rsidRDefault="009446F2" w:rsidP="009446F2">
      <w:pPr>
        <w:ind w:left="2831" w:firstLine="709"/>
        <w:jc w:val="both"/>
        <w:rPr>
          <w:sz w:val="18"/>
          <w:szCs w:val="18"/>
        </w:rPr>
      </w:pPr>
      <w:r w:rsidRPr="0021449C">
        <w:rPr>
          <w:sz w:val="18"/>
          <w:szCs w:val="18"/>
        </w:rPr>
        <w:t xml:space="preserve">                             (впервые/повторно)</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(информация о предшествующей подготовке заключений об экспертизе нормативного правового акта)</w:t>
      </w:r>
    </w:p>
    <w:p w:rsidR="009446F2" w:rsidRPr="008744BE" w:rsidRDefault="009446F2" w:rsidP="009446F2">
      <w:pPr>
        <w:jc w:val="both"/>
        <w:rPr>
          <w:sz w:val="28"/>
          <w:szCs w:val="28"/>
        </w:rPr>
      </w:pPr>
    </w:p>
    <w:p w:rsidR="009446F2" w:rsidRPr="008744BE" w:rsidRDefault="009446F2" w:rsidP="009446F2">
      <w:pPr>
        <w:jc w:val="center"/>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(основные положения действующего правового регулирования, содержащиеся в сводном отчете выводы органа власти, осуществляющего экспертизу нормативных правовых актов, об обоснованности действующего правового регулирования)</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Информация об экспертизе нормативного правового акта размещена органом власти, осуществляющим экспертизу нормативных правовых актов, на едином официальном сайте государственных органов автономного округа «____»___________20____года.</w:t>
      </w:r>
    </w:p>
    <w:p w:rsidR="009446F2" w:rsidRPr="008744BE" w:rsidRDefault="009446F2" w:rsidP="009446F2">
      <w:pPr>
        <w:ind w:firstLine="709"/>
        <w:jc w:val="both"/>
        <w:rPr>
          <w:sz w:val="28"/>
          <w:szCs w:val="28"/>
        </w:rPr>
      </w:pPr>
      <w:r w:rsidRPr="008744BE">
        <w:rPr>
          <w:sz w:val="28"/>
          <w:szCs w:val="28"/>
        </w:rPr>
        <w:t>Органом власти, осуществляющим экспертизу нормативных правовых актов, проведены публичные консультации в период с «____»__________20____года по «____»____________20___года.</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(анализ ключевых выводов и результатов расчетов, представленных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По результатам рассмотрения представленных документов установлено, что при осуществлении экспертизы нормативного правового акта органом власти, осуществляющим экспертизу нормативных правовых актов:</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а) не соблюден порядок проведения экспертизы нормативного правового акта __________________________________________________;</w:t>
      </w:r>
    </w:p>
    <w:p w:rsidR="009446F2" w:rsidRPr="0021449C" w:rsidRDefault="009446F2" w:rsidP="009446F2">
      <w:pPr>
        <w:jc w:val="center"/>
        <w:rPr>
          <w:sz w:val="18"/>
          <w:szCs w:val="18"/>
        </w:rPr>
      </w:pPr>
      <w:r w:rsidRPr="0021449C">
        <w:rPr>
          <w:sz w:val="18"/>
          <w:szCs w:val="18"/>
        </w:rPr>
        <w:t xml:space="preserve">                                (указываются невыполненные процедуры, предусмотренные Порядком)</w:t>
      </w:r>
    </w:p>
    <w:p w:rsidR="009446F2" w:rsidRPr="0021449C" w:rsidRDefault="009446F2" w:rsidP="009446F2">
      <w:pPr>
        <w:jc w:val="both"/>
        <w:rPr>
          <w:sz w:val="18"/>
          <w:szCs w:val="18"/>
        </w:rPr>
      </w:pPr>
    </w:p>
    <w:p w:rsidR="009446F2" w:rsidRPr="008744BE" w:rsidRDefault="009446F2" w:rsidP="009446F2">
      <w:pPr>
        <w:ind w:firstLine="709"/>
        <w:jc w:val="both"/>
        <w:rPr>
          <w:sz w:val="28"/>
          <w:szCs w:val="28"/>
        </w:rPr>
      </w:pPr>
      <w:r w:rsidRPr="008744BE">
        <w:rPr>
          <w:sz w:val="28"/>
          <w:szCs w:val="28"/>
        </w:rPr>
        <w:t>б) информация, представленная в сводном отчете о результатах проведения экспертизы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нормативного правового акта, и (или) выводы, сделанные в сводном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rsidR="009446F2" w:rsidRPr="0021449C" w:rsidRDefault="009446F2" w:rsidP="009446F2">
      <w:pPr>
        <w:jc w:val="center"/>
        <w:rPr>
          <w:sz w:val="18"/>
          <w:szCs w:val="18"/>
        </w:rPr>
      </w:pPr>
      <w:r w:rsidRPr="0021449C">
        <w:rPr>
          <w:sz w:val="18"/>
          <w:szCs w:val="18"/>
        </w:rPr>
        <w:t>(указываются недостатки, допущенные при составлении сводного</w:t>
      </w:r>
      <w:r w:rsidRPr="0021449C">
        <w:rPr>
          <w:b/>
          <w:sz w:val="18"/>
          <w:szCs w:val="18"/>
        </w:rPr>
        <w:t xml:space="preserve"> </w:t>
      </w:r>
      <w:r w:rsidRPr="0021449C">
        <w:rPr>
          <w:sz w:val="18"/>
          <w:szCs w:val="18"/>
        </w:rPr>
        <w:t>отчета)</w:t>
      </w:r>
    </w:p>
    <w:p w:rsidR="009446F2" w:rsidRPr="008744BE" w:rsidRDefault="009446F2" w:rsidP="009446F2">
      <w:pPr>
        <w:jc w:val="center"/>
        <w:rPr>
          <w:sz w:val="28"/>
          <w:szCs w:val="28"/>
        </w:rPr>
      </w:pPr>
    </w:p>
    <w:p w:rsidR="009446F2" w:rsidRPr="008744BE" w:rsidRDefault="009446F2" w:rsidP="009446F2">
      <w:pPr>
        <w:ind w:firstLine="709"/>
        <w:jc w:val="both"/>
        <w:rPr>
          <w:sz w:val="28"/>
          <w:szCs w:val="28"/>
        </w:rPr>
      </w:pPr>
      <w:r w:rsidRPr="008744BE">
        <w:rPr>
          <w:sz w:val="28"/>
          <w:szCs w:val="28"/>
        </w:rPr>
        <w:t>в) публичные консультации были организованы некачественно ________________________________________________________________</w:t>
      </w:r>
    </w:p>
    <w:p w:rsidR="009446F2" w:rsidRPr="008744BE" w:rsidRDefault="009446F2" w:rsidP="009446F2">
      <w:pPr>
        <w:jc w:val="center"/>
        <w:rPr>
          <w:sz w:val="28"/>
          <w:szCs w:val="28"/>
        </w:rPr>
      </w:pPr>
      <w:r w:rsidRPr="008744BE">
        <w:rPr>
          <w:sz w:val="28"/>
          <w:szCs w:val="28"/>
        </w:rPr>
        <w:t>(указываются нарушения, допущенные органом власти, осуществляющим экспертизу нормативных правовых актов,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нормативному правовому акту в соответствии с требованиями пунктов 24, 25 настоящих методических рекомендаций, либо нарушены сроки уведомления заинтересованных лиц о проведении публичных консультаций по нормативному правовому акту и результатах рассмотрения их мнений, сроки размещения свода предложений)</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 xml:space="preserve">Вывод: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9446F2" w:rsidRPr="008744BE" w:rsidRDefault="009446F2" w:rsidP="009446F2">
      <w:pPr>
        <w:ind w:firstLine="709"/>
        <w:jc w:val="both"/>
        <w:rPr>
          <w:sz w:val="28"/>
          <w:szCs w:val="28"/>
        </w:rPr>
      </w:pPr>
      <w:r w:rsidRPr="008744BE">
        <w:rPr>
          <w:sz w:val="28"/>
          <w:szCs w:val="28"/>
        </w:rPr>
        <w:t>Предлагается: ______________________________________________.</w:t>
      </w:r>
    </w:p>
    <w:p w:rsidR="009446F2" w:rsidRPr="0021449C" w:rsidRDefault="009446F2" w:rsidP="009446F2">
      <w:pPr>
        <w:jc w:val="center"/>
        <w:rPr>
          <w:sz w:val="18"/>
          <w:szCs w:val="18"/>
        </w:rPr>
      </w:pPr>
      <w:r w:rsidRPr="0021449C">
        <w:rPr>
          <w:sz w:val="18"/>
          <w:szCs w:val="18"/>
        </w:rPr>
        <w:t xml:space="preserve">       (указываются предложения и мнения относительно обоснований органа власти, осуществляющего экспертизу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9446F2" w:rsidRPr="008744BE" w:rsidRDefault="009446F2" w:rsidP="009446F2">
      <w:pPr>
        <w:jc w:val="center"/>
        <w:rPr>
          <w:sz w:val="28"/>
          <w:szCs w:val="28"/>
        </w:rPr>
      </w:pPr>
    </w:p>
    <w:p w:rsidR="009446F2" w:rsidRPr="008744BE" w:rsidRDefault="009446F2" w:rsidP="009446F2">
      <w:pPr>
        <w:jc w:val="center"/>
        <w:rPr>
          <w:sz w:val="28"/>
          <w:szCs w:val="28"/>
        </w:rPr>
      </w:pPr>
      <w:r w:rsidRPr="008744BE">
        <w:rPr>
          <w:sz w:val="28"/>
          <w:szCs w:val="28"/>
        </w:rPr>
        <w:t xml:space="preserve">Вариант 2 </w:t>
      </w:r>
      <w:r w:rsidRPr="008744BE">
        <w:rPr>
          <w:sz w:val="28"/>
          <w:szCs w:val="28"/>
          <w:vertAlign w:val="superscript"/>
        </w:rPr>
        <w:t>&lt;2&gt;</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Нормативный правовой акт направлен органом власти, осуществляющим экспертизу нормативных правовых актов, для подготовки настоящего заключения_________________________________.</w:t>
      </w:r>
    </w:p>
    <w:p w:rsidR="009446F2" w:rsidRPr="0021449C" w:rsidRDefault="009446F2" w:rsidP="009446F2">
      <w:pPr>
        <w:ind w:left="3540" w:firstLine="708"/>
        <w:rPr>
          <w:sz w:val="18"/>
          <w:szCs w:val="18"/>
        </w:rPr>
      </w:pPr>
      <w:r w:rsidRPr="0021449C">
        <w:rPr>
          <w:sz w:val="18"/>
          <w:szCs w:val="18"/>
        </w:rPr>
        <w:t xml:space="preserve">                  (впервые/повторно)</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(информация о предшествующей подготовке заключений об экспертизе нормативного</w:t>
      </w:r>
      <w:r w:rsidRPr="0021449C">
        <w:rPr>
          <w:b/>
          <w:sz w:val="18"/>
          <w:szCs w:val="18"/>
        </w:rPr>
        <w:t xml:space="preserve"> </w:t>
      </w:r>
      <w:r w:rsidRPr="0021449C">
        <w:rPr>
          <w:sz w:val="18"/>
          <w:szCs w:val="18"/>
        </w:rPr>
        <w:t>правового</w:t>
      </w:r>
      <w:r w:rsidRPr="0021449C">
        <w:rPr>
          <w:b/>
          <w:sz w:val="18"/>
          <w:szCs w:val="18"/>
        </w:rPr>
        <w:t xml:space="preserve"> </w:t>
      </w:r>
      <w:r w:rsidRPr="0021449C">
        <w:rPr>
          <w:sz w:val="18"/>
          <w:szCs w:val="18"/>
        </w:rPr>
        <w:t>акта)</w:t>
      </w:r>
    </w:p>
    <w:p w:rsidR="009446F2" w:rsidRPr="008744BE" w:rsidRDefault="009446F2" w:rsidP="009446F2">
      <w:pPr>
        <w:jc w:val="center"/>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(основные положения действующего правового регулирования, содержащиеся в сводном отчете выводы органа власти, осуществляющего экспертизу нормативных правовых актов, об обоснованности действующего правового регулирования)</w:t>
      </w:r>
    </w:p>
    <w:p w:rsidR="009446F2" w:rsidRPr="008744BE" w:rsidRDefault="009446F2"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Информация об экспертизе нормативного правового акта размещена органом власти, осуществляющим экспертизу нормативных правовых актов, на едином официальном сайте государственных органов автономного округа «____»___________20____года.</w:t>
      </w:r>
    </w:p>
    <w:p w:rsidR="009446F2" w:rsidRPr="008744BE" w:rsidRDefault="009446F2" w:rsidP="009446F2">
      <w:pPr>
        <w:jc w:val="both"/>
        <w:rPr>
          <w:sz w:val="28"/>
          <w:szCs w:val="28"/>
        </w:rPr>
      </w:pPr>
    </w:p>
    <w:p w:rsidR="009446F2" w:rsidRPr="008744BE" w:rsidRDefault="009446F2" w:rsidP="009446F2">
      <w:pPr>
        <w:ind w:firstLine="709"/>
        <w:jc w:val="both"/>
        <w:rPr>
          <w:sz w:val="28"/>
          <w:szCs w:val="28"/>
        </w:rPr>
      </w:pPr>
      <w:r w:rsidRPr="008744BE">
        <w:rPr>
          <w:sz w:val="28"/>
          <w:szCs w:val="28"/>
        </w:rPr>
        <w:t>Органом власти, осуществляющим экспертизу нормативных правовых актов, проведены публичные консультации в период с «____»___________20____года по «____»____________20____года.</w:t>
      </w:r>
    </w:p>
    <w:p w:rsidR="009446F2" w:rsidRPr="008744BE" w:rsidRDefault="009446F2" w:rsidP="009446F2">
      <w:pPr>
        <w:rPr>
          <w:sz w:val="28"/>
          <w:szCs w:val="28"/>
        </w:rPr>
      </w:pP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(анализ ключевых выводов и результатов расчетов, представленных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w:t>
      </w:r>
    </w:p>
    <w:p w:rsidR="009446F2" w:rsidRDefault="009446F2" w:rsidP="009446F2">
      <w:pPr>
        <w:ind w:firstLine="709"/>
        <w:jc w:val="both"/>
        <w:rPr>
          <w:sz w:val="28"/>
          <w:szCs w:val="28"/>
        </w:rPr>
      </w:pPr>
    </w:p>
    <w:p w:rsidR="0021449C" w:rsidRPr="008744BE" w:rsidRDefault="0021449C" w:rsidP="009446F2">
      <w:pPr>
        <w:ind w:firstLine="709"/>
        <w:jc w:val="both"/>
        <w:rPr>
          <w:sz w:val="28"/>
          <w:szCs w:val="28"/>
        </w:rPr>
      </w:pPr>
    </w:p>
    <w:p w:rsidR="009446F2" w:rsidRPr="008744BE" w:rsidRDefault="009446F2" w:rsidP="009446F2">
      <w:pPr>
        <w:ind w:firstLine="709"/>
        <w:jc w:val="both"/>
        <w:rPr>
          <w:sz w:val="28"/>
          <w:szCs w:val="28"/>
        </w:rPr>
      </w:pPr>
      <w:r w:rsidRPr="008744BE">
        <w:rPr>
          <w:sz w:val="28"/>
          <w:szCs w:val="28"/>
        </w:rPr>
        <w:t>По результатам рассмотрения представленных документов установлено, что при экспертизе нормативного правового  акта процедуры, предусмотренные Порядком, органом власти, осуществляющим экспертизу нормативных правовых актов, соблюдены.</w:t>
      </w:r>
    </w:p>
    <w:p w:rsidR="009446F2" w:rsidRDefault="009446F2" w:rsidP="009446F2">
      <w:pPr>
        <w:rPr>
          <w:sz w:val="28"/>
          <w:szCs w:val="28"/>
        </w:rPr>
      </w:pPr>
    </w:p>
    <w:p w:rsidR="0021449C" w:rsidRPr="008744BE" w:rsidRDefault="0021449C" w:rsidP="009446F2">
      <w:pPr>
        <w:rPr>
          <w:sz w:val="28"/>
          <w:szCs w:val="28"/>
        </w:rPr>
      </w:pPr>
    </w:p>
    <w:p w:rsidR="009446F2" w:rsidRPr="008744BE" w:rsidRDefault="009446F2" w:rsidP="009446F2">
      <w:pPr>
        <w:ind w:firstLine="709"/>
        <w:jc w:val="both"/>
        <w:rPr>
          <w:sz w:val="28"/>
          <w:szCs w:val="28"/>
        </w:rPr>
      </w:pPr>
      <w:r w:rsidRPr="008744BE">
        <w:rPr>
          <w:sz w:val="28"/>
          <w:szCs w:val="28"/>
        </w:rPr>
        <w:t>На основе проведенной экспертизы нормативного правового акта с учетом информации, представленной органом власти, осуществляющим экспертизу нормативных правовых актов, в сводном отчете о результатах проведения экспертизы нормативного правового акта, своде предложений по результатам публичных консультаций, пояснительной записке к нормативному правовому акту уполномоченным органом сделаны следующие выводы.</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(вывод о наличии либо отсутствии достаточного обоснования действующего</w:t>
      </w:r>
    </w:p>
    <w:p w:rsidR="009446F2" w:rsidRPr="0021449C" w:rsidRDefault="009446F2" w:rsidP="009446F2">
      <w:pPr>
        <w:jc w:val="center"/>
        <w:rPr>
          <w:sz w:val="18"/>
          <w:szCs w:val="18"/>
        </w:rPr>
      </w:pPr>
      <w:r w:rsidRPr="0021449C">
        <w:rPr>
          <w:sz w:val="18"/>
          <w:szCs w:val="18"/>
        </w:rPr>
        <w:t>способа государственного регулирования)</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(вывод о наличии либо отсутствии положений, необоснованно затрудняющих ведение предпринимательской и инвестиционной деятельности</w:t>
      </w:r>
    </w:p>
    <w:p w:rsidR="009446F2" w:rsidRPr="008744BE" w:rsidRDefault="009446F2" w:rsidP="009446F2">
      <w:pPr>
        <w:jc w:val="both"/>
        <w:rPr>
          <w:sz w:val="28"/>
          <w:szCs w:val="28"/>
        </w:rPr>
      </w:pPr>
      <w:r w:rsidRPr="008744BE">
        <w:rPr>
          <w:sz w:val="28"/>
          <w:szCs w:val="28"/>
        </w:rPr>
        <w:t>________________________________________________________________.</w:t>
      </w:r>
    </w:p>
    <w:p w:rsidR="009446F2" w:rsidRPr="0021449C" w:rsidRDefault="009446F2" w:rsidP="009446F2">
      <w:pPr>
        <w:jc w:val="center"/>
        <w:rPr>
          <w:sz w:val="18"/>
          <w:szCs w:val="18"/>
        </w:rPr>
      </w:pPr>
      <w:r w:rsidRPr="0021449C">
        <w:rPr>
          <w:sz w:val="18"/>
          <w:szCs w:val="18"/>
        </w:rPr>
        <w:t>(иные замечания, предложения и оценка эффективности правового регулирования</w:t>
      </w:r>
      <w:r w:rsidRPr="0021449C">
        <w:rPr>
          <w:b/>
          <w:sz w:val="18"/>
          <w:szCs w:val="18"/>
        </w:rPr>
        <w:t xml:space="preserve"> </w:t>
      </w:r>
      <w:r w:rsidRPr="0021449C">
        <w:rPr>
          <w:sz w:val="18"/>
          <w:szCs w:val="18"/>
        </w:rPr>
        <w:t>уполномоченного органа)</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Указание (при наличии) на приложения.</w:t>
      </w:r>
    </w:p>
    <w:p w:rsidR="009446F2" w:rsidRDefault="009446F2" w:rsidP="009446F2">
      <w:pPr>
        <w:jc w:val="both"/>
        <w:rPr>
          <w:sz w:val="28"/>
          <w:szCs w:val="28"/>
        </w:rPr>
      </w:pPr>
    </w:p>
    <w:p w:rsidR="0021449C" w:rsidRPr="008744BE" w:rsidRDefault="0021449C" w:rsidP="009446F2">
      <w:pPr>
        <w:jc w:val="both"/>
        <w:rPr>
          <w:sz w:val="28"/>
          <w:szCs w:val="28"/>
        </w:rPr>
      </w:pPr>
    </w:p>
    <w:p w:rsidR="009446F2" w:rsidRPr="008744BE" w:rsidRDefault="009446F2" w:rsidP="009446F2">
      <w:pPr>
        <w:jc w:val="both"/>
        <w:rPr>
          <w:sz w:val="28"/>
          <w:szCs w:val="28"/>
        </w:rPr>
      </w:pPr>
      <w:r w:rsidRPr="008744BE">
        <w:rPr>
          <w:sz w:val="28"/>
          <w:szCs w:val="28"/>
        </w:rPr>
        <w:t>Должность, подпись, И.О.Ф. лица,</w:t>
      </w:r>
    </w:p>
    <w:p w:rsidR="009446F2" w:rsidRPr="008744BE" w:rsidRDefault="009446F2" w:rsidP="009446F2">
      <w:pPr>
        <w:jc w:val="both"/>
        <w:rPr>
          <w:sz w:val="28"/>
          <w:szCs w:val="28"/>
        </w:rPr>
      </w:pPr>
      <w:r w:rsidRPr="008744BE">
        <w:rPr>
          <w:sz w:val="28"/>
          <w:szCs w:val="28"/>
        </w:rPr>
        <w:t xml:space="preserve">уполномоченного утверждать заключения </w:t>
      </w:r>
    </w:p>
    <w:p w:rsidR="009446F2" w:rsidRPr="008744BE" w:rsidRDefault="009446F2" w:rsidP="009446F2">
      <w:pPr>
        <w:jc w:val="both"/>
        <w:rPr>
          <w:sz w:val="28"/>
          <w:szCs w:val="28"/>
        </w:rPr>
      </w:pPr>
    </w:p>
    <w:p w:rsidR="009446F2" w:rsidRPr="008744BE" w:rsidRDefault="009446F2" w:rsidP="009446F2">
      <w:pPr>
        <w:jc w:val="both"/>
        <w:rPr>
          <w:sz w:val="28"/>
          <w:szCs w:val="28"/>
        </w:rPr>
      </w:pPr>
      <w:r w:rsidRPr="008744BE">
        <w:rPr>
          <w:sz w:val="28"/>
          <w:szCs w:val="28"/>
        </w:rPr>
        <w:t>_________________</w:t>
      </w:r>
    </w:p>
    <w:p w:rsidR="009446F2" w:rsidRPr="00CE3BE8" w:rsidRDefault="009446F2" w:rsidP="009446F2">
      <w:pPr>
        <w:jc w:val="both"/>
      </w:pPr>
      <w:r w:rsidRPr="00CE3BE8">
        <w:t>&lt;1&gt; В случае, если выявлено несоблюдение органом власти, осуществляющим экспертизу нормативных правовых актов, процедур экспертизы нормативного правового акта или сводный отчет о результатах проведения экспертизы 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p>
    <w:p w:rsidR="00AE0605" w:rsidRPr="00CE3BE8" w:rsidRDefault="009446F2" w:rsidP="009446F2">
      <w:r w:rsidRPr="00CE3BE8">
        <w:t>&lt;2&gt; В случае, если несоблюдение органом власти, осуществляющим экспертизу нормативных правовых актов, процедур экспертизы нормативного правового акта не выявлено, сводный отчет об экспертизе нормативного правового акта составлен обоснованно в соответствии с предъявляемыми требованиями.</w:t>
      </w:r>
    </w:p>
    <w:p w:rsidR="00C5287A" w:rsidRPr="008744BE" w:rsidRDefault="00AE0605" w:rsidP="00C5287A">
      <w:pPr>
        <w:tabs>
          <w:tab w:val="left" w:pos="993"/>
        </w:tabs>
        <w:autoSpaceDE w:val="0"/>
        <w:autoSpaceDN w:val="0"/>
        <w:adjustRightInd w:val="0"/>
        <w:ind w:left="709"/>
        <w:jc w:val="right"/>
        <w:rPr>
          <w:bCs/>
          <w:iCs/>
          <w:sz w:val="28"/>
          <w:szCs w:val="28"/>
        </w:rPr>
      </w:pPr>
      <w:r w:rsidRPr="008744BE">
        <w:rPr>
          <w:sz w:val="28"/>
          <w:szCs w:val="28"/>
        </w:rPr>
        <w:br w:type="page"/>
      </w:r>
      <w:r w:rsidR="00C5287A" w:rsidRPr="008744BE">
        <w:rPr>
          <w:bCs/>
          <w:iCs/>
          <w:sz w:val="28"/>
          <w:szCs w:val="28"/>
        </w:rPr>
        <w:t>Приложение №</w:t>
      </w:r>
      <w:r w:rsidR="00C5287A" w:rsidRPr="008744BE">
        <w:rPr>
          <w:bCs/>
          <w:iCs/>
          <w:sz w:val="28"/>
          <w:szCs w:val="28"/>
          <w:lang w:val="en-US"/>
        </w:rPr>
        <w:t> </w:t>
      </w:r>
      <w:r w:rsidR="00C5287A" w:rsidRPr="008744BE">
        <w:rPr>
          <w:bCs/>
          <w:iCs/>
          <w:sz w:val="28"/>
          <w:szCs w:val="28"/>
        </w:rPr>
        <w:t>7</w:t>
      </w:r>
    </w:p>
    <w:p w:rsidR="00C5287A" w:rsidRPr="008744BE" w:rsidRDefault="00C5287A" w:rsidP="00C5287A">
      <w:pPr>
        <w:jc w:val="right"/>
        <w:rPr>
          <w:sz w:val="28"/>
          <w:szCs w:val="28"/>
        </w:rPr>
      </w:pPr>
      <w:r w:rsidRPr="008744BE">
        <w:rPr>
          <w:sz w:val="28"/>
          <w:szCs w:val="28"/>
        </w:rPr>
        <w:t>к приказу Департамента</w:t>
      </w:r>
    </w:p>
    <w:p w:rsidR="00C5287A" w:rsidRPr="008744BE" w:rsidRDefault="00C5287A" w:rsidP="00C5287A">
      <w:pPr>
        <w:jc w:val="right"/>
        <w:rPr>
          <w:sz w:val="28"/>
          <w:szCs w:val="28"/>
        </w:rPr>
      </w:pPr>
      <w:r w:rsidRPr="008744BE">
        <w:rPr>
          <w:sz w:val="28"/>
          <w:szCs w:val="28"/>
        </w:rPr>
        <w:t>экономического развития</w:t>
      </w:r>
    </w:p>
    <w:p w:rsidR="00C5287A" w:rsidRPr="008744BE" w:rsidRDefault="00C5287A" w:rsidP="00C5287A">
      <w:pPr>
        <w:jc w:val="right"/>
        <w:rPr>
          <w:sz w:val="28"/>
          <w:szCs w:val="28"/>
        </w:rPr>
      </w:pPr>
      <w:r w:rsidRPr="008744BE">
        <w:rPr>
          <w:sz w:val="28"/>
          <w:szCs w:val="28"/>
        </w:rPr>
        <w:t>Ханты-Мансийского</w:t>
      </w:r>
    </w:p>
    <w:p w:rsidR="00C5287A" w:rsidRPr="008744BE" w:rsidRDefault="00C5287A" w:rsidP="00C5287A">
      <w:pPr>
        <w:jc w:val="right"/>
        <w:rPr>
          <w:sz w:val="28"/>
          <w:szCs w:val="28"/>
        </w:rPr>
      </w:pPr>
      <w:r w:rsidRPr="008744BE">
        <w:rPr>
          <w:sz w:val="28"/>
          <w:szCs w:val="28"/>
        </w:rPr>
        <w:t>автономного округа – Югры</w:t>
      </w:r>
    </w:p>
    <w:p w:rsidR="00C5287A" w:rsidRPr="008744BE" w:rsidRDefault="00C5287A" w:rsidP="00C5287A">
      <w:pPr>
        <w:jc w:val="right"/>
        <w:rPr>
          <w:sz w:val="28"/>
          <w:szCs w:val="28"/>
        </w:rPr>
      </w:pPr>
      <w:r w:rsidRPr="008744BE">
        <w:rPr>
          <w:sz w:val="28"/>
          <w:szCs w:val="28"/>
        </w:rPr>
        <w:t>30 сентября 2013 года № 155</w:t>
      </w:r>
    </w:p>
    <w:p w:rsidR="00C5287A" w:rsidRPr="008744BE" w:rsidRDefault="00C5287A" w:rsidP="00C5287A">
      <w:pPr>
        <w:jc w:val="right"/>
        <w:rPr>
          <w:b/>
          <w:sz w:val="28"/>
          <w:szCs w:val="28"/>
        </w:rPr>
      </w:pPr>
    </w:p>
    <w:p w:rsidR="00C5287A" w:rsidRPr="008744BE" w:rsidRDefault="00C5287A" w:rsidP="00C5287A">
      <w:pPr>
        <w:jc w:val="right"/>
        <w:rPr>
          <w:b/>
          <w:sz w:val="28"/>
          <w:szCs w:val="28"/>
        </w:rPr>
      </w:pPr>
    </w:p>
    <w:p w:rsidR="00C5287A" w:rsidRPr="008744BE" w:rsidRDefault="00C5287A" w:rsidP="00C5287A">
      <w:pPr>
        <w:keepNext/>
        <w:jc w:val="center"/>
        <w:outlineLvl w:val="1"/>
        <w:rPr>
          <w:b/>
          <w:bCs/>
          <w:iCs/>
          <w:sz w:val="28"/>
          <w:szCs w:val="28"/>
        </w:rPr>
      </w:pPr>
      <w:r w:rsidRPr="008744BE">
        <w:rPr>
          <w:b/>
          <w:bCs/>
          <w:iCs/>
          <w:sz w:val="28"/>
          <w:szCs w:val="28"/>
        </w:rPr>
        <w:t>Методика</w:t>
      </w:r>
    </w:p>
    <w:p w:rsidR="00C5287A" w:rsidRPr="008744BE" w:rsidRDefault="00C5287A" w:rsidP="00C5287A">
      <w:pPr>
        <w:jc w:val="center"/>
        <w:rPr>
          <w:rFonts w:eastAsia="Calibri"/>
          <w:b/>
          <w:sz w:val="28"/>
          <w:szCs w:val="28"/>
        </w:rPr>
      </w:pPr>
      <w:r w:rsidRPr="008744BE">
        <w:rPr>
          <w:rFonts w:eastAsia="Calibri"/>
          <w:b/>
          <w:sz w:val="28"/>
          <w:szCs w:val="28"/>
        </w:rPr>
        <w:t>оценки стандартных издержек субъектов предпринимательской и инвестиционной деятельности, возникающих в связи с исполнением требований регулирования</w:t>
      </w:r>
    </w:p>
    <w:p w:rsidR="00033D7C" w:rsidRPr="008744BE" w:rsidRDefault="00033D7C" w:rsidP="00C5287A">
      <w:pPr>
        <w:jc w:val="center"/>
        <w:rPr>
          <w:rFonts w:eastAsia="Calibri"/>
          <w:b/>
          <w:sz w:val="28"/>
          <w:szCs w:val="28"/>
        </w:rPr>
      </w:pPr>
    </w:p>
    <w:p w:rsidR="00033D7C" w:rsidRPr="008744BE" w:rsidRDefault="00033D7C" w:rsidP="00C5287A">
      <w:pPr>
        <w:jc w:val="center"/>
        <w:rPr>
          <w:sz w:val="28"/>
          <w:szCs w:val="28"/>
        </w:rPr>
      </w:pPr>
      <w:r w:rsidRPr="008744BE">
        <w:rPr>
          <w:rFonts w:eastAsia="Calibri"/>
          <w:sz w:val="28"/>
          <w:szCs w:val="28"/>
        </w:rPr>
        <w:t>(введена приказом Депэкономики Югры от 30.09.2015 № 200)</w:t>
      </w:r>
    </w:p>
    <w:p w:rsidR="00C5287A" w:rsidRPr="008744BE" w:rsidRDefault="00C5287A" w:rsidP="00C5287A">
      <w:pPr>
        <w:jc w:val="center"/>
        <w:rPr>
          <w:b/>
          <w:sz w:val="28"/>
          <w:szCs w:val="28"/>
        </w:rPr>
      </w:pPr>
    </w:p>
    <w:p w:rsidR="00C5287A" w:rsidRPr="008744BE" w:rsidRDefault="00C5287A" w:rsidP="00C5287A">
      <w:pPr>
        <w:jc w:val="center"/>
        <w:rPr>
          <w:b/>
          <w:sz w:val="28"/>
          <w:szCs w:val="28"/>
        </w:rPr>
      </w:pPr>
    </w:p>
    <w:p w:rsidR="00C5287A" w:rsidRPr="008744BE" w:rsidRDefault="00C5287A" w:rsidP="00C5287A">
      <w:pPr>
        <w:pStyle w:val="ConsPlusTitle"/>
        <w:jc w:val="center"/>
        <w:rPr>
          <w:rFonts w:ascii="Times New Roman" w:hAnsi="Times New Roman" w:cs="Times New Roman"/>
          <w:sz w:val="28"/>
          <w:szCs w:val="28"/>
        </w:rPr>
      </w:pPr>
      <w:r w:rsidRPr="008744BE">
        <w:rPr>
          <w:rFonts w:ascii="Times New Roman" w:hAnsi="Times New Roman" w:cs="Times New Roman"/>
          <w:sz w:val="28"/>
          <w:szCs w:val="28"/>
        </w:rPr>
        <w:t>I. Общие положения</w:t>
      </w:r>
    </w:p>
    <w:p w:rsidR="00C5287A" w:rsidRPr="008744BE" w:rsidRDefault="00C5287A" w:rsidP="00C5287A">
      <w:pPr>
        <w:jc w:val="center"/>
        <w:rPr>
          <w:b/>
          <w:sz w:val="28"/>
          <w:szCs w:val="28"/>
        </w:rPr>
      </w:pP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Методика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(далее – Методика), разработана в целях методического обеспечения, организации и проведения процедуры оценки стандартных издержек, возникающих в связи с исполнением требований регулирования (далее – стандартные издержки) в ходе осуществления исполнительными органами государственной власти Ханты-Мансийского автономного округа – Югры (далее – автономный округ),</w:t>
      </w:r>
      <w:r w:rsidR="0021449C" w:rsidRPr="0021449C">
        <w:rPr>
          <w:sz w:val="28"/>
          <w:szCs w:val="28"/>
        </w:rPr>
        <w:t xml:space="preserve"> </w:t>
      </w:r>
      <w:r w:rsidRPr="008744BE">
        <w:rPr>
          <w:sz w:val="28"/>
          <w:szCs w:val="28"/>
        </w:rPr>
        <w:t>процедур проведения оценки регулирующего воздействия проектов нормативных правовых актов (далее – ОРВ), экспертизы и оценки фактического воздействия нормативных правовых актов, затрагивающих вопросы осуществления предпринимательской и инвестиционной деятельности.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В ходе проведения процедур ОРВ проекта нормативного правового акта, экспертизы и оценки фактического воздействия нормативного правового акта (далее соответственно – проект акта, нормативный акт), должны быть установлены положения, приводящие к возникновению у субъектов предпринимательской и инвестиционной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международной модели стандартных издержек путем оценки издержек на выполнение участниками регулируемых отношений типовых действий, требуемых для выполнения требований со стороны государства.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Оценка стандартных издержек на выполнение установленных государством требований осуществляется в отношении отдельных проектов актов (нормативных актов) в расчете на 1 календарный год.</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3. Стандартные издержки состоят из информационных и содержательных издержек субъектов предпринимательской и инвестиционной деятельности.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Расчет стандартных издержек основывается на произведении затрачиваемого рабочего времени на осуществление административных действий, необходимых для выполнения установленных государством требований, ставки заработной платы персонала, занятого реализацией требований, финансовых затрат на исполнение установленных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Информационные издержки регулирования включают в себя затраты на сбор, подготовку и предоставление органам публичной власти информации (документов, сведений) в соответствии с требованиями проекта акта (нормативного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Содержательные издержки регулирования включают в себя затраты на реализацию положений проекта акта (нормативного акта), не связанные с выполнением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Стандартные издержки разделяются на единовременные, осуществляемые в момент выполнения требований проекта акта (нормативного акта), и долгосрочные, регулярно осуществляемые на протяжении всего срока действия требования.</w:t>
      </w:r>
    </w:p>
    <w:p w:rsidR="00C5287A" w:rsidRPr="008744BE" w:rsidRDefault="00C5287A" w:rsidP="00C5287A">
      <w:pPr>
        <w:widowControl w:val="0"/>
        <w:autoSpaceDE w:val="0"/>
        <w:autoSpaceDN w:val="0"/>
        <w:spacing w:line="360" w:lineRule="auto"/>
        <w:ind w:firstLine="540"/>
        <w:jc w:val="both"/>
        <w:rPr>
          <w:b/>
          <w:sz w:val="28"/>
          <w:szCs w:val="28"/>
        </w:rPr>
      </w:pPr>
    </w:p>
    <w:p w:rsidR="00C5287A" w:rsidRPr="008744BE" w:rsidRDefault="00C5287A" w:rsidP="00C5287A">
      <w:pPr>
        <w:widowControl w:val="0"/>
        <w:autoSpaceDE w:val="0"/>
        <w:autoSpaceDN w:val="0"/>
        <w:spacing w:line="360" w:lineRule="auto"/>
        <w:jc w:val="center"/>
        <w:rPr>
          <w:b/>
          <w:sz w:val="28"/>
          <w:szCs w:val="28"/>
        </w:rPr>
      </w:pPr>
      <w:r w:rsidRPr="008744BE">
        <w:rPr>
          <w:b/>
          <w:sz w:val="28"/>
          <w:szCs w:val="28"/>
        </w:rPr>
        <w:t>II. Методология расчета информационных издержек</w:t>
      </w:r>
    </w:p>
    <w:p w:rsidR="00C5287A" w:rsidRPr="008744BE" w:rsidRDefault="00C5287A" w:rsidP="00C5287A">
      <w:pPr>
        <w:widowControl w:val="0"/>
        <w:autoSpaceDE w:val="0"/>
        <w:autoSpaceDN w:val="0"/>
        <w:spacing w:line="360" w:lineRule="auto"/>
        <w:ind w:firstLine="540"/>
        <w:jc w:val="both"/>
        <w:rPr>
          <w:b/>
          <w:sz w:val="28"/>
          <w:szCs w:val="28"/>
        </w:rPr>
      </w:pP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4. Проведение оценки информационных издержек состоит из следующих этапов:</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выделение информационных требований из текста проекта акта (нормативного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выделение информационных элементов из состава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3) определение показателя масштаба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4) определение частоты выполнения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5) определение затрат рабочего времени, необходимых на выполнение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6) определение стоимости приобретений, необходимых для выполнения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7) расчет суммы информационных издержек.</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рамках каждого этапа выделяются последовательные шаги, описанные ниже.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5. Выделение информационных требований из текста проекта акта (нормативного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выделения информационных требований, включает в себя поиск информационных требований, указанных в тексте проекта акта (нормативного акта), которые удовлетворяют всем следующим условиям:</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имеют силу правовой нормы и возобновляемый характер в масштабах экономики;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распространяются на субъекты предпринимательской и инвестиционной деятельности;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предполагают подготовку информации в интересах органов власти и подготовку (предоставление) информации, передача которой органу власти возможна по почте, электронными и другими средствами связи.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Наиболее распространенными типами информационных требований является сбор и предоставление информации (пакет документов, уведомление).</w:t>
      </w:r>
    </w:p>
    <w:p w:rsidR="00C5287A" w:rsidRPr="008744BE" w:rsidRDefault="00C5287A" w:rsidP="00C5287A">
      <w:pPr>
        <w:widowControl w:val="0"/>
        <w:autoSpaceDE w:val="0"/>
        <w:autoSpaceDN w:val="0"/>
        <w:spacing w:line="360" w:lineRule="auto"/>
        <w:ind w:firstLine="540"/>
        <w:jc w:val="both"/>
        <w:rPr>
          <w:sz w:val="28"/>
          <w:szCs w:val="28"/>
        </w:rPr>
      </w:pPr>
      <w:r w:rsidRPr="008744BE">
        <w:rPr>
          <w:sz w:val="28"/>
          <w:szCs w:val="28"/>
        </w:rPr>
        <w:t>6. Выделение информационных элементов из состава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Под информационным элементом понимается составная часть информационного требования, как правило, конкретный документ (заявление, выписка, справка, отчет, журнал учета) или набор сведений (информация об уплате страховых взносов, информация о несчастном случае на производстве), которые необходимо предоставить. </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Подготовка информационных элементов влечет различные трудозатраты в зависимости от их сложности.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выделения информационных элементов включает формирование исчерпывающего перечня не дублирующихся информационных элементов, на которые можно разделить информационное требование.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К типовым информационным элементам относятся: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документы субъектов предпринимательской и инвестиционной деятельности, оригиналы которых уже готовы независимо от требований органов власти, указанных в исследуемом проекте акта (нормативном акте);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документы, которые субъекты предпринимательской и инвестиционной деятельности готовят самостоятельно для хранения и (или) предоставления в органы власти (отчетность, заявки, уведомления);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документы, которые субъекты предпринимательской и инвестиционной деятельности готовят совместно с третьими лицами (в том числе органами власти) для хранения и (или) предоставления в органы власти (справки, результаты экспертиз, разрешения).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7. Определение показателя масштаба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масштабом информационного требования (информационного элемента) понимается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(предоставления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Для информационных требований определяются значения показателей масштаба на основе стандартизированных оценок, представленных на официальном сайте Министерства экономического развития Российской Федерации (далее – стандартизированные оценки), и данных официальной статистики (официальные сайты Федеральной службы государственной статистики (www.gks.ru/), Единой межведомственной информационно-статистической системы (www.fedstat.ru), Федеральной налоговой службы России (www.nalog.ru/opendata/), Центрального банка Российской Федерации (http://www.cbr.ru/), а также прочие ресурсы органов государственной власти).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отсутствия требуемых стандартизированных оценок и официальной статистики искомые значения выявляются на основе формирования экспертной оценки.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экспертной оценкой понимается метод поиска и результат применения такого метода, полученный путем сбора мнений специалистов, обладающих подтвержденным опытом работы и (или) научными публикациями по исследуемому вопросу, результатов публичных консультаций, тематических исследований, статей и прочих публичных материалов с обязательным указанием источников (далее – экспертная оценка).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Показатели масштаба информационного требования и каждого составляющего его информационного элемента в большинстве случаев совпадают. В случае их несовпадения масштаб информационных элементов рассчитывается в виде частей масштаба информационного требования, в которое они входят. Размер частей определяется на основе экспертной оценки.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8. Определение частоты выполнения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частотой выполнения информационного требования (предоставления информационного элемента) понимается количество выполнений информационного требования (предоставлений информационных элементов) в год. Например, если информация должна предоставляться один раз в год, значение показателя частоты равно 1, если каждые 6 месяцев, значение показателя – 2, если каждые один раз в три года, значение показателя – 0,33.</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Частота выполнения информационного требования и каждого составляющего его информационного элемента в большинстве случаев совпадает. В случае их несовпадения частота предоставления информационного элемента рассчитывается как произведение количества предоставлений информационного элемента в рамках одного выполнения информационного требования, в которое он входит, и частоты выполнения информационного требования.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9. Определение затрат рабочего времени, необходимых на выполнение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Определяются затраты рабочего времени на выполнение каждого информационного требования. Указанные затраты складываются из затрат рабочего времени на выполнение административных действий, необходимых для предоставления информационных элементов, входящих в информационное требование.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Наиболее распространенные блоки административных действий, необходимые для предоставления информационных элементов, следующие: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подготовка (формирование) и представление документа (сведений);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получение (поиск) и представление документа;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получение документа у третьих лиц и представление его в государственный орган в пакете с иными документами;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получение (поиск), копирование и представление в государственный орган копии ранее подготовленного документа.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если масштаб и (или) частота выполнения информационного требования и масштаб и (или) частота предоставления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Затраты рабочего времени, необходимого на выполнение информационных требований, в описанных выше случаях рассчитываются путем суммирования по каждому информационному требованию затрат рабочего времени на предоставление информационных элементов, которые в него входят, с учетом показателей масштаба и частоты, найденных на предыдущих этапах </w:t>
      </w:r>
      <w:r w:rsidR="003D08EA" w:rsidRPr="008744BE">
        <w:rPr>
          <w:noProof/>
          <w:position w:val="-14"/>
          <w:sz w:val="28"/>
          <w:szCs w:val="28"/>
        </w:rPr>
        <w:drawing>
          <wp:inline distT="0" distB="0" distL="0" distR="0">
            <wp:extent cx="342900" cy="285750"/>
            <wp:effectExtent l="0" t="0" r="0" b="0"/>
            <wp:docPr id="2" name="Рисунок 12" descr="base_32871_10627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32871_10627_11"/>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solidFill>
                      <a:srgbClr val="FFFFFF"/>
                    </a:solidFill>
                    <a:ln>
                      <a:noFill/>
                    </a:ln>
                  </pic:spPr>
                </pic:pic>
              </a:graphicData>
            </a:graphic>
          </wp:inline>
        </w:drawing>
      </w:r>
      <w:r w:rsidRPr="008744BE">
        <w:rPr>
          <w:sz w:val="28"/>
          <w:szCs w:val="28"/>
        </w:rPr>
        <w:t>.</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10. Определение стоимости приобретений, необходимых для выполнения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Определяются затраты на приобретение, необходимое для выполнения каждого информационного требования с учетом показателя масштаба и частоты каждого входящего в него информационного элемента. Указанные затраты складываются из затрат на приобретение, необходимое по предоставлению каждого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приобретением понимается оплата товаров, работ, услуг, приобретаемых исключительно в целях выполнения информационного требования (предоставления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Наиболее распространенные типы приобретений: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специфическое оборудование (измерительные приборы, датчики);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специфические услуги (курсы повышения квалификации работников);</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государственная пошлина и иные обязательные платежи;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расходные материалы на выполнение требования (канцелярские принадлежности, бумага).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перечень приобретений для выполнения информационных требований не включаются: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товары, работы, услуги общего назначения, приобретение которых учитывается в составе накладных расходов (оргтехника, мебель, услуги Интернет, коммунальные услуги);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товары, работы, услуги, приобретение которых обусловлено выполнением нескольких различных норм законодательства.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определения стоимости приобретений, необходимых для выполнения информационных требований, включает следующие шаги: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определение по каждому информационному элементу затрат на приобретения, которые необходимо осуществить для его предоставления;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определение по каждому информационному требованию затрат на приобретения, которые необходимо осуществить для его выполнения, с учетом показателя масштаба и частоты каждого входящего в него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первом шаге по каждому информационному элементу определяется перечень приобретений, необходимый для его выполнения, и их стоимость.</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Расчет стоимости приобретений, необходимых для предоставления информационных элементов (кроме государственных пошлин и иных обязательных платежей), осуществляется следующим образом (формула </w:t>
      </w:r>
      <w:r w:rsidRPr="008744BE">
        <w:rPr>
          <w:sz w:val="28"/>
          <w:szCs w:val="28"/>
        </w:rPr>
        <w:br/>
        <w:t>№ 1):</w:t>
      </w:r>
    </w:p>
    <w:p w:rsidR="00C5287A" w:rsidRPr="008744BE" w:rsidRDefault="00C5287A" w:rsidP="00C5287A">
      <w:pPr>
        <w:widowControl w:val="0"/>
        <w:autoSpaceDE w:val="0"/>
        <w:autoSpaceDN w:val="0"/>
        <w:ind w:firstLine="709"/>
        <w:jc w:val="center"/>
        <w:rPr>
          <w:sz w:val="28"/>
          <w:szCs w:val="28"/>
        </w:rPr>
      </w:pPr>
      <w:r w:rsidRPr="008744BE">
        <w:rPr>
          <w:position w:val="-12"/>
          <w:sz w:val="28"/>
          <w:szCs w:val="28"/>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18.75pt" o:ole="">
            <v:imagedata r:id="rId32" o:title=""/>
          </v:shape>
          <o:OLEObject Type="Embed" ProgID="Equation.3" ShapeID="_x0000_i1027" DrawAspect="Content" ObjectID="_1552722867" r:id="rId33"/>
        </w:object>
      </w:r>
      <w:r w:rsidRPr="008744BE">
        <w:rPr>
          <w:sz w:val="28"/>
          <w:szCs w:val="28"/>
        </w:rPr>
        <w:t>, где:</w:t>
      </w:r>
    </w:p>
    <w:p w:rsidR="00C5287A" w:rsidRPr="008744BE" w:rsidRDefault="00C5287A" w:rsidP="00C5287A">
      <w:pPr>
        <w:widowControl w:val="0"/>
        <w:autoSpaceDE w:val="0"/>
        <w:autoSpaceDN w:val="0"/>
        <w:ind w:firstLine="709"/>
        <w:jc w:val="both"/>
        <w:rPr>
          <w:sz w:val="28"/>
          <w:szCs w:val="28"/>
        </w:rPr>
      </w:pPr>
      <w:bookmarkStart w:id="7" w:name="P120"/>
      <w:bookmarkEnd w:id="7"/>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MP – средняя рыночная цена на соответствующий товар;</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n – нормативное число лет службы приобретения (для работ (услуг) и расходных материалов n=1);</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q – ожидаемое число использований приобретения в год для осуществления информационного требования (например, срок службы измерительного оборудования – 10 лет, если в течение года делается 4 измерения, расчетное количество ожидаемых использований будет: </w:t>
      </w:r>
      <w:r w:rsidRPr="008744BE">
        <w:rPr>
          <w:sz w:val="28"/>
          <w:szCs w:val="28"/>
        </w:rPr>
        <w:br/>
        <w:t>4 x 1=40).</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На втором шаге по каждому информационному требованию определяются затраты на приобретения, которые необходимо осуществить для его выполнения путем суммирования затрат на приобретения по каждому информационного элементу, с учетом показателей масштаба и частоты, рассчитанных на предыдущих этапах </w:t>
      </w:r>
      <w:r w:rsidRPr="008744BE">
        <w:rPr>
          <w:position w:val="-10"/>
          <w:sz w:val="28"/>
          <w:szCs w:val="28"/>
        </w:rPr>
        <w:object w:dxaOrig="620" w:dyaOrig="340">
          <v:shape id="_x0000_i1028" type="#_x0000_t75" style="width:31.5pt;height:17.25pt" o:ole="">
            <v:imagedata r:id="rId34" o:title=""/>
          </v:shape>
          <o:OLEObject Type="Embed" ProgID="Equation.3" ShapeID="_x0000_i1028" DrawAspect="Content" ObjectID="_1552722868" r:id="rId35"/>
        </w:object>
      </w:r>
      <w:r w:rsidRPr="008744BE">
        <w:rPr>
          <w:sz w:val="28"/>
          <w:szCs w:val="28"/>
        </w:rPr>
        <w:t>.</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11. Расчет суммы информационных издержек.</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Рассчитываются совокупные информационные издержки по всем информационным требованиям. Указанные издержки рассчитываются как сумма трудозатрат и приобретений, необходимых для выполнения всех информационных требований, в денежном выражении с учетом показателя масштаба и частоты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определения суммы информационных издержек по всем информационным требованиям проекта акта (нормативного акта) в описанных выше случаях включает следующие шаги: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расчет информационных издержек выполнения каждого информационного требования с учетом показателя масштаба и частоты каждого входящего в него информационного элемента;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расчет суммы информационных издержек по всем информационным требованиям проекта акта (нормативного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первом шаге рассчитываются информационные издержки по выполнению каждого информационного требования (формула № 2):</w:t>
      </w:r>
    </w:p>
    <w:p w:rsidR="00C5287A" w:rsidRPr="008744BE" w:rsidRDefault="00C5287A" w:rsidP="00C5287A">
      <w:pPr>
        <w:widowControl w:val="0"/>
        <w:autoSpaceDE w:val="0"/>
        <w:autoSpaceDN w:val="0"/>
        <w:ind w:firstLine="709"/>
        <w:jc w:val="both"/>
        <w:rPr>
          <w:sz w:val="28"/>
          <w:szCs w:val="28"/>
        </w:rPr>
      </w:pPr>
    </w:p>
    <w:p w:rsidR="00C5287A" w:rsidRPr="008744BE" w:rsidRDefault="00C5287A" w:rsidP="00C5287A">
      <w:pPr>
        <w:widowControl w:val="0"/>
        <w:autoSpaceDE w:val="0"/>
        <w:autoSpaceDN w:val="0"/>
        <w:ind w:firstLine="709"/>
        <w:jc w:val="center"/>
        <w:rPr>
          <w:sz w:val="28"/>
          <w:szCs w:val="28"/>
        </w:rPr>
      </w:pPr>
      <w:r w:rsidRPr="008744BE">
        <w:rPr>
          <w:position w:val="-10"/>
          <w:sz w:val="28"/>
          <w:szCs w:val="28"/>
        </w:rPr>
        <w:object w:dxaOrig="2020" w:dyaOrig="340">
          <v:shape id="_x0000_i1029" type="#_x0000_t75" style="width:101.25pt;height:17.25pt" o:ole="">
            <v:imagedata r:id="rId36" o:title=""/>
          </v:shape>
          <o:OLEObject Type="Embed" ProgID="Equation.3" ShapeID="_x0000_i1029" DrawAspect="Content" ObjectID="_1552722869" r:id="rId37"/>
        </w:object>
      </w:r>
      <w:r w:rsidRPr="008744BE">
        <w:rPr>
          <w:sz w:val="28"/>
          <w:szCs w:val="28"/>
        </w:rPr>
        <w:t>, где:</w:t>
      </w:r>
    </w:p>
    <w:p w:rsidR="00C5287A" w:rsidRPr="008744BE" w:rsidRDefault="00C5287A" w:rsidP="00C5287A">
      <w:pPr>
        <w:widowControl w:val="0"/>
        <w:autoSpaceDE w:val="0"/>
        <w:autoSpaceDN w:val="0"/>
        <w:ind w:firstLine="709"/>
        <w:jc w:val="both"/>
        <w:rPr>
          <w:sz w:val="28"/>
          <w:szCs w:val="28"/>
        </w:rPr>
      </w:pPr>
    </w:p>
    <w:p w:rsidR="00C5287A" w:rsidRPr="008744BE" w:rsidRDefault="003D08EA" w:rsidP="00C5287A">
      <w:pPr>
        <w:widowControl w:val="0"/>
        <w:autoSpaceDE w:val="0"/>
        <w:autoSpaceDN w:val="0"/>
        <w:spacing w:line="360" w:lineRule="auto"/>
        <w:ind w:firstLine="709"/>
        <w:jc w:val="both"/>
        <w:rPr>
          <w:sz w:val="28"/>
          <w:szCs w:val="28"/>
        </w:rPr>
      </w:pPr>
      <w:r w:rsidRPr="008744BE">
        <w:rPr>
          <w:noProof/>
          <w:position w:val="-12"/>
          <w:sz w:val="28"/>
          <w:szCs w:val="28"/>
        </w:rPr>
        <w:drawing>
          <wp:inline distT="0" distB="0" distL="0" distR="0">
            <wp:extent cx="314325" cy="323850"/>
            <wp:effectExtent l="0" t="0" r="9525" b="0"/>
            <wp:docPr id="6" name="Рисунок 8"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solidFill>
                      <a:srgbClr val="FFFFFF"/>
                    </a:solidFill>
                    <a:ln>
                      <a:noFill/>
                    </a:ln>
                  </pic:spPr>
                </pic:pic>
              </a:graphicData>
            </a:graphic>
          </wp:inline>
        </w:drawing>
      </w:r>
      <w:r w:rsidR="00C5287A" w:rsidRPr="008744BE">
        <w:rPr>
          <w:sz w:val="28"/>
          <w:szCs w:val="28"/>
        </w:rPr>
        <w:t xml:space="preserve"> – затраты рабочего времени в часах, полученные на пятом этапе, на выполнение каждого информационного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lang w:val="en-US"/>
        </w:rPr>
        <w:t>W</w:t>
      </w:r>
      <w:r w:rsidRPr="008744BE">
        <w:rPr>
          <w:sz w:val="28"/>
          <w:szCs w:val="28"/>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C5287A" w:rsidRPr="008744BE" w:rsidRDefault="003D08EA" w:rsidP="00C5287A">
      <w:pPr>
        <w:widowControl w:val="0"/>
        <w:autoSpaceDE w:val="0"/>
        <w:autoSpaceDN w:val="0"/>
        <w:spacing w:line="360" w:lineRule="auto"/>
        <w:ind w:firstLine="709"/>
        <w:jc w:val="both"/>
        <w:rPr>
          <w:sz w:val="28"/>
          <w:szCs w:val="28"/>
        </w:rPr>
      </w:pPr>
      <w:r w:rsidRPr="008744BE">
        <w:rPr>
          <w:noProof/>
          <w:position w:val="-12"/>
          <w:sz w:val="28"/>
          <w:szCs w:val="28"/>
        </w:rPr>
        <w:drawing>
          <wp:inline distT="0" distB="0" distL="0" distR="0">
            <wp:extent cx="371475" cy="333375"/>
            <wp:effectExtent l="0" t="0" r="9525" b="9525"/>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solidFill>
                      <a:srgbClr val="FFFFFF"/>
                    </a:solidFill>
                    <a:ln>
                      <a:noFill/>
                    </a:ln>
                  </pic:spPr>
                </pic:pic>
              </a:graphicData>
            </a:graphic>
          </wp:inline>
        </w:drawing>
      </w:r>
      <w:r w:rsidR="00C5287A" w:rsidRPr="008744BE">
        <w:rPr>
          <w:sz w:val="28"/>
          <w:szCs w:val="28"/>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втором шаге рассчитывается сумма информационных издержек по всем информационным требованиям проекта акта (нормативного акта) за год.</w:t>
      </w:r>
    </w:p>
    <w:p w:rsidR="00E10C87" w:rsidRPr="008744BE" w:rsidRDefault="00E10C87" w:rsidP="00C5287A">
      <w:pPr>
        <w:widowControl w:val="0"/>
        <w:autoSpaceDE w:val="0"/>
        <w:autoSpaceDN w:val="0"/>
        <w:spacing w:line="360" w:lineRule="auto"/>
        <w:jc w:val="center"/>
        <w:rPr>
          <w:b/>
          <w:sz w:val="28"/>
          <w:szCs w:val="28"/>
        </w:rPr>
      </w:pPr>
    </w:p>
    <w:p w:rsidR="00C5287A" w:rsidRPr="008744BE" w:rsidRDefault="00C5287A" w:rsidP="00C5287A">
      <w:pPr>
        <w:widowControl w:val="0"/>
        <w:autoSpaceDE w:val="0"/>
        <w:autoSpaceDN w:val="0"/>
        <w:spacing w:line="360" w:lineRule="auto"/>
        <w:jc w:val="center"/>
        <w:rPr>
          <w:b/>
          <w:sz w:val="28"/>
          <w:szCs w:val="28"/>
        </w:rPr>
      </w:pPr>
      <w:r w:rsidRPr="008744BE">
        <w:rPr>
          <w:b/>
          <w:sz w:val="28"/>
          <w:szCs w:val="28"/>
        </w:rPr>
        <w:t>III. Методология расчета содержательных издержек</w:t>
      </w:r>
    </w:p>
    <w:p w:rsidR="00C5287A" w:rsidRPr="008744BE" w:rsidRDefault="00C5287A" w:rsidP="00C5287A">
      <w:pPr>
        <w:widowControl w:val="0"/>
        <w:autoSpaceDE w:val="0"/>
        <w:autoSpaceDN w:val="0"/>
        <w:spacing w:line="360" w:lineRule="auto"/>
        <w:ind w:firstLine="540"/>
        <w:jc w:val="both"/>
        <w:rPr>
          <w:sz w:val="28"/>
          <w:szCs w:val="28"/>
        </w:rPr>
      </w:pP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12. Проведение оценки содержательных издержек предполагает последовательную реализацию следующих этапов:</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выделение содержательных требований из текста проекта акта (нормативного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определение показателя масштаба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3) определение частоты выполнения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4) определение затрат рабочего времени, необходимого на выполнение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5) определение стоимости приобретений, необходимых для выполнения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6) расчет суммы содержательных издержек.</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рамках каждого этапа выделяются последовательные шаги, описанные ниже.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13. Выделение содержательных требований из текста проекта акта (нормативного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выделения содержательных требований включает в себя поиск единовременных и периодических содержательных требований, указанных в тексте проекта акта (нормативного акта), которые удовлетворяют всем следующим условиям:</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имеют силу правовой нормы;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распространяются на субъекты предпринимательской и инвестиционной деятельности;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имеют возобновляемый характер в масштабах экономики;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не являются информационными требованиями.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Наиболее распространенными типами содержательных требований являются: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приобретение (установка и обслуживание) оборудования;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наем дополнительного персонала;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заказ (предоставление) услуг.</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14. Определение показателя масштаба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Для содержательных требований определяются значения показателей масштаба.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масштабом содержательного требования понимается количество объектов (организаций, сотрудников, событий), на которых направлено регулирование с точки зрения необходимости выполнения содержательного требования.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Значения показателей масштаба содержательных требований определяются аналогично значениям показателей масштаба, характерным для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15. Определение частоты выполнения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Для содержательных требований определяются значения показателей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Под частотой выполнения содержательного требования понимается количество выполнений содержательного требования в год.</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Значения показателей частоты содержательных требований определяются аналогично значениям показателей частоты, характерным для информационных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16. Определение затрат рабочего времени, необходимого на выполнение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определения затрат рабочего времени, необходимого на выполнение содержательных требований, включает следующие шаги: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определение по каждому содержательному требованию административных действий, которые необходимо осуществить для его выполнения;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оценка затрат рабочего времени по административным действиям, которые необходимо осуществить для выполнения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3) определение совокупных затрат рабочего времени на выполнение каждого содержательного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первом шаге по каждому содержательному требованию определяются административные действия, которые необходимо осуществить для его выполнения. Наиболее распространенные блоки административных действий: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поиск подрядчика;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согласование условий и заключение договора;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установка приобретения;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обслуживание приобретения.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втором шаге производится оценка затрат рабочего времени на выполнение административных действий, необходимых для выполнения каждого содержательного требования. 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На третьем шаге определяются затраты рабочего времени на выполнение каждого содержательного требования путем суммирования затрат рабочего времени по каждому административному действию, необходимому для его выполнения, с учетом показателей масштаба и частоты, найденных на предыдущих этапах </w:t>
      </w:r>
      <w:r w:rsidR="003D08EA" w:rsidRPr="008744BE">
        <w:rPr>
          <w:noProof/>
          <w:position w:val="-14"/>
          <w:sz w:val="28"/>
          <w:szCs w:val="28"/>
        </w:rPr>
        <w:drawing>
          <wp:inline distT="0" distB="0" distL="0" distR="0">
            <wp:extent cx="304800" cy="285750"/>
            <wp:effectExtent l="0" t="0" r="0" b="0"/>
            <wp:docPr id="8" name="Рисунок 6" descr="base_32871_10627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32871_10627_17"/>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solidFill>
                      <a:srgbClr val="FFFFFF"/>
                    </a:solidFill>
                    <a:ln>
                      <a:noFill/>
                    </a:ln>
                  </pic:spPr>
                </pic:pic>
              </a:graphicData>
            </a:graphic>
          </wp:inline>
        </w:drawing>
      </w:r>
      <w:r w:rsidRPr="008744BE">
        <w:rPr>
          <w:sz w:val="28"/>
          <w:szCs w:val="28"/>
        </w:rPr>
        <w:t>.</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17. Определение стоимости приобретений, необходимых для выполнения содержательных требований.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Определяются затраты на приобретения, необходимые для выполнения каждого содержательного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состав приобретений для выполнения содержательного требования входят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 (например, установка прилавка на машины, применяемые для розничной торговли).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перечень приобретений, необходимых для выполнения содержательных требований, не включаются: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товары, работы, услуги, приобретение которых обусловлено выполнением нескольких различных норм законодательства.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Стоимость приобретений, необходимых для выполнения содержательных требований по каждому приобретению, рассчитывается по </w:t>
      </w:r>
      <w:hyperlink w:anchor="P120" w:history="1">
        <w:r w:rsidRPr="008744BE">
          <w:rPr>
            <w:sz w:val="28"/>
            <w:szCs w:val="28"/>
          </w:rPr>
          <w:t>формуле № 1</w:t>
        </w:r>
      </w:hyperlink>
      <w:r w:rsidRPr="008744BE">
        <w:rPr>
          <w:sz w:val="28"/>
          <w:szCs w:val="28"/>
        </w:rPr>
        <w:t xml:space="preserve"> с учетом показателей масштаба и частоты </w:t>
      </w:r>
      <w:r w:rsidR="003D08EA" w:rsidRPr="008744BE">
        <w:rPr>
          <w:noProof/>
          <w:position w:val="-14"/>
          <w:sz w:val="28"/>
          <w:szCs w:val="28"/>
        </w:rPr>
        <w:drawing>
          <wp:inline distT="0" distB="0" distL="0" distR="0">
            <wp:extent cx="371475" cy="285750"/>
            <wp:effectExtent l="0" t="0" r="9525" b="0"/>
            <wp:docPr id="9" name="Рисунок 5" descr="base_32871_10627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32871_10627_18"/>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solidFill>
                      <a:srgbClr val="FFFFFF"/>
                    </a:solidFill>
                    <a:ln>
                      <a:noFill/>
                    </a:ln>
                  </pic:spPr>
                </pic:pic>
              </a:graphicData>
            </a:graphic>
          </wp:inline>
        </w:drawing>
      </w:r>
      <w:r w:rsidRPr="008744BE">
        <w:rPr>
          <w:sz w:val="28"/>
          <w:szCs w:val="28"/>
        </w:rPr>
        <w:t>.</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18. Расчет суммы содержательных издержек.</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Рассчитывается сумма содержательных издержек по всем содержательным требованиям проекта акта (нормативного акта). Указанные издержки рассчитываются,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Процесс определения совокупных содержательных издержек по всем содержательным требованиям проекта акта (нормативного акта) включает следующие шаги: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расчет содержательных издержек выполнения каждого содержательного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расчет суммы содержательных издержек по всем содержательным требованиям проекта акта (нормативного акта) за год.</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первом шаге рассчитываются содержательные издержки по выполнению каждого содержательного требования (формула № 3):</w:t>
      </w:r>
    </w:p>
    <w:p w:rsidR="00C5287A" w:rsidRPr="008744BE" w:rsidRDefault="00C5287A" w:rsidP="00C5287A">
      <w:pPr>
        <w:widowControl w:val="0"/>
        <w:autoSpaceDE w:val="0"/>
        <w:autoSpaceDN w:val="0"/>
        <w:ind w:firstLine="709"/>
        <w:jc w:val="both"/>
        <w:rPr>
          <w:sz w:val="28"/>
          <w:szCs w:val="28"/>
        </w:rPr>
      </w:pPr>
    </w:p>
    <w:p w:rsidR="00C5287A" w:rsidRPr="008744BE" w:rsidRDefault="003D08EA" w:rsidP="00C5287A">
      <w:pPr>
        <w:widowControl w:val="0"/>
        <w:autoSpaceDE w:val="0"/>
        <w:autoSpaceDN w:val="0"/>
        <w:jc w:val="center"/>
        <w:rPr>
          <w:sz w:val="28"/>
          <w:szCs w:val="28"/>
        </w:rPr>
      </w:pPr>
      <w:r w:rsidRPr="008744BE">
        <w:rPr>
          <w:noProof/>
          <w:position w:val="-12"/>
          <w:sz w:val="28"/>
          <w:szCs w:val="28"/>
        </w:rPr>
        <w:drawing>
          <wp:inline distT="0" distB="0" distL="0" distR="0">
            <wp:extent cx="1457325" cy="257175"/>
            <wp:effectExtent l="0" t="0" r="9525" b="9525"/>
            <wp:docPr id="10" name="Рисунок 4" descr="base_32871_10627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32871_10627_19"/>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solidFill>
                      <a:srgbClr val="FFFFFF"/>
                    </a:solidFill>
                    <a:ln>
                      <a:noFill/>
                    </a:ln>
                  </pic:spPr>
                </pic:pic>
              </a:graphicData>
            </a:graphic>
          </wp:inline>
        </w:drawing>
      </w:r>
    </w:p>
    <w:p w:rsidR="00C5287A" w:rsidRPr="008744BE" w:rsidRDefault="00C5287A" w:rsidP="00C5287A">
      <w:pPr>
        <w:widowControl w:val="0"/>
        <w:autoSpaceDE w:val="0"/>
        <w:autoSpaceDN w:val="0"/>
        <w:ind w:firstLine="709"/>
        <w:jc w:val="both"/>
        <w:rPr>
          <w:sz w:val="28"/>
          <w:szCs w:val="28"/>
        </w:rPr>
      </w:pPr>
    </w:p>
    <w:p w:rsidR="00C5287A" w:rsidRPr="008744BE" w:rsidRDefault="003D08EA" w:rsidP="00C5287A">
      <w:pPr>
        <w:widowControl w:val="0"/>
        <w:autoSpaceDE w:val="0"/>
        <w:autoSpaceDN w:val="0"/>
        <w:spacing w:line="360" w:lineRule="auto"/>
        <w:ind w:firstLine="709"/>
        <w:jc w:val="both"/>
        <w:rPr>
          <w:sz w:val="28"/>
          <w:szCs w:val="28"/>
        </w:rPr>
      </w:pPr>
      <w:r w:rsidRPr="008744BE">
        <w:rPr>
          <w:noProof/>
          <w:position w:val="-12"/>
          <w:sz w:val="28"/>
          <w:szCs w:val="28"/>
        </w:rPr>
        <w:drawing>
          <wp:inline distT="0" distB="0" distL="0" distR="0">
            <wp:extent cx="152400" cy="257175"/>
            <wp:effectExtent l="0" t="0" r="0" b="9525"/>
            <wp:docPr id="11" name="Рисунок 3" descr="base_32871_10627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32871_10627_20"/>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00C5287A" w:rsidRPr="008744BE">
        <w:rPr>
          <w:sz w:val="28"/>
          <w:szCs w:val="28"/>
        </w:rP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C5287A" w:rsidRPr="008744BE" w:rsidRDefault="003D08EA" w:rsidP="00C5287A">
      <w:pPr>
        <w:widowControl w:val="0"/>
        <w:autoSpaceDE w:val="0"/>
        <w:autoSpaceDN w:val="0"/>
        <w:spacing w:line="360" w:lineRule="auto"/>
        <w:ind w:firstLine="709"/>
        <w:jc w:val="both"/>
        <w:rPr>
          <w:sz w:val="28"/>
          <w:szCs w:val="28"/>
        </w:rPr>
      </w:pPr>
      <w:r w:rsidRPr="008744BE">
        <w:rPr>
          <w:noProof/>
          <w:position w:val="-12"/>
          <w:sz w:val="28"/>
          <w:szCs w:val="28"/>
        </w:rPr>
        <w:drawing>
          <wp:inline distT="0" distB="0" distL="0" distR="0">
            <wp:extent cx="219075" cy="257175"/>
            <wp:effectExtent l="0" t="0" r="9525" b="9525"/>
            <wp:docPr id="12" name="Рисунок 2" descr="base_32871_10627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32871_10627_21"/>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solidFill>
                      <a:srgbClr val="FFFFFF"/>
                    </a:solidFill>
                    <a:ln>
                      <a:noFill/>
                    </a:ln>
                  </pic:spPr>
                </pic:pic>
              </a:graphicData>
            </a:graphic>
          </wp:inline>
        </w:drawing>
      </w:r>
      <w:r w:rsidR="00C5287A" w:rsidRPr="008744BE">
        <w:rPr>
          <w:sz w:val="28"/>
          <w:szCs w:val="28"/>
        </w:rP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На втором шаге рассчитывается сумма содержательных издержек по всем содержательным требованиям проекта акта (нормативного акта) за год.</w:t>
      </w:r>
    </w:p>
    <w:p w:rsidR="00C5287A" w:rsidRPr="008744BE" w:rsidRDefault="00033D7C" w:rsidP="007F03A6">
      <w:pPr>
        <w:widowControl w:val="0"/>
        <w:tabs>
          <w:tab w:val="left" w:pos="0"/>
        </w:tabs>
        <w:autoSpaceDE w:val="0"/>
        <w:autoSpaceDN w:val="0"/>
        <w:jc w:val="right"/>
        <w:rPr>
          <w:bCs/>
          <w:iCs/>
          <w:sz w:val="28"/>
          <w:szCs w:val="28"/>
        </w:rPr>
      </w:pPr>
      <w:r w:rsidRPr="008744BE">
        <w:rPr>
          <w:bCs/>
          <w:iCs/>
          <w:sz w:val="28"/>
          <w:szCs w:val="28"/>
        </w:rPr>
        <w:br w:type="page"/>
      </w:r>
      <w:r w:rsidR="00C5287A" w:rsidRPr="008744BE">
        <w:rPr>
          <w:bCs/>
          <w:iCs/>
          <w:sz w:val="28"/>
          <w:szCs w:val="28"/>
        </w:rPr>
        <w:t>Приложение №</w:t>
      </w:r>
      <w:r w:rsidR="00C5287A" w:rsidRPr="008744BE">
        <w:rPr>
          <w:bCs/>
          <w:iCs/>
          <w:sz w:val="28"/>
          <w:szCs w:val="28"/>
          <w:lang w:val="en-US"/>
        </w:rPr>
        <w:t> </w:t>
      </w:r>
      <w:r w:rsidR="00C5287A" w:rsidRPr="008744BE">
        <w:rPr>
          <w:bCs/>
          <w:iCs/>
          <w:sz w:val="28"/>
          <w:szCs w:val="28"/>
        </w:rPr>
        <w:t>8</w:t>
      </w:r>
    </w:p>
    <w:p w:rsidR="00C5287A" w:rsidRPr="008744BE" w:rsidRDefault="00C5287A" w:rsidP="00C5287A">
      <w:pPr>
        <w:jc w:val="right"/>
        <w:rPr>
          <w:sz w:val="28"/>
          <w:szCs w:val="28"/>
        </w:rPr>
      </w:pPr>
      <w:r w:rsidRPr="008744BE">
        <w:rPr>
          <w:sz w:val="28"/>
          <w:szCs w:val="28"/>
        </w:rPr>
        <w:t>к приказу Департамента</w:t>
      </w:r>
    </w:p>
    <w:p w:rsidR="00C5287A" w:rsidRPr="008744BE" w:rsidRDefault="00C5287A" w:rsidP="00C5287A">
      <w:pPr>
        <w:jc w:val="right"/>
        <w:rPr>
          <w:sz w:val="28"/>
          <w:szCs w:val="28"/>
        </w:rPr>
      </w:pPr>
      <w:r w:rsidRPr="008744BE">
        <w:rPr>
          <w:sz w:val="28"/>
          <w:szCs w:val="28"/>
        </w:rPr>
        <w:t>экономического развития</w:t>
      </w:r>
    </w:p>
    <w:p w:rsidR="00C5287A" w:rsidRPr="008744BE" w:rsidRDefault="00C5287A" w:rsidP="00C5287A">
      <w:pPr>
        <w:jc w:val="right"/>
        <w:rPr>
          <w:sz w:val="28"/>
          <w:szCs w:val="28"/>
        </w:rPr>
      </w:pPr>
      <w:r w:rsidRPr="008744BE">
        <w:rPr>
          <w:sz w:val="28"/>
          <w:szCs w:val="28"/>
        </w:rPr>
        <w:t>Ханты-Мансийского</w:t>
      </w:r>
    </w:p>
    <w:p w:rsidR="00C5287A" w:rsidRPr="008744BE" w:rsidRDefault="00C5287A" w:rsidP="00C5287A">
      <w:pPr>
        <w:jc w:val="right"/>
        <w:rPr>
          <w:sz w:val="28"/>
          <w:szCs w:val="28"/>
        </w:rPr>
      </w:pPr>
      <w:r w:rsidRPr="008744BE">
        <w:rPr>
          <w:sz w:val="28"/>
          <w:szCs w:val="28"/>
        </w:rPr>
        <w:t>автономного округа – Югры</w:t>
      </w:r>
    </w:p>
    <w:p w:rsidR="00C5287A" w:rsidRPr="008744BE" w:rsidRDefault="00C5287A" w:rsidP="00C5287A">
      <w:pPr>
        <w:jc w:val="right"/>
        <w:rPr>
          <w:sz w:val="28"/>
          <w:szCs w:val="28"/>
        </w:rPr>
      </w:pPr>
      <w:r w:rsidRPr="008744BE">
        <w:rPr>
          <w:sz w:val="28"/>
          <w:szCs w:val="28"/>
        </w:rPr>
        <w:t>30 сентября 2013 года № 155</w:t>
      </w:r>
    </w:p>
    <w:p w:rsidR="00C5287A" w:rsidRPr="008744BE" w:rsidRDefault="00C5287A" w:rsidP="00C5287A">
      <w:pPr>
        <w:jc w:val="center"/>
        <w:rPr>
          <w:b/>
          <w:sz w:val="28"/>
          <w:szCs w:val="28"/>
        </w:rPr>
      </w:pPr>
    </w:p>
    <w:p w:rsidR="00C5287A" w:rsidRPr="008744BE" w:rsidRDefault="00C5287A" w:rsidP="00C5287A">
      <w:pPr>
        <w:jc w:val="center"/>
        <w:rPr>
          <w:b/>
          <w:sz w:val="28"/>
          <w:szCs w:val="28"/>
        </w:rPr>
      </w:pPr>
    </w:p>
    <w:p w:rsidR="00C5287A" w:rsidRPr="008744BE" w:rsidRDefault="00C5287A" w:rsidP="00C5287A">
      <w:pPr>
        <w:jc w:val="center"/>
        <w:rPr>
          <w:b/>
          <w:sz w:val="28"/>
          <w:szCs w:val="28"/>
        </w:rPr>
      </w:pPr>
      <w:r w:rsidRPr="008744BE">
        <w:rPr>
          <w:rFonts w:eastAsia="Calibri"/>
          <w:b/>
          <w:sz w:val="28"/>
          <w:szCs w:val="28"/>
        </w:rPr>
        <w:t>Методика проведения публичных консультаций</w:t>
      </w:r>
    </w:p>
    <w:p w:rsidR="00C5287A" w:rsidRPr="008744BE" w:rsidRDefault="00C5287A" w:rsidP="00C5287A">
      <w:pPr>
        <w:jc w:val="both"/>
        <w:rPr>
          <w:b/>
          <w:sz w:val="28"/>
          <w:szCs w:val="28"/>
        </w:rPr>
      </w:pPr>
    </w:p>
    <w:p w:rsidR="00033D7C" w:rsidRPr="008744BE" w:rsidRDefault="00033D7C" w:rsidP="00033D7C">
      <w:pPr>
        <w:jc w:val="center"/>
        <w:rPr>
          <w:sz w:val="28"/>
          <w:szCs w:val="28"/>
        </w:rPr>
      </w:pPr>
      <w:r w:rsidRPr="008744BE">
        <w:rPr>
          <w:rFonts w:eastAsia="Calibri"/>
          <w:sz w:val="28"/>
          <w:szCs w:val="28"/>
        </w:rPr>
        <w:t>(введена приказом Депэкономики Югры от 30.09.2015 № 200)</w:t>
      </w:r>
    </w:p>
    <w:p w:rsidR="00033D7C" w:rsidRPr="008744BE" w:rsidRDefault="00033D7C" w:rsidP="00C5287A">
      <w:pPr>
        <w:jc w:val="both"/>
        <w:rPr>
          <w:b/>
          <w:sz w:val="28"/>
          <w:szCs w:val="28"/>
        </w:rPr>
      </w:pPr>
    </w:p>
    <w:p w:rsidR="00C5287A" w:rsidRPr="008744BE" w:rsidRDefault="00C5287A" w:rsidP="00C5287A">
      <w:pPr>
        <w:widowControl w:val="0"/>
        <w:autoSpaceDE w:val="0"/>
        <w:autoSpaceDN w:val="0"/>
        <w:jc w:val="center"/>
        <w:rPr>
          <w:b/>
          <w:sz w:val="28"/>
          <w:szCs w:val="28"/>
        </w:rPr>
      </w:pPr>
      <w:r w:rsidRPr="008744BE">
        <w:rPr>
          <w:b/>
          <w:sz w:val="28"/>
          <w:szCs w:val="28"/>
        </w:rPr>
        <w:t>I. Общие положения</w:t>
      </w:r>
    </w:p>
    <w:p w:rsidR="00C5287A" w:rsidRPr="008744BE" w:rsidRDefault="00C5287A" w:rsidP="00C5287A">
      <w:pPr>
        <w:widowControl w:val="0"/>
        <w:autoSpaceDE w:val="0"/>
        <w:autoSpaceDN w:val="0"/>
        <w:ind w:firstLine="709"/>
        <w:jc w:val="both"/>
        <w:rPr>
          <w:b/>
          <w:sz w:val="28"/>
          <w:szCs w:val="28"/>
        </w:rPr>
      </w:pP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 Настоящая методика проведения публичных консультаций </w:t>
      </w:r>
      <w:r w:rsidR="0021449C">
        <w:rPr>
          <w:sz w:val="28"/>
          <w:szCs w:val="28"/>
        </w:rPr>
        <w:br/>
      </w:r>
      <w:r w:rsidRPr="008744BE">
        <w:rPr>
          <w:sz w:val="28"/>
          <w:szCs w:val="28"/>
        </w:rPr>
        <w:t>(далее –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нормативных правовых актов и нормативных правовых актов</w:t>
      </w:r>
      <w:r w:rsidRPr="008744BE">
        <w:rPr>
          <w:rFonts w:eastAsia="Calibri"/>
          <w:sz w:val="28"/>
          <w:szCs w:val="28"/>
        </w:rPr>
        <w:t xml:space="preserve"> Ханты-Мансийского автономного округа – Югр</w:t>
      </w:r>
      <w:r w:rsidRPr="008744BE">
        <w:rPr>
          <w:sz w:val="28"/>
          <w:szCs w:val="28"/>
        </w:rPr>
        <w:t>ы (далее – автономный округ), затрагивающих вопросы осуществления предпринимательской и инвестиционной деятельности, и формирования у участников публичных консультаций необходимого опыта участия в указанной процедуре вне зависимости от субъекта их проведения.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2. Методика содержит порядок действий регулирующего органа, и органа власти, осуществляющего экспертизу и (или) оценку фактического воздействия нормативных правовых актов, по организации и проведению публичных консультаций в ходе проведения оценки регулирующего воздействия проектов нормативных правовых актов (далее – ОРВ), экспертизы и оценки фактического воздействия нормативных правовых актов. </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3. Целями проведения публичных консультаций являются: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учет мнения субъектов предпринимательской и инвестиционной деятельности регулирующим органом при проведении ОРВ;</w:t>
      </w:r>
    </w:p>
    <w:p w:rsidR="00C5287A" w:rsidRPr="008744BE" w:rsidRDefault="00C5287A" w:rsidP="00C5287A">
      <w:pPr>
        <w:pStyle w:val="ConsPlusNormal"/>
        <w:spacing w:line="360" w:lineRule="auto"/>
        <w:ind w:firstLine="709"/>
        <w:jc w:val="both"/>
        <w:rPr>
          <w:rFonts w:ascii="Times New Roman" w:hAnsi="Times New Roman" w:cs="Times New Roman"/>
          <w:sz w:val="28"/>
          <w:szCs w:val="28"/>
        </w:rPr>
      </w:pPr>
      <w:r w:rsidRPr="008744BE">
        <w:rPr>
          <w:rFonts w:ascii="Times New Roman" w:hAnsi="Times New Roman" w:cs="Times New Roman"/>
          <w:sz w:val="28"/>
          <w:szCs w:val="28"/>
        </w:rPr>
        <w:t xml:space="preserve">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указанного нормативного правового акта или его отдельных положений, при </w:t>
      </w:r>
      <w:r w:rsidRPr="008744BE">
        <w:rPr>
          <w:rFonts w:ascii="Times New Roman" w:eastAsia="Times New Roman" w:hAnsi="Times New Roman" w:cs="Times New Roman"/>
          <w:sz w:val="28"/>
          <w:szCs w:val="28"/>
        </w:rPr>
        <w:t>оценке фактического воздействия нормативных правовых актов</w:t>
      </w:r>
      <w:r w:rsidRPr="008744BE">
        <w:rPr>
          <w:rFonts w:ascii="Times New Roman" w:hAnsi="Times New Roman" w:cs="Times New Roman"/>
          <w:sz w:val="28"/>
          <w:szCs w:val="28"/>
        </w:rPr>
        <w:t>.</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4. Задачами проведения публичных консультаций являются: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а) консультирование с участниками публичных консультаций, интересы которых затрагиваются вводимым или действующим правовым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б) соблюдение баланса интересов при принятии регуляторного решения;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сокращение возможных негативных последствий и усиление положительных последствий принятого регуляторного решения;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г) информирование широкого круга заинтересованных лиц о начале обсуждения разработанных проектов нормативных правовых актов и действующих нормативных правовых актов.</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5. При проведении публичных консультаций рекомендуется руководствоваться следующими принципами: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обеспечение максимального вовлечения в процесс публичных консультаций всех заинтересованных лиц;</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обеспечение максимального учета интересов заинтересованных лиц;</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sz w:val="28"/>
          <w:szCs w:val="28"/>
        </w:rPr>
        <w:t xml:space="preserve">своевременное </w:t>
      </w:r>
      <w:r w:rsidRPr="008744BE">
        <w:rPr>
          <w:bCs/>
          <w:sz w:val="28"/>
          <w:szCs w:val="28"/>
        </w:rPr>
        <w:t>информирование о проведении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соблюдение сроков проведения публичных консультаций.</w:t>
      </w:r>
    </w:p>
    <w:p w:rsidR="00C5287A" w:rsidRPr="008744BE" w:rsidRDefault="00C5287A" w:rsidP="00C5287A">
      <w:pPr>
        <w:spacing w:line="360" w:lineRule="auto"/>
        <w:ind w:firstLine="709"/>
        <w:jc w:val="both"/>
        <w:rPr>
          <w:bCs/>
          <w:sz w:val="28"/>
          <w:szCs w:val="28"/>
        </w:rPr>
      </w:pPr>
      <w:r w:rsidRPr="008744BE">
        <w:rPr>
          <w:sz w:val="28"/>
          <w:szCs w:val="28"/>
        </w:rPr>
        <w:t xml:space="preserve">6. </w:t>
      </w:r>
      <w:r w:rsidRPr="008744BE">
        <w:rPr>
          <w:bCs/>
          <w:sz w:val="28"/>
          <w:szCs w:val="28"/>
        </w:rPr>
        <w:t>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консультаций, регулирующий орган или орган власти, осуществляющий экспертизу и (или) оценку фактического воздействия нормативных правовых актов:</w:t>
      </w:r>
    </w:p>
    <w:p w:rsidR="00C5287A" w:rsidRPr="008744BE" w:rsidRDefault="00C5287A" w:rsidP="00C5287A">
      <w:pPr>
        <w:spacing w:line="360" w:lineRule="auto"/>
        <w:ind w:firstLine="709"/>
        <w:jc w:val="both"/>
        <w:rPr>
          <w:sz w:val="28"/>
          <w:szCs w:val="28"/>
        </w:rPr>
      </w:pPr>
      <w:r w:rsidRPr="008744BE">
        <w:rPr>
          <w:bCs/>
          <w:sz w:val="28"/>
          <w:szCs w:val="28"/>
        </w:rPr>
        <w:t xml:space="preserve">заключает соглашения </w:t>
      </w:r>
      <w:r w:rsidRPr="008744BE">
        <w:rPr>
          <w:sz w:val="28"/>
          <w:szCs w:val="28"/>
        </w:rPr>
        <w:t>о взаимодействии с организациями, представляющими интересы предпринимательского и инвестиционного сообщества, при проведении ОРВ проекта нормативного правового акта</w:t>
      </w:r>
      <w:r w:rsidRPr="008744BE">
        <w:rPr>
          <w:bCs/>
          <w:sz w:val="28"/>
          <w:szCs w:val="28"/>
        </w:rPr>
        <w:t xml:space="preserve">, экспертизы и оценки фактического воздействия </w:t>
      </w:r>
      <w:r w:rsidRPr="008744BE">
        <w:rPr>
          <w:sz w:val="28"/>
          <w:szCs w:val="28"/>
        </w:rPr>
        <w:t>нормативного правового акта (приложение № 2 к настоящему приказу);</w:t>
      </w:r>
    </w:p>
    <w:p w:rsidR="00C5287A" w:rsidRPr="008744BE" w:rsidRDefault="00C5287A" w:rsidP="00C5287A">
      <w:pPr>
        <w:spacing w:line="360" w:lineRule="auto"/>
        <w:ind w:firstLine="709"/>
        <w:jc w:val="both"/>
        <w:rPr>
          <w:bCs/>
          <w:sz w:val="28"/>
          <w:szCs w:val="28"/>
        </w:rPr>
      </w:pPr>
      <w:r w:rsidRPr="008744BE">
        <w:rPr>
          <w:bCs/>
          <w:sz w:val="28"/>
          <w:szCs w:val="28"/>
        </w:rPr>
        <w:t>проводит открытые заседания общественно-консультативных и научно-технических советов, иных совещательных органов, созданных при Губернаторе автономного округа, Правительстве автономного округа, исполнительном органе государственной власти автономного округа,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с заинтересованными сторонами, включая обсуждение на независимых интернет-площадках.</w:t>
      </w:r>
    </w:p>
    <w:p w:rsidR="00C5287A" w:rsidRPr="008744BE" w:rsidRDefault="00C5287A" w:rsidP="00C5287A">
      <w:pPr>
        <w:widowControl w:val="0"/>
        <w:autoSpaceDE w:val="0"/>
        <w:autoSpaceDN w:val="0"/>
        <w:ind w:firstLine="709"/>
        <w:jc w:val="center"/>
        <w:rPr>
          <w:b/>
          <w:sz w:val="28"/>
          <w:szCs w:val="28"/>
        </w:rPr>
      </w:pPr>
    </w:p>
    <w:p w:rsidR="00C5287A" w:rsidRPr="008744BE" w:rsidRDefault="00C5287A" w:rsidP="00C5287A">
      <w:pPr>
        <w:widowControl w:val="0"/>
        <w:autoSpaceDE w:val="0"/>
        <w:autoSpaceDN w:val="0"/>
        <w:jc w:val="center"/>
        <w:rPr>
          <w:b/>
          <w:sz w:val="28"/>
          <w:szCs w:val="28"/>
        </w:rPr>
      </w:pPr>
      <w:r w:rsidRPr="008744BE">
        <w:rPr>
          <w:b/>
          <w:sz w:val="28"/>
          <w:szCs w:val="28"/>
        </w:rPr>
        <w:t>II. Рекомендации по проведению публичных консультаций</w:t>
      </w:r>
    </w:p>
    <w:p w:rsidR="00C5287A" w:rsidRPr="008744BE" w:rsidRDefault="00C5287A" w:rsidP="00C5287A">
      <w:pPr>
        <w:widowControl w:val="0"/>
        <w:autoSpaceDE w:val="0"/>
        <w:autoSpaceDN w:val="0"/>
        <w:ind w:firstLine="709"/>
        <w:jc w:val="center"/>
        <w:rPr>
          <w:b/>
          <w:sz w:val="28"/>
          <w:szCs w:val="28"/>
        </w:rPr>
      </w:pPr>
    </w:p>
    <w:p w:rsidR="00C5287A" w:rsidRPr="008744BE" w:rsidRDefault="00C5287A" w:rsidP="00C5287A">
      <w:pPr>
        <w:autoSpaceDE w:val="0"/>
        <w:autoSpaceDN w:val="0"/>
        <w:adjustRightInd w:val="0"/>
        <w:spacing w:line="360" w:lineRule="auto"/>
        <w:ind w:firstLine="709"/>
        <w:jc w:val="both"/>
        <w:rPr>
          <w:bCs/>
          <w:sz w:val="28"/>
          <w:szCs w:val="28"/>
        </w:rPr>
      </w:pPr>
      <w:r w:rsidRPr="008744BE">
        <w:rPr>
          <w:sz w:val="28"/>
          <w:szCs w:val="28"/>
        </w:rPr>
        <w:t xml:space="preserve">7. </w:t>
      </w:r>
      <w:r w:rsidRPr="008744BE">
        <w:rPr>
          <w:bCs/>
          <w:sz w:val="28"/>
          <w:szCs w:val="28"/>
        </w:rPr>
        <w:t>Проведение публичных консультаций осуществляется на стадии углубленной ОРВ</w:t>
      </w:r>
      <w:r w:rsidRPr="008744BE">
        <w:rPr>
          <w:sz w:val="28"/>
          <w:szCs w:val="28"/>
        </w:rPr>
        <w:t xml:space="preserve"> проекта нормативного правового акта, </w:t>
      </w:r>
      <w:r w:rsidRPr="008744BE">
        <w:rPr>
          <w:bCs/>
          <w:sz w:val="28"/>
          <w:szCs w:val="28"/>
        </w:rPr>
        <w:t xml:space="preserve">экспертизы и оценки фактического воздействия </w:t>
      </w:r>
      <w:r w:rsidRPr="008744BE">
        <w:rPr>
          <w:sz w:val="28"/>
          <w:szCs w:val="28"/>
        </w:rPr>
        <w:t>нормативного правового акта</w:t>
      </w:r>
      <w:r w:rsidRPr="008744BE">
        <w:rPr>
          <w:bCs/>
          <w:sz w:val="28"/>
          <w:szCs w:val="28"/>
        </w:rPr>
        <w:t>, в сроки и последовательности, установленные Порядком проведения ОРВ проектов нормативных правовых актов, подготавливаемых исполнительными органами государственной власти автономного округа, экспертизы и оценки фактического воздействия принятых исполнительными органами государственной власти автономного округа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 автономного округа от 30 августа 2013 года № 328-п (далее – Порядок), и в соответствии с порядком действий согласно приложению № 1 к настоящему приказу (далее – Методические рекомендации по проведению ОРВ).</w:t>
      </w:r>
    </w:p>
    <w:p w:rsidR="00C5287A" w:rsidRPr="008744BE" w:rsidRDefault="00C5287A" w:rsidP="00C5287A">
      <w:pPr>
        <w:widowControl w:val="0"/>
        <w:autoSpaceDE w:val="0"/>
        <w:autoSpaceDN w:val="0"/>
        <w:spacing w:line="360" w:lineRule="auto"/>
        <w:ind w:firstLine="709"/>
        <w:jc w:val="both"/>
        <w:rPr>
          <w:sz w:val="28"/>
          <w:szCs w:val="28"/>
        </w:rPr>
      </w:pPr>
      <w:r w:rsidRPr="008744BE">
        <w:rPr>
          <w:bCs/>
          <w:sz w:val="28"/>
          <w:szCs w:val="28"/>
        </w:rPr>
        <w:t>8. Регулирующий орган или орган власти, осуществляющий экспертизу и (или) оценку фактического воздействия нормативных правовых актов, проводит публичные консультации с заинтересованными лицами по обсуждению текста проекта нормативного правового акта, нормативного правового акта, отчета об оценке фактического воздействия, в отношении которого проводится процедура ОРВ, экспертиза или оценка фактического воздействия</w:t>
      </w:r>
      <w:r w:rsidRPr="008744BE">
        <w:rPr>
          <w:sz w:val="28"/>
          <w:szCs w:val="28"/>
        </w:rPr>
        <w:t xml:space="preserve">. </w:t>
      </w:r>
    </w:p>
    <w:p w:rsidR="00C5287A" w:rsidRPr="008744BE" w:rsidRDefault="00C5287A" w:rsidP="00C5287A">
      <w:pPr>
        <w:spacing w:line="360" w:lineRule="auto"/>
        <w:ind w:firstLine="709"/>
        <w:jc w:val="both"/>
        <w:rPr>
          <w:bCs/>
          <w:sz w:val="28"/>
          <w:szCs w:val="28"/>
        </w:rPr>
      </w:pPr>
      <w:r w:rsidRPr="008744BE">
        <w:rPr>
          <w:bCs/>
          <w:sz w:val="28"/>
          <w:szCs w:val="28"/>
        </w:rPr>
        <w:t>9. Организация проведения публичных консультаций состоит из следующих этапов:</w:t>
      </w:r>
    </w:p>
    <w:p w:rsidR="00C5287A" w:rsidRPr="008744BE" w:rsidRDefault="00C5287A" w:rsidP="00C5287A">
      <w:pPr>
        <w:spacing w:line="360" w:lineRule="auto"/>
        <w:ind w:firstLine="709"/>
        <w:jc w:val="both"/>
        <w:rPr>
          <w:bCs/>
          <w:sz w:val="28"/>
          <w:szCs w:val="28"/>
        </w:rPr>
      </w:pPr>
      <w:r w:rsidRPr="008744BE">
        <w:rPr>
          <w:bCs/>
          <w:sz w:val="28"/>
          <w:szCs w:val="28"/>
        </w:rPr>
        <w:t>а) конкретизация групп заинтересованных лиц, затрагиваемых предлагаемым или действующим правовым регулированием, формирование базы заинтересованных лиц для рассылки извещений о проведении публичных консультаций;</w:t>
      </w:r>
    </w:p>
    <w:p w:rsidR="00C5287A" w:rsidRPr="008744BE" w:rsidRDefault="00C5287A" w:rsidP="00C5287A">
      <w:pPr>
        <w:spacing w:line="360" w:lineRule="auto"/>
        <w:ind w:firstLine="709"/>
        <w:jc w:val="both"/>
        <w:rPr>
          <w:bCs/>
          <w:sz w:val="28"/>
          <w:szCs w:val="28"/>
        </w:rPr>
      </w:pPr>
      <w:r w:rsidRPr="008744BE">
        <w:rPr>
          <w:bCs/>
          <w:sz w:val="28"/>
          <w:szCs w:val="28"/>
        </w:rPr>
        <w:t>б) составление перечня вопросов, которые регулирующий орган или орган власти, осуществляющий экспертизу и (или) оценку фактического воздействия нормативных правовых актов, считает целесообразным обсудить с участниками публичных консультаций;</w:t>
      </w:r>
    </w:p>
    <w:p w:rsidR="00C5287A" w:rsidRPr="008744BE" w:rsidRDefault="00C5287A" w:rsidP="00C5287A">
      <w:pPr>
        <w:spacing w:line="360" w:lineRule="auto"/>
        <w:ind w:firstLine="709"/>
        <w:jc w:val="both"/>
        <w:rPr>
          <w:bCs/>
          <w:sz w:val="28"/>
          <w:szCs w:val="28"/>
        </w:rPr>
      </w:pPr>
      <w:r w:rsidRPr="008744BE">
        <w:rPr>
          <w:bCs/>
          <w:sz w:val="28"/>
          <w:szCs w:val="28"/>
        </w:rPr>
        <w:t xml:space="preserve">в) размещение уведомления о проведении публичных консультаций </w:t>
      </w:r>
      <w:r w:rsidRPr="008744BE">
        <w:rPr>
          <w:sz w:val="28"/>
          <w:szCs w:val="28"/>
        </w:rPr>
        <w:t xml:space="preserve">(приложения № 1, 2 к Методике) </w:t>
      </w:r>
      <w:r w:rsidRPr="008744BE">
        <w:rPr>
          <w:bCs/>
          <w:sz w:val="28"/>
          <w:szCs w:val="28"/>
        </w:rPr>
        <w:t>в специализированном разделе по вопросам ОРВ единого официального сайта государственных органов автономного округа (далее – специализированный раздел единого сайта);</w:t>
      </w:r>
    </w:p>
    <w:p w:rsidR="00C5287A" w:rsidRPr="008744BE" w:rsidRDefault="00C5287A" w:rsidP="00C5287A">
      <w:pPr>
        <w:spacing w:line="360" w:lineRule="auto"/>
        <w:ind w:firstLine="709"/>
        <w:jc w:val="both"/>
        <w:rPr>
          <w:bCs/>
          <w:sz w:val="28"/>
          <w:szCs w:val="28"/>
        </w:rPr>
      </w:pPr>
      <w:r w:rsidRPr="008744BE">
        <w:rPr>
          <w:bCs/>
          <w:sz w:val="28"/>
          <w:szCs w:val="28"/>
        </w:rPr>
        <w:t>г) анализ поступивших от участников публичных консультаций предложений;</w:t>
      </w:r>
    </w:p>
    <w:p w:rsidR="00C5287A" w:rsidRPr="008744BE" w:rsidRDefault="00C5287A" w:rsidP="00C5287A">
      <w:pPr>
        <w:spacing w:line="360" w:lineRule="auto"/>
        <w:ind w:firstLine="709"/>
        <w:jc w:val="both"/>
        <w:rPr>
          <w:bCs/>
          <w:sz w:val="28"/>
          <w:szCs w:val="28"/>
        </w:rPr>
      </w:pPr>
      <w:r w:rsidRPr="008744BE">
        <w:rPr>
          <w:bCs/>
          <w:sz w:val="28"/>
          <w:szCs w:val="28"/>
        </w:rPr>
        <w:t>д) подведение регулирующим органом или органом власти, осуществляющим экспертизу и (или) оценку фактического воздействия нормативных правовых актов, итогов проведения публичных консультаций, составление свода предложений.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10. С целью конкретизации групп заинтересованных лиц </w:t>
      </w:r>
      <w:r w:rsidRPr="008744BE">
        <w:rPr>
          <w:bCs/>
          <w:sz w:val="28"/>
          <w:szCs w:val="28"/>
        </w:rPr>
        <w:t xml:space="preserve">регулирующему органу или органу власти, осуществляющему экспертизу и (или) оценку фактического воздействия нормативных правовых актов, </w:t>
      </w:r>
      <w:r w:rsidRPr="008744BE">
        <w:rPr>
          <w:sz w:val="28"/>
          <w:szCs w:val="28"/>
        </w:rPr>
        <w:t>необходимо определить сферы деятельности, затрагиваемые предлагаемым (действующим) правовым регулированием, а также количество субъектов соответствующих общественных отношений.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11. Круг участников публичных консультаций определяется </w:t>
      </w:r>
      <w:r w:rsidRPr="008744BE">
        <w:rPr>
          <w:bCs/>
          <w:sz w:val="28"/>
          <w:szCs w:val="28"/>
        </w:rPr>
        <w:t xml:space="preserve">регулирующим органом или органом власти, осуществляющим экспертизу и (или) оценку фактического воздействия нормативных правовых актов, </w:t>
      </w:r>
      <w:r w:rsidRPr="008744BE">
        <w:rPr>
          <w:sz w:val="28"/>
          <w:szCs w:val="28"/>
        </w:rPr>
        <w:t>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или действующего правового регулирования.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12. Для проведения публичных консультаций </w:t>
      </w:r>
      <w:r w:rsidRPr="008744BE">
        <w:rPr>
          <w:bCs/>
          <w:sz w:val="28"/>
          <w:szCs w:val="28"/>
        </w:rPr>
        <w:t xml:space="preserve">регулирующему органу или органу власти, осуществляющему экспертизу нормативных правовых актов, </w:t>
      </w:r>
      <w:r w:rsidRPr="008744BE">
        <w:rPr>
          <w:sz w:val="28"/>
          <w:szCs w:val="28"/>
        </w:rPr>
        <w:t xml:space="preserve">рекомендуется использовать перечень вопросов, которые он считает целесообразным обсудить с участниками публичных консультаций, или опросный лист </w:t>
      </w:r>
      <w:r w:rsidRPr="008744BE">
        <w:rPr>
          <w:bCs/>
          <w:sz w:val="28"/>
          <w:szCs w:val="28"/>
        </w:rPr>
        <w:t>(приложения № 3, 4 к Методике).</w:t>
      </w:r>
    </w:p>
    <w:p w:rsidR="00C5287A" w:rsidRPr="008744BE" w:rsidRDefault="00C5287A" w:rsidP="00C5287A">
      <w:pPr>
        <w:widowControl w:val="0"/>
        <w:autoSpaceDE w:val="0"/>
        <w:autoSpaceDN w:val="0"/>
        <w:spacing w:line="360" w:lineRule="auto"/>
        <w:ind w:firstLine="709"/>
        <w:jc w:val="both"/>
        <w:rPr>
          <w:sz w:val="28"/>
          <w:szCs w:val="28"/>
        </w:rPr>
      </w:pPr>
      <w:r w:rsidRPr="008744BE">
        <w:rPr>
          <w:bCs/>
          <w:sz w:val="28"/>
          <w:szCs w:val="28"/>
        </w:rPr>
        <w:t xml:space="preserve">Регулирующий орган или орган власти, осуществляющий экспертизу нормативных правовых актов, </w:t>
      </w:r>
      <w:r w:rsidRPr="008744BE">
        <w:rPr>
          <w:sz w:val="28"/>
          <w:szCs w:val="28"/>
        </w:rPr>
        <w:t>вправе включать в указанный перечень дополнительные вопросы, исходя из специфики предлагаемого им правового регулирования (действующего правового регулирования).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13. В целях проведения публичных консультаций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w:t>
      </w:r>
      <w:r w:rsidRPr="008744BE">
        <w:rPr>
          <w:bCs/>
          <w:sz w:val="28"/>
          <w:szCs w:val="28"/>
        </w:rPr>
        <w:t xml:space="preserve"> размещает в специализированном разделе единого сайта</w:t>
      </w:r>
      <w:r w:rsidRPr="008744BE">
        <w:rPr>
          <w:sz w:val="28"/>
          <w:szCs w:val="28"/>
        </w:rPr>
        <w:t>:</w:t>
      </w:r>
    </w:p>
    <w:p w:rsidR="00C5287A" w:rsidRPr="008744BE" w:rsidRDefault="00C5287A" w:rsidP="00C5287A">
      <w:pPr>
        <w:widowControl w:val="0"/>
        <w:autoSpaceDE w:val="0"/>
        <w:autoSpaceDN w:val="0"/>
        <w:spacing w:line="360" w:lineRule="auto"/>
        <w:ind w:firstLine="709"/>
        <w:jc w:val="both"/>
        <w:rPr>
          <w:bCs/>
          <w:sz w:val="28"/>
          <w:szCs w:val="28"/>
        </w:rPr>
      </w:pPr>
      <w:r w:rsidRPr="008744BE">
        <w:rPr>
          <w:sz w:val="28"/>
          <w:szCs w:val="28"/>
        </w:rPr>
        <w:t>1) в случае проведения ОРВ и экспертизы – уведомление о проведении публичных консультаций, перечень вопросов, предполагаемых к обсуждению в ходе публичных консультаций, или опросный лист</w:t>
      </w:r>
      <w:r w:rsidRPr="008744BE">
        <w:rPr>
          <w:bCs/>
          <w:sz w:val="28"/>
          <w:szCs w:val="28"/>
        </w:rPr>
        <w:t>, а также иные материалы, являющиеся обоснованием выбора варианта предлагаемого правового регулирования, либо позволяющие оценить эффективность действующего правового регулирования.</w:t>
      </w:r>
    </w:p>
    <w:p w:rsidR="00C5287A" w:rsidRPr="008744BE" w:rsidRDefault="00C5287A" w:rsidP="00C5287A">
      <w:pPr>
        <w:autoSpaceDE w:val="0"/>
        <w:autoSpaceDN w:val="0"/>
        <w:adjustRightInd w:val="0"/>
        <w:spacing w:line="360" w:lineRule="auto"/>
        <w:ind w:firstLine="709"/>
        <w:jc w:val="both"/>
        <w:rPr>
          <w:bCs/>
          <w:strike/>
          <w:sz w:val="28"/>
          <w:szCs w:val="28"/>
        </w:rPr>
      </w:pPr>
      <w:r w:rsidRPr="008744BE">
        <w:rPr>
          <w:bCs/>
          <w:sz w:val="28"/>
          <w:szCs w:val="28"/>
        </w:rPr>
        <w:t xml:space="preserve">К уведомлению о проведении публичных консультаций также прилагается проект нормативного </w:t>
      </w:r>
      <w:r w:rsidRPr="008744BE">
        <w:rPr>
          <w:sz w:val="28"/>
          <w:szCs w:val="28"/>
        </w:rPr>
        <w:t xml:space="preserve">правового </w:t>
      </w:r>
      <w:r w:rsidRPr="008744BE">
        <w:rPr>
          <w:bCs/>
          <w:sz w:val="28"/>
          <w:szCs w:val="28"/>
        </w:rPr>
        <w:t>акта, в отношении которого проводится процедура ОРВ, или нормативный правовой акт, в отношении которого проводится экспертиза, а также пояснительная записка к нему.</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 xml:space="preserve">При заполнении формы уведомления о проведении публичных консультаций по проекту нормативного правового акта регулирующий орган учитывает рекомендации по его заполнению, приведенные в </w:t>
      </w:r>
      <w:hyperlink r:id="rId45" w:history="1">
        <w:r w:rsidRPr="008744BE">
          <w:rPr>
            <w:rFonts w:eastAsia="Calibri"/>
            <w:sz w:val="28"/>
            <w:szCs w:val="28"/>
          </w:rPr>
          <w:t xml:space="preserve">разделе </w:t>
        </w:r>
      </w:hyperlink>
      <w:r w:rsidRPr="008744BE">
        <w:rPr>
          <w:rFonts w:eastAsia="Calibri"/>
          <w:sz w:val="28"/>
          <w:szCs w:val="28"/>
          <w:lang w:val="en-US"/>
        </w:rPr>
        <w:t>IV</w:t>
      </w:r>
      <w:r w:rsidRPr="008744BE">
        <w:rPr>
          <w:rFonts w:eastAsia="Calibri"/>
          <w:sz w:val="28"/>
          <w:szCs w:val="28"/>
        </w:rPr>
        <w:t xml:space="preserve"> Методики.</w:t>
      </w:r>
    </w:p>
    <w:p w:rsidR="00C5287A" w:rsidRPr="008744BE" w:rsidRDefault="00C5287A" w:rsidP="00C5287A">
      <w:pPr>
        <w:widowControl w:val="0"/>
        <w:autoSpaceDE w:val="0"/>
        <w:autoSpaceDN w:val="0"/>
        <w:spacing w:line="360" w:lineRule="auto"/>
        <w:ind w:firstLine="709"/>
        <w:jc w:val="both"/>
        <w:rPr>
          <w:bCs/>
          <w:sz w:val="28"/>
          <w:szCs w:val="28"/>
        </w:rPr>
      </w:pPr>
      <w:r w:rsidRPr="008744BE">
        <w:rPr>
          <w:bCs/>
          <w:sz w:val="28"/>
          <w:szCs w:val="28"/>
        </w:rPr>
        <w:t>2) в случае проведения оценки фактического воздействия – текст нормативного правового акта (в редакции, действующей на день размещения), отчет об оценке фактического воздействия и перечень вопросов для участников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bookmarkStart w:id="8" w:name="P183"/>
      <w:bookmarkEnd w:id="8"/>
      <w:r w:rsidRPr="008744BE">
        <w:rPr>
          <w:sz w:val="28"/>
          <w:szCs w:val="28"/>
        </w:rPr>
        <w:t xml:space="preserve">14. Одновременно с размещением уведомления о проведении публичных консультаций либо отчета об оценке фактического воздействия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информирует об их проведении: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в случае проведения ОРВ и экспертизы –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с которыми заключены соглашения о взаимодействии при проведении ОРВ (экспертизы), а также иных лиц, которых целесообразно привлечь к участию в публичных консультациях, исходя из содержания проблемы, цели и предмета регулирования.</w:t>
      </w:r>
    </w:p>
    <w:p w:rsidR="00C5287A" w:rsidRPr="008744BE" w:rsidRDefault="00C5287A" w:rsidP="00C5287A">
      <w:pPr>
        <w:widowControl w:val="0"/>
        <w:autoSpaceDE w:val="0"/>
        <w:autoSpaceDN w:val="0"/>
        <w:spacing w:line="360" w:lineRule="auto"/>
        <w:ind w:firstLine="709"/>
        <w:jc w:val="both"/>
        <w:rPr>
          <w:sz w:val="28"/>
          <w:szCs w:val="28"/>
        </w:rPr>
      </w:pPr>
      <w:bookmarkStart w:id="9" w:name="P184"/>
      <w:bookmarkEnd w:id="9"/>
      <w:r w:rsidRPr="008744BE">
        <w:rPr>
          <w:sz w:val="28"/>
          <w:szCs w:val="28"/>
        </w:rPr>
        <w:t>Отсутствие у регулирующего органа или органа власти, осуществляющего экспертизу нормативных правовых актов, исчерпывающих сведений о круге лиц, интересы которых затронуты или могут быть затронуты предлагаемым или действующим правовым регулированием, не является основанием для отказа от рассылки уведомлений о проведении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2) </w:t>
      </w:r>
      <w:r w:rsidRPr="008744BE">
        <w:rPr>
          <w:bCs/>
          <w:sz w:val="28"/>
          <w:szCs w:val="28"/>
        </w:rPr>
        <w:t>в случае проведения оценки фактического воздействия – те же органы, организации и лица, которые ранее информировались о проведении публичных консультаций в рамках ОРВ проекта нормативного правового акта.</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15. Регулирующему органу или органу власти, осуществляющему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рекомендуется использовать дополнительные способы оповещения заинтересованных лиц о проведении публичных консультаций, в том числе направлять соответствующую информацию в электронном виде и (или) на бумажном носителе, и (или) с использованием программных средств </w:t>
      </w:r>
      <w:r w:rsidRPr="008744BE">
        <w:rPr>
          <w:bCs/>
          <w:sz w:val="28"/>
          <w:szCs w:val="28"/>
        </w:rPr>
        <w:t xml:space="preserve">единого сайта </w:t>
      </w:r>
      <w:r w:rsidRPr="008744BE">
        <w:rPr>
          <w:sz w:val="28"/>
          <w:szCs w:val="28"/>
        </w:rPr>
        <w:t>в адрес заинтересованных лиц.</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16. Регулирующему органу или органу власти, осуществляющему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рекомендуется устанавливать срок проведения публичных консультаций, превышающий минимальный срок, предусмотренный Порядком, в случае если предлагаемое или действующие правовое регулирование, по мнению регулирующего органа или органа власти, осуществляющего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может оказать значительное влияние на соответствующие общественные отношения.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При установлении срока проведения публичных консультаций, равного минимальному сроку, предусмотренному Порядком, регулирующему органу или органу власти, осуществляющему экспертизу</w:t>
      </w:r>
      <w:r w:rsidRPr="008744BE">
        <w:rPr>
          <w:bCs/>
          <w:sz w:val="28"/>
          <w:szCs w:val="28"/>
        </w:rPr>
        <w:t xml:space="preserve"> и (или) оценку фактического воздействия</w:t>
      </w:r>
      <w:r w:rsidRPr="008744BE">
        <w:rPr>
          <w:sz w:val="28"/>
          <w:szCs w:val="28"/>
        </w:rPr>
        <w:t xml:space="preserve"> нормативных правовых актов, рекомендуется приводить мотивированное обоснование принятия такого решения.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17. 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предлагавшегося, он должен провести повторное обсуждение такого варианта правового регулирования как предпочтительного с участием заинтересованных лиц.</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отсутствия по итогам публичных консультаций предложений от заинтересованных лиц регулирующий орган или орган власти, осуществляющий экспертизу</w:t>
      </w:r>
      <w:r w:rsidRPr="008744BE">
        <w:rPr>
          <w:bCs/>
          <w:sz w:val="28"/>
          <w:szCs w:val="28"/>
        </w:rPr>
        <w:t xml:space="preserve"> и (или) оценку фактического воздействия</w:t>
      </w:r>
      <w:r w:rsidRPr="008744BE">
        <w:rPr>
          <w:sz w:val="28"/>
          <w:szCs w:val="28"/>
        </w:rPr>
        <w:t xml:space="preserve"> нормативных правовых актов, продляет сроки проведения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оповещает заинтересованных лиц о принятии решения в соответствии с </w:t>
      </w:r>
      <w:hyperlink w:anchor="P74" w:history="1">
        <w:r w:rsidRPr="008744BE">
          <w:rPr>
            <w:sz w:val="28"/>
            <w:szCs w:val="28"/>
          </w:rPr>
          <w:t>пунктом 1</w:t>
        </w:r>
      </w:hyperlink>
      <w:r w:rsidRPr="008744BE">
        <w:rPr>
          <w:sz w:val="28"/>
          <w:szCs w:val="28"/>
        </w:rPr>
        <w:t>5 Методики.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случае принятия решения о проведении повторных публичных консультаций такие публичные консультации проводятся в соответствии с требованиями Методики, с обязательным извещением об их начале участников проведенных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18.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и относящиеся к предмету предлагаемого или действующего правового регулирования независимо от способа подачи участниками публичных консультаций своих предложений.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Регулирующему органу или органу власти, осуществляющему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рекомендуется предоставить возможность направления предложений участников публичных консультаций посредством своего официального сайта, а также в электронном виде или на бумажном носителе, в том числе в форме писем, протоколов заседаний общественно-консультативных органов и совещаний, анкет и опросных форм.</w:t>
      </w:r>
    </w:p>
    <w:p w:rsidR="00C5287A" w:rsidRPr="008744BE" w:rsidRDefault="00C5287A" w:rsidP="00C5287A">
      <w:pPr>
        <w:widowControl w:val="0"/>
        <w:autoSpaceDE w:val="0"/>
        <w:autoSpaceDN w:val="0"/>
        <w:spacing w:line="360" w:lineRule="auto"/>
        <w:ind w:firstLine="709"/>
        <w:jc w:val="both"/>
        <w:rPr>
          <w:sz w:val="28"/>
          <w:szCs w:val="28"/>
        </w:rPr>
      </w:pPr>
      <w:bookmarkStart w:id="10" w:name="P186"/>
      <w:bookmarkEnd w:id="10"/>
      <w:r w:rsidRPr="008744BE">
        <w:rPr>
          <w:sz w:val="28"/>
          <w:szCs w:val="28"/>
        </w:rPr>
        <w:t xml:space="preserve">19. По итогам публичных консультаций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систематизирует (структурирует) полученную информацию, в целях ее последующего анализа и обработки.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20. Результаты публичных консультаций оформляются сводом предложений (приложение № 5 к Методике), содержащим информацию об учете либо отклонении мнения участников публичных консультаций и аргументированную позицию регулирующего органа или органа власти, осуществляющего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по всем полученным мнениям участников публичных консультаций.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В своде предложений указывается автор предложения и его содержание и результат рассмотрения (предполагается ли использовать предложение при разработке проекта нормативного правового акта либо к действующему нормативному правовому акту; в случае отказа от использования предложения указываются причины принятого решения).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183" w:history="1">
        <w:r w:rsidRPr="008744BE">
          <w:rPr>
            <w:sz w:val="28"/>
            <w:szCs w:val="28"/>
          </w:rPr>
          <w:t>пунктом 14</w:t>
        </w:r>
      </w:hyperlink>
      <w:r w:rsidRPr="008744BE">
        <w:rPr>
          <w:sz w:val="28"/>
          <w:szCs w:val="28"/>
        </w:rPr>
        <w:t xml:space="preserve"> Методики.</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К своду предложений прикладываются текст скорректированного по итогам публичных консультаций проекта нормативного правового акта, копии отзывов участников публичных консультаций и копии писем, направленных в адрес участников публичных консультаций, о результатах рассмотрения их мнений.</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21. По результатам рассмотрения поступивших предложений участников публичных консультаций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в случае проведения ОРВ и экспертизы – принимает решение о подготовке проекта нормативного правового акта либо об отказе от введения предлагаемого или действующего правового регулирования в целях решения выявленной проблемы;</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2) в случае проведения оценки фактического воздействия – дорабатывает отчет об оценке фактического воздействия.</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 xml:space="preserve">22. 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 обеспечивает размещение:</w:t>
      </w:r>
    </w:p>
    <w:p w:rsidR="00C5287A" w:rsidRPr="008744BE" w:rsidRDefault="00C5287A" w:rsidP="00C5287A">
      <w:pPr>
        <w:widowControl w:val="0"/>
        <w:autoSpaceDE w:val="0"/>
        <w:autoSpaceDN w:val="0"/>
        <w:spacing w:line="360" w:lineRule="auto"/>
        <w:ind w:firstLine="709"/>
        <w:jc w:val="both"/>
        <w:rPr>
          <w:sz w:val="28"/>
          <w:szCs w:val="28"/>
        </w:rPr>
      </w:pPr>
      <w:r w:rsidRPr="008744BE">
        <w:rPr>
          <w:sz w:val="28"/>
          <w:szCs w:val="28"/>
        </w:rPr>
        <w:t>1) в случае проведения ОРВ и экспертизы – свода предложений, сводного отчета и итогового проекта нормативного правового акта по результатам публичных консультаций либо решения об отказе от введения предлагаемого или действующего правового регулирования в специализированном разделе единого сайта не позднее 10 календарных дней со дня окончания публичных консультаций, а также письменно информирует участников публичных консультаций о результатах рассмотрения их предложений.</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Свод предложений подлежит размещению в специализированном разделе единого сайта на срок не менее 15 календарных дней.</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2) </w:t>
      </w:r>
      <w:r w:rsidRPr="008744BE">
        <w:rPr>
          <w:sz w:val="28"/>
          <w:szCs w:val="28"/>
        </w:rPr>
        <w:t xml:space="preserve">в случае проведения оценки фактического воздействия – </w:t>
      </w:r>
      <w:r w:rsidRPr="008744BE">
        <w:rPr>
          <w:bCs/>
          <w:sz w:val="28"/>
          <w:szCs w:val="28"/>
        </w:rPr>
        <w:t>свода предложений не позднее 10 рабочих дней со дня окончания публичных консультаций</w:t>
      </w:r>
      <w:r w:rsidRPr="008744BE">
        <w:rPr>
          <w:sz w:val="28"/>
          <w:szCs w:val="28"/>
        </w:rPr>
        <w:t xml:space="preserve"> в специализированном разделе единого сайта.</w:t>
      </w:r>
    </w:p>
    <w:p w:rsidR="00C5287A" w:rsidRPr="008744BE" w:rsidRDefault="00C5287A" w:rsidP="00C5287A">
      <w:pPr>
        <w:jc w:val="center"/>
        <w:rPr>
          <w:sz w:val="28"/>
          <w:szCs w:val="28"/>
        </w:rPr>
      </w:pPr>
      <w:bookmarkStart w:id="11" w:name="P193"/>
      <w:bookmarkEnd w:id="11"/>
    </w:p>
    <w:p w:rsidR="00C5287A" w:rsidRPr="008744BE" w:rsidRDefault="00C5287A" w:rsidP="00C5287A">
      <w:pPr>
        <w:jc w:val="center"/>
        <w:rPr>
          <w:rFonts w:eastAsia="Calibri"/>
          <w:b/>
          <w:sz w:val="28"/>
          <w:szCs w:val="28"/>
        </w:rPr>
      </w:pPr>
      <w:r w:rsidRPr="008744BE">
        <w:rPr>
          <w:rFonts w:eastAsia="Calibri"/>
          <w:b/>
          <w:sz w:val="28"/>
          <w:szCs w:val="28"/>
        </w:rPr>
        <w:t>II</w:t>
      </w:r>
      <w:r w:rsidRPr="008744BE">
        <w:rPr>
          <w:rFonts w:eastAsia="Calibri"/>
          <w:b/>
          <w:sz w:val="28"/>
          <w:szCs w:val="28"/>
          <w:lang w:val="en-US"/>
        </w:rPr>
        <w:t>I</w:t>
      </w:r>
      <w:r w:rsidRPr="008744BE">
        <w:rPr>
          <w:rFonts w:eastAsia="Calibri"/>
          <w:b/>
          <w:sz w:val="28"/>
          <w:szCs w:val="28"/>
        </w:rPr>
        <w:t xml:space="preserve">. Общественный контроль за исполнением </w:t>
      </w:r>
    </w:p>
    <w:p w:rsidR="00C5287A" w:rsidRPr="008744BE" w:rsidRDefault="00C5287A" w:rsidP="00C5287A">
      <w:pPr>
        <w:widowControl w:val="0"/>
        <w:autoSpaceDE w:val="0"/>
        <w:autoSpaceDN w:val="0"/>
        <w:jc w:val="center"/>
        <w:rPr>
          <w:rFonts w:eastAsia="Calibri"/>
          <w:b/>
          <w:sz w:val="28"/>
          <w:szCs w:val="28"/>
        </w:rPr>
      </w:pPr>
      <w:r w:rsidRPr="008744BE">
        <w:rPr>
          <w:rFonts w:eastAsia="Calibri"/>
          <w:b/>
          <w:sz w:val="28"/>
          <w:szCs w:val="28"/>
        </w:rPr>
        <w:t>порядка проведения публичных консультаций</w:t>
      </w:r>
    </w:p>
    <w:p w:rsidR="00C5287A" w:rsidRPr="008744BE" w:rsidRDefault="00C5287A" w:rsidP="00C5287A">
      <w:pPr>
        <w:jc w:val="center"/>
        <w:rPr>
          <w:b/>
          <w:sz w:val="28"/>
          <w:szCs w:val="28"/>
        </w:rPr>
      </w:pP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23. Общественный контроль за исполнением </w:t>
      </w:r>
      <w:r w:rsidRPr="008744BE">
        <w:rPr>
          <w:sz w:val="28"/>
          <w:szCs w:val="28"/>
        </w:rPr>
        <w:t xml:space="preserve">регулирующим органом или органом власти, осуществляющим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 xml:space="preserve">порядка проведения публичных консультаций выражается в общественной оценке эффективности </w:t>
      </w:r>
      <w:r w:rsidRPr="008744BE">
        <w:rPr>
          <w:sz w:val="28"/>
          <w:szCs w:val="28"/>
        </w:rPr>
        <w:t xml:space="preserve">регулирующего органа или органа власти, осуществляющего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по организации и проведению публичных консультаций, а также учету их результатов (далее – общественная оценка).</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24. Общественную оценку осуществляет общественный совет при исполнительном органе государственной власти автономного округа в целях выявления нарушений проведения процедур публичных консультаций со стороны </w:t>
      </w:r>
      <w:r w:rsidRPr="008744BE">
        <w:rPr>
          <w:sz w:val="28"/>
          <w:szCs w:val="28"/>
        </w:rPr>
        <w:t xml:space="preserve">регулирующего органа или органа власти, осуществляющего экспертизу </w:t>
      </w:r>
      <w:r w:rsidRPr="008744BE">
        <w:rPr>
          <w:bCs/>
          <w:sz w:val="28"/>
          <w:szCs w:val="28"/>
        </w:rPr>
        <w:t xml:space="preserve">и (или) оценку фактического воздействия </w:t>
      </w:r>
      <w:r w:rsidRPr="008744BE">
        <w:rPr>
          <w:sz w:val="28"/>
          <w:szCs w:val="28"/>
        </w:rPr>
        <w:t>нормативных правовых актов</w:t>
      </w:r>
      <w:r w:rsidRPr="008744BE">
        <w:rPr>
          <w:bCs/>
          <w:sz w:val="28"/>
          <w:szCs w:val="28"/>
        </w:rPr>
        <w:t>, выделения основных проблем, с которыми он сталкивается в процессе их проведения, для их минимизации и дальнейшего устранения.</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25. В целях проведения общественной оценки </w:t>
      </w:r>
      <w:r w:rsidRPr="008744BE">
        <w:rPr>
          <w:sz w:val="28"/>
          <w:szCs w:val="28"/>
        </w:rPr>
        <w:t xml:space="preserve">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формирует информационную справку о результатах проведения публичных консультаций (далее – информационная справка), в которую включаются сведения:</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а) об общем количестве проектов нормативных правовых актов и нормативных правовых актов, по которым проведены публичные консультации за прошедшие полгода с момента размещения информационной справки на официальном сайте;</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б) о количестве участников публичных (общественных) консультаций (обсуждений) за прошедшие полгода с момента размещения информационной справки в информационно-телекоммуникационной сети Интернет;</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в) о количестве поступивших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г) о количестве учтенных, частично учтенных и неучтенных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26. </w:t>
      </w:r>
      <w:r w:rsidRPr="008744BE">
        <w:rPr>
          <w:sz w:val="28"/>
          <w:szCs w:val="28"/>
        </w:rPr>
        <w:t xml:space="preserve">Регулирующий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размещает информационную справку в информационно-телекоммуникационной сети Интернет на своем официальном сайте 2 раза в год – не позднее 1 января и 1 июля.</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 xml:space="preserve">Одновременно с размещением в информационно-телекоммуникационной сети Интернет, информационная справка направляется в общественный совет в целях формирования позиции общественного совета. </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По запросу общественного совета р</w:t>
      </w:r>
      <w:r w:rsidRPr="008744BE">
        <w:rPr>
          <w:sz w:val="28"/>
          <w:szCs w:val="28"/>
        </w:rPr>
        <w:t xml:space="preserve">егулирующий орган или орган власти, осуществляющий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представляет </w:t>
      </w:r>
      <w:r w:rsidRPr="008744BE">
        <w:rPr>
          <w:bCs/>
          <w:sz w:val="28"/>
          <w:szCs w:val="28"/>
        </w:rPr>
        <w:t>все необходимые материалы, информацию и разъяснения.</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27. Общественная оценка формируется и утверждается методом опроса членов общественного совета.</w:t>
      </w:r>
    </w:p>
    <w:p w:rsidR="00C5287A" w:rsidRPr="008744BE" w:rsidRDefault="00C5287A" w:rsidP="00C5287A">
      <w:pPr>
        <w:autoSpaceDE w:val="0"/>
        <w:autoSpaceDN w:val="0"/>
        <w:adjustRightInd w:val="0"/>
        <w:spacing w:line="360" w:lineRule="auto"/>
        <w:ind w:firstLine="709"/>
        <w:jc w:val="both"/>
        <w:rPr>
          <w:bCs/>
          <w:sz w:val="28"/>
          <w:szCs w:val="28"/>
        </w:rPr>
      </w:pPr>
      <w:r w:rsidRPr="008744BE">
        <w:rPr>
          <w:bCs/>
          <w:sz w:val="28"/>
          <w:szCs w:val="28"/>
        </w:rPr>
        <w:t>В общественной оценке отражаются выводы общественного совета об эффективности проведения р</w:t>
      </w:r>
      <w:r w:rsidRPr="008744BE">
        <w:rPr>
          <w:sz w:val="28"/>
          <w:szCs w:val="28"/>
        </w:rPr>
        <w:t xml:space="preserve">егулирующим органом или органом власти, осуществляющим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публичных консультаций, включая степень обоснованности его позиции на предложения участников публичных консультаций, а также о соответствии его действий положениям Методики.</w:t>
      </w:r>
    </w:p>
    <w:p w:rsidR="00C5287A" w:rsidRPr="008744BE" w:rsidRDefault="00C5287A" w:rsidP="00C5287A">
      <w:pPr>
        <w:autoSpaceDE w:val="0"/>
        <w:autoSpaceDN w:val="0"/>
        <w:adjustRightInd w:val="0"/>
        <w:spacing w:line="360" w:lineRule="auto"/>
        <w:ind w:firstLine="709"/>
        <w:jc w:val="both"/>
        <w:rPr>
          <w:sz w:val="28"/>
          <w:szCs w:val="28"/>
        </w:rPr>
      </w:pPr>
      <w:r w:rsidRPr="008744BE">
        <w:rPr>
          <w:bCs/>
          <w:sz w:val="28"/>
          <w:szCs w:val="28"/>
        </w:rPr>
        <w:t>28. Результаты общественной оценки размещаются р</w:t>
      </w:r>
      <w:r w:rsidRPr="008744BE">
        <w:rPr>
          <w:sz w:val="28"/>
          <w:szCs w:val="28"/>
        </w:rPr>
        <w:t xml:space="preserve">егулирующим органом или органом власти, осуществляющим экспертизу </w:t>
      </w:r>
      <w:r w:rsidRPr="008744BE">
        <w:rPr>
          <w:bCs/>
          <w:sz w:val="28"/>
          <w:szCs w:val="28"/>
        </w:rPr>
        <w:t xml:space="preserve">и (или) оценку фактического воздействия </w:t>
      </w:r>
      <w:r w:rsidRPr="008744BE">
        <w:rPr>
          <w:sz w:val="28"/>
          <w:szCs w:val="28"/>
        </w:rPr>
        <w:t xml:space="preserve">нормативных правовых актов, </w:t>
      </w:r>
      <w:r w:rsidRPr="008744BE">
        <w:rPr>
          <w:bCs/>
          <w:sz w:val="28"/>
          <w:szCs w:val="28"/>
        </w:rPr>
        <w:t>на своем официальном сайте в срок, не превышающий 30 рабочих дней с момента размещения на официальном сайте информационной справки.</w:t>
      </w:r>
    </w:p>
    <w:p w:rsidR="00C5287A" w:rsidRPr="008744BE" w:rsidRDefault="00C5287A" w:rsidP="00C5287A">
      <w:pPr>
        <w:autoSpaceDE w:val="0"/>
        <w:autoSpaceDN w:val="0"/>
        <w:adjustRightInd w:val="0"/>
        <w:jc w:val="center"/>
        <w:outlineLvl w:val="0"/>
        <w:rPr>
          <w:rFonts w:eastAsia="Calibri"/>
          <w:b/>
          <w:sz w:val="28"/>
          <w:szCs w:val="28"/>
        </w:rPr>
      </w:pPr>
    </w:p>
    <w:p w:rsidR="00C5287A" w:rsidRPr="008744BE" w:rsidRDefault="00C5287A" w:rsidP="00C5287A">
      <w:pPr>
        <w:autoSpaceDE w:val="0"/>
        <w:autoSpaceDN w:val="0"/>
        <w:adjustRightInd w:val="0"/>
        <w:jc w:val="center"/>
        <w:outlineLvl w:val="0"/>
        <w:rPr>
          <w:rFonts w:eastAsia="Calibri"/>
          <w:b/>
          <w:sz w:val="28"/>
          <w:szCs w:val="28"/>
        </w:rPr>
      </w:pPr>
      <w:r w:rsidRPr="008744BE">
        <w:rPr>
          <w:rFonts w:eastAsia="Calibri"/>
          <w:b/>
          <w:sz w:val="28"/>
          <w:szCs w:val="28"/>
          <w:lang w:val="en-US"/>
        </w:rPr>
        <w:t>IV</w:t>
      </w:r>
      <w:r w:rsidRPr="008744BE">
        <w:rPr>
          <w:rFonts w:eastAsia="Calibri"/>
          <w:b/>
          <w:sz w:val="28"/>
          <w:szCs w:val="28"/>
        </w:rPr>
        <w:t>. Рекомендации по заполнению формы</w:t>
      </w:r>
    </w:p>
    <w:p w:rsidR="00C5287A" w:rsidRPr="008744BE" w:rsidRDefault="00C5287A" w:rsidP="00C5287A">
      <w:pPr>
        <w:autoSpaceDE w:val="0"/>
        <w:autoSpaceDN w:val="0"/>
        <w:adjustRightInd w:val="0"/>
        <w:jc w:val="center"/>
        <w:outlineLvl w:val="0"/>
        <w:rPr>
          <w:rFonts w:eastAsia="Calibri"/>
          <w:b/>
          <w:sz w:val="28"/>
          <w:szCs w:val="28"/>
        </w:rPr>
      </w:pPr>
      <w:r w:rsidRPr="008744BE">
        <w:rPr>
          <w:rFonts w:eastAsia="Calibri"/>
          <w:b/>
          <w:sz w:val="28"/>
          <w:szCs w:val="28"/>
        </w:rPr>
        <w:t>уведомления о проведении публичных консультаций по проекту</w:t>
      </w:r>
      <w:r w:rsidRPr="008744BE">
        <w:rPr>
          <w:rFonts w:eastAsia="Calibri"/>
          <w:b/>
          <w:sz w:val="28"/>
          <w:szCs w:val="28"/>
        </w:rPr>
        <w:br/>
        <w:t xml:space="preserve">нормативного правового акта </w:t>
      </w:r>
    </w:p>
    <w:p w:rsidR="00C5287A" w:rsidRPr="008744BE" w:rsidRDefault="00C5287A" w:rsidP="00C5287A">
      <w:pPr>
        <w:autoSpaceDE w:val="0"/>
        <w:autoSpaceDN w:val="0"/>
        <w:adjustRightInd w:val="0"/>
        <w:jc w:val="center"/>
        <w:rPr>
          <w:rFonts w:eastAsia="Calibri"/>
          <w:b/>
          <w:sz w:val="28"/>
          <w:szCs w:val="28"/>
        </w:rPr>
      </w:pP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29. В форме уведомления приводятся краткие сведения о предлагаемом правовом регулировании, о наличии проблемы, выявленной регулирующим органом в определенной сфере деятельности, целях предлагаемого правового регулирования, вариантах решения проблемы, потенциальных адресатах регулирования.</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 xml:space="preserve">30. В целях обоснования необходимости разработки проекта нормативного </w:t>
      </w:r>
      <w:r w:rsidRPr="008744BE">
        <w:rPr>
          <w:sz w:val="28"/>
          <w:szCs w:val="28"/>
        </w:rPr>
        <w:t xml:space="preserve">правового </w:t>
      </w:r>
      <w:r w:rsidRPr="008744BE">
        <w:rPr>
          <w:rFonts w:eastAsia="Calibri"/>
          <w:sz w:val="28"/>
          <w:szCs w:val="28"/>
        </w:rPr>
        <w:t>акта регулирующий орган при заполнении формы уведомления отражает в том числе следующую информацию:</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sz w:val="28"/>
          <w:szCs w:val="28"/>
        </w:rPr>
        <w:t>обоснование необходимости подготовки проекта нормативного правового акта, включая описание</w:t>
      </w:r>
      <w:r w:rsidRPr="008744BE">
        <w:rPr>
          <w:rFonts w:eastAsia="Calibri"/>
          <w:sz w:val="28"/>
          <w:szCs w:val="28"/>
        </w:rPr>
        <w:t xml:space="preserve"> проблемы, на решение которой направлено предлагаемое правовое регулирование, включая характеристику негативных эффектов, возникающих в связи с наличием проблемы. Отсутствие нормативного регулирования определенной сферы общественных отношений или наличие принятых решений о разработке проекта нормативного </w:t>
      </w:r>
      <w:r w:rsidRPr="008744BE">
        <w:rPr>
          <w:sz w:val="28"/>
          <w:szCs w:val="28"/>
        </w:rPr>
        <w:t xml:space="preserve">правового </w:t>
      </w:r>
      <w:r w:rsidRPr="008744BE">
        <w:rPr>
          <w:rFonts w:eastAsia="Calibri"/>
          <w:sz w:val="28"/>
          <w:szCs w:val="28"/>
        </w:rPr>
        <w:t>акта в такой сфере не является достаточным обоснованием наличия проблемы;</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краткое изложение целей предлагаемого правового регулирования. Цели регулирования должны соответствовать указанной проблеме, обеспечивая ее решение или смягчение остроты проблемы. Цели регулирования характеризуются количественной измеримостью и определенностью сроков их достижения. 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sz w:val="28"/>
          <w:szCs w:val="28"/>
        </w:rPr>
        <w:t>круг лиц, на которых будет распространено действие нормативного правового акта;</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 xml:space="preserve">указание на действующие нормативные </w:t>
      </w:r>
      <w:r w:rsidRPr="008744BE">
        <w:rPr>
          <w:sz w:val="28"/>
          <w:szCs w:val="28"/>
        </w:rPr>
        <w:t xml:space="preserve">правовые </w:t>
      </w:r>
      <w:r w:rsidRPr="008744BE">
        <w:rPr>
          <w:rFonts w:eastAsia="Calibri"/>
          <w:sz w:val="28"/>
          <w:szCs w:val="28"/>
        </w:rPr>
        <w:t xml:space="preserve">акты, из которых вытекает необходимость разработки предлагаемого правового регулирования в соответствующей сфере деятельности либо указание на инициативный характер разработки проекта нормативного </w:t>
      </w:r>
      <w:r w:rsidRPr="008744BE">
        <w:rPr>
          <w:sz w:val="28"/>
          <w:szCs w:val="28"/>
        </w:rPr>
        <w:t xml:space="preserve">правового </w:t>
      </w:r>
      <w:r w:rsidRPr="008744BE">
        <w:rPr>
          <w:rFonts w:eastAsia="Calibri"/>
          <w:sz w:val="28"/>
          <w:szCs w:val="28"/>
        </w:rPr>
        <w:t>акта;</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 xml:space="preserve">сведения о планируемых сроках вступления в силу нормативного </w:t>
      </w:r>
      <w:r w:rsidRPr="008744BE">
        <w:rPr>
          <w:sz w:val="28"/>
          <w:szCs w:val="28"/>
        </w:rPr>
        <w:t xml:space="preserve">правового </w:t>
      </w:r>
      <w:r w:rsidRPr="008744BE">
        <w:rPr>
          <w:rFonts w:eastAsia="Calibri"/>
          <w:sz w:val="28"/>
          <w:szCs w:val="28"/>
        </w:rPr>
        <w:t>акта и о необходимости установления переходного периода;</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описание возможных вариантов предлагаемого правового регулирования, включая оценку положительных и отрицательных последствий и рисков решения выявленной проблемы указанными способами. Наиболее важной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 При проведении ОРВ рассматривается также вариант сохранения ситуации в рассматриваемой сфере общественных отношений «как есть», в условиях отсутствия правового регулирования или сохранения действующего способа регулирования. В ходе проведения ОРВ рассматриваемых регулирующим органом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 Для их идентификации может быть использован опыт решения аналогичных проблем в других субъектах Российской Федерации, а также в зарубежных странах;</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сведения о потенциальных адресатах предлагаемого правового регулирования, включая количественную оценку и качественный состав, их основных группах, прогнозе количественной динамики, описание степени влияния проблемы на права и законные интересы участников отношений;</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сведения о расходах и доходах потенциальных адресатов предлагаемого правового регулирования и бюджета автономного округа, связанных с введением предлагаемого правового регулирования;</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оценка рисков наступления неблагоприятных последствий при введении того или иного способа предлагаемого правового регулирования выявленной проблемы;</w:t>
      </w:r>
    </w:p>
    <w:p w:rsidR="00C5287A" w:rsidRPr="008744BE" w:rsidRDefault="00C5287A" w:rsidP="00C5287A">
      <w:pPr>
        <w:autoSpaceDE w:val="0"/>
        <w:autoSpaceDN w:val="0"/>
        <w:adjustRightInd w:val="0"/>
        <w:spacing w:line="360" w:lineRule="auto"/>
        <w:ind w:firstLine="709"/>
        <w:jc w:val="both"/>
        <w:rPr>
          <w:rFonts w:eastAsia="Calibri"/>
          <w:sz w:val="28"/>
          <w:szCs w:val="28"/>
        </w:rPr>
      </w:pPr>
      <w:r w:rsidRPr="008744BE">
        <w:rPr>
          <w:rFonts w:eastAsia="Calibri"/>
          <w:sz w:val="28"/>
          <w:szCs w:val="28"/>
        </w:rPr>
        <w:t>обоснования выбора предпочтительного варианта предлагаемого правового регулирования выявленной проблемы.</w:t>
      </w:r>
    </w:p>
    <w:p w:rsidR="00C5287A" w:rsidRPr="008744BE" w:rsidRDefault="00C5287A" w:rsidP="00C5287A">
      <w:pPr>
        <w:autoSpaceDE w:val="0"/>
        <w:autoSpaceDN w:val="0"/>
        <w:adjustRightInd w:val="0"/>
        <w:spacing w:line="360" w:lineRule="auto"/>
        <w:ind w:firstLine="709"/>
        <w:jc w:val="both"/>
        <w:rPr>
          <w:sz w:val="28"/>
          <w:szCs w:val="28"/>
        </w:rPr>
      </w:pPr>
      <w:r w:rsidRPr="008744BE">
        <w:rPr>
          <w:rFonts w:eastAsia="Calibri"/>
          <w:sz w:val="28"/>
          <w:szCs w:val="28"/>
        </w:rPr>
        <w:t xml:space="preserve">31. При заполнении полей формы уведомления регулирующий орган учитывает рекомендации по заполнению соответствующих разделов сводного отчета, приведенные в </w:t>
      </w:r>
      <w:hyperlink w:anchor="Par17" w:history="1">
        <w:r w:rsidRPr="008744BE">
          <w:rPr>
            <w:rFonts w:eastAsia="Calibri"/>
            <w:sz w:val="28"/>
            <w:szCs w:val="28"/>
          </w:rPr>
          <w:t>разделе IХ</w:t>
        </w:r>
      </w:hyperlink>
      <w:r w:rsidRPr="008744BE">
        <w:rPr>
          <w:rFonts w:eastAsia="Calibri"/>
          <w:sz w:val="28"/>
          <w:szCs w:val="28"/>
        </w:rPr>
        <w:t xml:space="preserve"> Методических рекомендаций</w:t>
      </w:r>
      <w:r w:rsidRPr="008744BE">
        <w:rPr>
          <w:bCs/>
          <w:sz w:val="28"/>
          <w:szCs w:val="28"/>
        </w:rPr>
        <w:t xml:space="preserve"> по проведению ОРВ</w:t>
      </w:r>
      <w:r w:rsidRPr="008744BE">
        <w:rPr>
          <w:rFonts w:eastAsia="Calibri"/>
          <w:sz w:val="28"/>
          <w:szCs w:val="28"/>
        </w:rPr>
        <w:t>.</w:t>
      </w:r>
    </w:p>
    <w:p w:rsidR="00C5287A" w:rsidRPr="008744BE" w:rsidRDefault="00033D7C" w:rsidP="00C5287A">
      <w:pPr>
        <w:jc w:val="right"/>
        <w:rPr>
          <w:sz w:val="28"/>
          <w:szCs w:val="28"/>
        </w:rPr>
      </w:pPr>
      <w:r w:rsidRPr="008744BE">
        <w:rPr>
          <w:b/>
          <w:sz w:val="28"/>
          <w:szCs w:val="28"/>
        </w:rPr>
        <w:br w:type="page"/>
      </w:r>
      <w:r w:rsidR="00C5287A" w:rsidRPr="008744BE">
        <w:rPr>
          <w:sz w:val="28"/>
          <w:szCs w:val="28"/>
        </w:rPr>
        <w:t>Приложение № 1</w:t>
      </w:r>
    </w:p>
    <w:p w:rsidR="00C5287A" w:rsidRPr="008744BE" w:rsidRDefault="00C5287A" w:rsidP="00C5287A">
      <w:pPr>
        <w:jc w:val="right"/>
        <w:rPr>
          <w:sz w:val="28"/>
          <w:szCs w:val="28"/>
        </w:rPr>
      </w:pPr>
      <w:r w:rsidRPr="008744BE">
        <w:rPr>
          <w:sz w:val="28"/>
          <w:szCs w:val="28"/>
        </w:rPr>
        <w:t>к Методике</w:t>
      </w:r>
    </w:p>
    <w:p w:rsidR="00C5287A" w:rsidRPr="008744BE" w:rsidRDefault="00C5287A" w:rsidP="00C5287A">
      <w:pPr>
        <w:jc w:val="center"/>
        <w:rPr>
          <w:sz w:val="28"/>
          <w:szCs w:val="28"/>
        </w:rPr>
      </w:pPr>
    </w:p>
    <w:p w:rsidR="00C5287A" w:rsidRPr="008744BE" w:rsidRDefault="00C5287A" w:rsidP="00C5287A">
      <w:pPr>
        <w:jc w:val="center"/>
        <w:rPr>
          <w:sz w:val="28"/>
          <w:szCs w:val="28"/>
        </w:rPr>
      </w:pPr>
    </w:p>
    <w:p w:rsidR="00C5287A" w:rsidRPr="008744BE" w:rsidRDefault="00C5287A" w:rsidP="00C5287A">
      <w:pPr>
        <w:jc w:val="center"/>
        <w:rPr>
          <w:sz w:val="28"/>
          <w:szCs w:val="28"/>
        </w:rPr>
      </w:pPr>
      <w:r w:rsidRPr="008744BE">
        <w:rPr>
          <w:sz w:val="28"/>
          <w:szCs w:val="28"/>
        </w:rPr>
        <w:t>Уведомление</w:t>
      </w:r>
      <w:r w:rsidRPr="008744BE">
        <w:rPr>
          <w:sz w:val="28"/>
          <w:szCs w:val="28"/>
        </w:rPr>
        <w:br/>
        <w:t xml:space="preserve"> о проведении публичных консультаций по проекту</w:t>
      </w:r>
      <w:r w:rsidRPr="008744BE">
        <w:rPr>
          <w:sz w:val="28"/>
          <w:szCs w:val="28"/>
        </w:rPr>
        <w:br/>
        <w:t>нормативного правового акта</w:t>
      </w:r>
    </w:p>
    <w:p w:rsidR="00C5287A" w:rsidRPr="008744BE" w:rsidRDefault="00C5287A" w:rsidP="00C5287A">
      <w:pPr>
        <w:jc w:val="center"/>
        <w:rPr>
          <w:sz w:val="28"/>
          <w:szCs w:val="28"/>
        </w:rPr>
      </w:pPr>
    </w:p>
    <w:p w:rsidR="00C5287A" w:rsidRPr="008744BE" w:rsidRDefault="00C5287A" w:rsidP="00C5287A">
      <w:pPr>
        <w:autoSpaceDE w:val="0"/>
        <w:autoSpaceDN w:val="0"/>
        <w:ind w:left="567"/>
        <w:rPr>
          <w:sz w:val="28"/>
          <w:szCs w:val="28"/>
        </w:rPr>
      </w:pPr>
      <w:r w:rsidRPr="008744BE">
        <w:rPr>
          <w:sz w:val="28"/>
          <w:szCs w:val="28"/>
        </w:rPr>
        <w:t xml:space="preserve">Настоящим  </w:t>
      </w:r>
    </w:p>
    <w:p w:rsidR="00C5287A" w:rsidRPr="0021449C" w:rsidRDefault="00C5287A" w:rsidP="00C5287A">
      <w:pPr>
        <w:pBdr>
          <w:top w:val="single" w:sz="4" w:space="1" w:color="auto"/>
        </w:pBdr>
        <w:autoSpaceDE w:val="0"/>
        <w:autoSpaceDN w:val="0"/>
        <w:ind w:left="1860"/>
        <w:jc w:val="center"/>
        <w:rPr>
          <w:i/>
          <w:iCs/>
          <w:sz w:val="18"/>
          <w:szCs w:val="18"/>
        </w:rPr>
      </w:pPr>
      <w:r w:rsidRPr="0021449C">
        <w:rPr>
          <w:i/>
          <w:iCs/>
          <w:sz w:val="18"/>
          <w:szCs w:val="18"/>
        </w:rPr>
        <w:t>(наименование регулирующего органа)</w:t>
      </w:r>
    </w:p>
    <w:p w:rsidR="00C5287A" w:rsidRPr="008744BE" w:rsidRDefault="00C5287A" w:rsidP="00C5287A">
      <w:pPr>
        <w:autoSpaceDE w:val="0"/>
        <w:autoSpaceDN w:val="0"/>
        <w:jc w:val="both"/>
        <w:rPr>
          <w:sz w:val="28"/>
          <w:szCs w:val="28"/>
        </w:rPr>
      </w:pPr>
      <w:r w:rsidRPr="008744BE">
        <w:rPr>
          <w:sz w:val="28"/>
          <w:szCs w:val="28"/>
        </w:rPr>
        <w:t>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w:t>
      </w:r>
    </w:p>
    <w:p w:rsidR="00C5287A" w:rsidRPr="0021449C" w:rsidRDefault="00C5287A" w:rsidP="00C5287A">
      <w:pPr>
        <w:autoSpaceDE w:val="0"/>
        <w:autoSpaceDN w:val="0"/>
        <w:ind w:left="2832"/>
        <w:jc w:val="both"/>
        <w:rPr>
          <w:i/>
          <w:iCs/>
          <w:sz w:val="18"/>
          <w:szCs w:val="18"/>
        </w:rPr>
      </w:pPr>
      <w:r w:rsidRPr="0021449C">
        <w:rPr>
          <w:i/>
          <w:iCs/>
          <w:sz w:val="18"/>
          <w:szCs w:val="18"/>
        </w:rPr>
        <w:t>(наименование проекта нормативного правового акта)</w:t>
      </w:r>
    </w:p>
    <w:p w:rsidR="00C5287A" w:rsidRPr="008744BE" w:rsidRDefault="00C5287A" w:rsidP="00C5287A">
      <w:pPr>
        <w:tabs>
          <w:tab w:val="right" w:pos="9923"/>
        </w:tabs>
        <w:autoSpaceDE w:val="0"/>
        <w:autoSpaceDN w:val="0"/>
        <w:spacing w:before="120"/>
        <w:ind w:left="567"/>
        <w:rPr>
          <w:sz w:val="28"/>
          <w:szCs w:val="28"/>
        </w:rPr>
      </w:pPr>
      <w:r w:rsidRPr="008744BE">
        <w:rPr>
          <w:sz w:val="28"/>
          <w:szCs w:val="28"/>
        </w:rPr>
        <w:t>Предложения принимаются по адресу:___________________________,</w:t>
      </w:r>
    </w:p>
    <w:p w:rsidR="00C5287A" w:rsidRPr="008744BE" w:rsidRDefault="00C5287A" w:rsidP="00C5287A">
      <w:pPr>
        <w:autoSpaceDE w:val="0"/>
        <w:autoSpaceDN w:val="0"/>
        <w:ind w:right="-2"/>
        <w:rPr>
          <w:sz w:val="28"/>
          <w:szCs w:val="28"/>
        </w:rPr>
      </w:pPr>
      <w:r w:rsidRPr="008744BE">
        <w:rPr>
          <w:sz w:val="28"/>
          <w:szCs w:val="28"/>
        </w:rPr>
        <w:t>а также по адресу электронной почты: _______________________________</w:t>
      </w:r>
    </w:p>
    <w:p w:rsidR="00C5287A" w:rsidRPr="008744BE" w:rsidRDefault="00C5287A" w:rsidP="00C5287A">
      <w:pPr>
        <w:autoSpaceDE w:val="0"/>
        <w:autoSpaceDN w:val="0"/>
        <w:spacing w:before="120"/>
        <w:ind w:firstLine="567"/>
        <w:jc w:val="both"/>
        <w:rPr>
          <w:sz w:val="28"/>
          <w:szCs w:val="28"/>
        </w:rPr>
      </w:pPr>
      <w:r w:rsidRPr="008744BE">
        <w:rPr>
          <w:sz w:val="28"/>
          <w:szCs w:val="28"/>
        </w:rPr>
        <w:t>Контактное лицо по вопросам проведения публичных консультаций:____________________________________________________</w:t>
      </w:r>
    </w:p>
    <w:p w:rsidR="00C5287A" w:rsidRPr="0021449C" w:rsidRDefault="00C5287A" w:rsidP="00C5287A">
      <w:pPr>
        <w:autoSpaceDE w:val="0"/>
        <w:autoSpaceDN w:val="0"/>
        <w:ind w:left="3540" w:right="-2" w:firstLine="708"/>
        <w:rPr>
          <w:i/>
          <w:sz w:val="18"/>
          <w:szCs w:val="18"/>
        </w:rPr>
      </w:pPr>
      <w:r w:rsidRPr="0021449C">
        <w:rPr>
          <w:i/>
          <w:sz w:val="18"/>
          <w:szCs w:val="18"/>
        </w:rPr>
        <w:t>(должность, ФИО, контактный телефон)</w:t>
      </w:r>
    </w:p>
    <w:p w:rsidR="00C5287A" w:rsidRPr="008744BE" w:rsidRDefault="00C5287A" w:rsidP="00C5287A">
      <w:pPr>
        <w:autoSpaceDE w:val="0"/>
        <w:autoSpaceDN w:val="0"/>
        <w:spacing w:before="120"/>
        <w:ind w:left="567"/>
        <w:rPr>
          <w:sz w:val="28"/>
          <w:szCs w:val="28"/>
        </w:rPr>
      </w:pPr>
      <w:r w:rsidRPr="008744BE">
        <w:rPr>
          <w:sz w:val="28"/>
          <w:szCs w:val="28"/>
        </w:rPr>
        <w:t>Сроки приема предложений: с «__»______ ___г.  по «__»______ ___г.</w:t>
      </w:r>
    </w:p>
    <w:p w:rsidR="00C5287A" w:rsidRPr="0021449C" w:rsidRDefault="00C5287A" w:rsidP="00C5287A">
      <w:pPr>
        <w:autoSpaceDE w:val="0"/>
        <w:autoSpaceDN w:val="0"/>
        <w:ind w:right="-2"/>
        <w:jc w:val="right"/>
        <w:rPr>
          <w:i/>
          <w:iCs/>
          <w:sz w:val="18"/>
          <w:szCs w:val="18"/>
        </w:rPr>
      </w:pPr>
      <w:r w:rsidRPr="0021449C">
        <w:rPr>
          <w:i/>
          <w:iCs/>
          <w:sz w:val="18"/>
          <w:szCs w:val="18"/>
        </w:rPr>
        <w:t xml:space="preserve"> (не менее 15 календарных дней)</w:t>
      </w:r>
    </w:p>
    <w:p w:rsidR="00C5287A" w:rsidRPr="008744BE" w:rsidRDefault="00C5287A" w:rsidP="00C5287A">
      <w:pPr>
        <w:autoSpaceDE w:val="0"/>
        <w:autoSpaceDN w:val="0"/>
        <w:ind w:firstLine="567"/>
        <w:jc w:val="both"/>
        <w:rPr>
          <w:i/>
          <w:sz w:val="28"/>
          <w:szCs w:val="28"/>
        </w:rPr>
      </w:pPr>
      <w:r w:rsidRPr="008744BE">
        <w:rPr>
          <w:sz w:val="28"/>
          <w:szCs w:val="28"/>
        </w:rPr>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r w:rsidRPr="008744BE">
        <w:rPr>
          <w:i/>
          <w:sz w:val="28"/>
          <w:szCs w:val="28"/>
        </w:rPr>
        <w:t>единый официальный сайт государственных органов Ханты-Мансийского автономного округа – Югры/Документы/«Оценка регулирующего воздействия и экспертиза НПА»/Публичные консультации (http://www.admhmao.ru/wps/portal/hmao/dokumenty/ocenka/pubconsult).</w:t>
      </w:r>
    </w:p>
    <w:p w:rsidR="00C5287A" w:rsidRPr="008744BE" w:rsidRDefault="00C5287A" w:rsidP="00C5287A">
      <w:pPr>
        <w:tabs>
          <w:tab w:val="right" w:pos="9923"/>
        </w:tabs>
        <w:autoSpaceDE w:val="0"/>
        <w:autoSpaceDN w:val="0"/>
        <w:ind w:firstLine="567"/>
        <w:jc w:val="both"/>
        <w:rPr>
          <w:sz w:val="28"/>
          <w:szCs w:val="28"/>
        </w:rPr>
      </w:pPr>
      <w:r w:rsidRPr="008744BE">
        <w:rPr>
          <w:sz w:val="28"/>
          <w:szCs w:val="28"/>
        </w:rPr>
        <w:t>Все поступившие предложения будут рассмотрены. Не позднее «____»___________ _____г.     свод     предложений     будет     размещен</w:t>
      </w:r>
    </w:p>
    <w:p w:rsidR="00C5287A" w:rsidRPr="0021449C" w:rsidRDefault="00C5287A" w:rsidP="00C5287A">
      <w:pPr>
        <w:autoSpaceDE w:val="0"/>
        <w:autoSpaceDN w:val="0"/>
        <w:ind w:right="-2"/>
        <w:rPr>
          <w:i/>
          <w:iCs/>
          <w:sz w:val="18"/>
          <w:szCs w:val="18"/>
        </w:rPr>
      </w:pPr>
      <w:r w:rsidRPr="0021449C">
        <w:rPr>
          <w:i/>
          <w:iCs/>
          <w:sz w:val="18"/>
          <w:szCs w:val="18"/>
        </w:rPr>
        <w:t xml:space="preserve">        (не позднее 10 календарных дней со дня</w:t>
      </w:r>
    </w:p>
    <w:p w:rsidR="00C5287A" w:rsidRPr="0021449C" w:rsidRDefault="00C5287A" w:rsidP="00C5287A">
      <w:pPr>
        <w:autoSpaceDE w:val="0"/>
        <w:autoSpaceDN w:val="0"/>
        <w:ind w:right="-2"/>
        <w:rPr>
          <w:sz w:val="18"/>
          <w:szCs w:val="18"/>
        </w:rPr>
      </w:pPr>
      <w:r w:rsidRPr="0021449C">
        <w:rPr>
          <w:i/>
          <w:iCs/>
          <w:sz w:val="18"/>
          <w:szCs w:val="18"/>
        </w:rPr>
        <w:t xml:space="preserve">            окончания публичных консультаций)</w:t>
      </w:r>
      <w:r w:rsidRPr="0021449C">
        <w:rPr>
          <w:sz w:val="18"/>
          <w:szCs w:val="18"/>
        </w:rPr>
        <w:t xml:space="preserve"> </w:t>
      </w:r>
    </w:p>
    <w:p w:rsidR="00C5287A" w:rsidRPr="008744BE" w:rsidRDefault="00C5287A" w:rsidP="00C5287A">
      <w:pPr>
        <w:autoSpaceDE w:val="0"/>
        <w:autoSpaceDN w:val="0"/>
        <w:ind w:right="-2"/>
        <w:jc w:val="both"/>
        <w:rPr>
          <w:sz w:val="28"/>
          <w:szCs w:val="28"/>
        </w:rPr>
      </w:pPr>
      <w:r w:rsidRPr="008744BE">
        <w:rPr>
          <w:i/>
          <w:sz w:val="28"/>
          <w:szCs w:val="28"/>
        </w:rPr>
        <w:t>в специализированном разделе «Оценка регулирующего воздействия и экспертиза НПА» Единого официального сайта государственных органов Ханты-Мансийского автономного округа – Югры</w:t>
      </w:r>
      <w:r w:rsidRPr="008744BE">
        <w:rPr>
          <w:sz w:val="28"/>
          <w:szCs w:val="28"/>
        </w:rPr>
        <w:t>, а участники публичных консультаций письменно проинформированы о результатах рассмотрения их мнений.</w:t>
      </w:r>
    </w:p>
    <w:p w:rsidR="00C5287A" w:rsidRPr="008744BE" w:rsidRDefault="00C5287A" w:rsidP="00C5287A">
      <w:pPr>
        <w:tabs>
          <w:tab w:val="right" w:pos="9923"/>
        </w:tabs>
        <w:autoSpaceDE w:val="0"/>
        <w:autoSpaceDN w:val="0"/>
        <w:ind w:firstLine="567"/>
        <w:jc w:val="both"/>
        <w:rPr>
          <w:sz w:val="28"/>
          <w:szCs w:val="28"/>
        </w:rPr>
      </w:pPr>
    </w:p>
    <w:p w:rsidR="00C5287A" w:rsidRPr="008744BE" w:rsidRDefault="00C5287A" w:rsidP="00C5287A">
      <w:pPr>
        <w:tabs>
          <w:tab w:val="right" w:pos="9923"/>
        </w:tabs>
        <w:autoSpaceDE w:val="0"/>
        <w:autoSpaceDN w:val="0"/>
        <w:jc w:val="both"/>
        <w:rPr>
          <w:sz w:val="28"/>
          <w:szCs w:val="28"/>
        </w:rPr>
      </w:pPr>
      <w:r w:rsidRPr="008744BE">
        <w:rPr>
          <w:sz w:val="28"/>
          <w:szCs w:val="28"/>
        </w:rPr>
        <w:t>1. Обоснование необходимости подготовки проекта нормативного правового акта, включая описание проблемы, на решение которой направлен предлагаемый способ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2. Цели предлагаемого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tabs>
          <w:tab w:val="right" w:pos="9923"/>
        </w:tabs>
        <w:autoSpaceDE w:val="0"/>
        <w:autoSpaceDN w:val="0"/>
        <w:jc w:val="both"/>
        <w:rPr>
          <w:sz w:val="28"/>
          <w:szCs w:val="28"/>
        </w:rPr>
      </w:pPr>
      <w:r w:rsidRPr="008744BE">
        <w:rPr>
          <w:sz w:val="28"/>
          <w:szCs w:val="28"/>
        </w:rPr>
        <w:t>3. Круг лиц, на которых будет распространено действие нормативного правового акта:</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5. Планируемый срок вступления в силу предлагаемого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6. Сведения о необходимости или отсутствии необходимости установления переходного периода:</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7F03A6" w:rsidRPr="008744BE" w:rsidRDefault="007F03A6" w:rsidP="00C5287A">
      <w:pPr>
        <w:pBdr>
          <w:top w:val="single" w:sz="4" w:space="1" w:color="auto"/>
        </w:pBdr>
        <w:autoSpaceDE w:val="0"/>
        <w:autoSpaceDN w:val="0"/>
        <w:jc w:val="center"/>
        <w:rPr>
          <w:sz w:val="28"/>
          <w:szCs w:val="28"/>
        </w:rPr>
      </w:pPr>
    </w:p>
    <w:p w:rsidR="00C5287A" w:rsidRPr="008744BE" w:rsidRDefault="00C5287A" w:rsidP="007F03A6">
      <w:pPr>
        <w:autoSpaceDE w:val="0"/>
        <w:autoSpaceDN w:val="0"/>
        <w:rPr>
          <w:sz w:val="28"/>
          <w:szCs w:val="28"/>
        </w:rPr>
      </w:pPr>
      <w:r w:rsidRPr="008744BE">
        <w:rPr>
          <w:sz w:val="28"/>
          <w:szCs w:val="28"/>
        </w:rPr>
        <w:t>7. Сравнение возможных вариантов решения проблемы</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1417"/>
        <w:gridCol w:w="1559"/>
        <w:gridCol w:w="1418"/>
      </w:tblGrid>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p>
        </w:tc>
        <w:tc>
          <w:tcPr>
            <w:tcW w:w="1417" w:type="dxa"/>
          </w:tcPr>
          <w:p w:rsidR="00C5287A" w:rsidRPr="008744BE" w:rsidRDefault="00C5287A" w:rsidP="00C5287A">
            <w:pPr>
              <w:autoSpaceDE w:val="0"/>
              <w:autoSpaceDN w:val="0"/>
              <w:jc w:val="center"/>
              <w:rPr>
                <w:sz w:val="28"/>
                <w:szCs w:val="28"/>
              </w:rPr>
            </w:pPr>
            <w:r w:rsidRPr="008744BE">
              <w:rPr>
                <w:sz w:val="28"/>
                <w:szCs w:val="28"/>
              </w:rPr>
              <w:t>Вариант 1</w:t>
            </w:r>
          </w:p>
        </w:tc>
        <w:tc>
          <w:tcPr>
            <w:tcW w:w="1559" w:type="dxa"/>
          </w:tcPr>
          <w:p w:rsidR="00C5287A" w:rsidRPr="008744BE" w:rsidRDefault="00C5287A" w:rsidP="00C5287A">
            <w:pPr>
              <w:autoSpaceDE w:val="0"/>
              <w:autoSpaceDN w:val="0"/>
              <w:jc w:val="center"/>
              <w:rPr>
                <w:sz w:val="28"/>
                <w:szCs w:val="28"/>
              </w:rPr>
            </w:pPr>
            <w:r w:rsidRPr="008744BE">
              <w:rPr>
                <w:sz w:val="28"/>
                <w:szCs w:val="28"/>
              </w:rPr>
              <w:t>Вариант 2</w:t>
            </w:r>
          </w:p>
        </w:tc>
        <w:tc>
          <w:tcPr>
            <w:tcW w:w="1418" w:type="dxa"/>
          </w:tcPr>
          <w:p w:rsidR="00C5287A" w:rsidRPr="008744BE" w:rsidRDefault="00C5287A" w:rsidP="00C5287A">
            <w:pPr>
              <w:autoSpaceDE w:val="0"/>
              <w:autoSpaceDN w:val="0"/>
              <w:jc w:val="center"/>
              <w:rPr>
                <w:sz w:val="28"/>
                <w:szCs w:val="28"/>
                <w:lang w:val="en-US"/>
              </w:rPr>
            </w:pPr>
            <w:r w:rsidRPr="008744BE">
              <w:rPr>
                <w:sz w:val="28"/>
                <w:szCs w:val="28"/>
              </w:rPr>
              <w:t xml:space="preserve">Вариант </w:t>
            </w:r>
            <w:r w:rsidRPr="008744BE">
              <w:rPr>
                <w:sz w:val="28"/>
                <w:szCs w:val="28"/>
                <w:lang w:val="en-US"/>
              </w:rPr>
              <w:t>N</w:t>
            </w:r>
          </w:p>
        </w:tc>
      </w:tr>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r w:rsidRPr="008744BE">
              <w:rPr>
                <w:i/>
                <w:iCs/>
                <w:sz w:val="28"/>
                <w:szCs w:val="28"/>
              </w:rPr>
              <w:t>7.1. Содержание варианта решения выявленной проблемы</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r w:rsidRPr="008744BE">
              <w:rPr>
                <w:i/>
                <w:iCs/>
                <w:sz w:val="28"/>
                <w:szCs w:val="28"/>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r w:rsidR="00C5287A" w:rsidRPr="008744BE" w:rsidTr="00C5287A">
        <w:tc>
          <w:tcPr>
            <w:tcW w:w="4990" w:type="dxa"/>
          </w:tcPr>
          <w:p w:rsidR="00C5287A" w:rsidRPr="008744BE" w:rsidRDefault="00C5287A" w:rsidP="00436B83">
            <w:pPr>
              <w:autoSpaceDE w:val="0"/>
              <w:autoSpaceDN w:val="0"/>
              <w:ind w:left="57" w:right="57"/>
              <w:jc w:val="both"/>
              <w:rPr>
                <w:i/>
                <w:iCs/>
                <w:sz w:val="28"/>
                <w:szCs w:val="28"/>
              </w:rPr>
            </w:pPr>
            <w:r w:rsidRPr="008744BE">
              <w:rPr>
                <w:i/>
                <w:iCs/>
                <w:sz w:val="28"/>
                <w:szCs w:val="28"/>
              </w:rPr>
              <w:t>7.3. Оценка расходов (доходов) потенциальных адресатов предлагаемого правового регулирования, связанных с его введением</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r w:rsidRPr="008744BE">
              <w:rPr>
                <w:i/>
                <w:iCs/>
                <w:sz w:val="28"/>
                <w:szCs w:val="28"/>
              </w:rPr>
              <w:t>7.4. Оценка расходов (доходов) бюджета субъекта Ханты-Мансийского автономного округа – Югры, связанных с введением предлагаемого правового регулирования</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r w:rsidRPr="008744BE">
              <w:rPr>
                <w:i/>
                <w:iCs/>
                <w:sz w:val="28"/>
                <w:szCs w:val="28"/>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r w:rsidR="00C5287A" w:rsidRPr="008744BE" w:rsidTr="00C5287A">
        <w:tc>
          <w:tcPr>
            <w:tcW w:w="4990" w:type="dxa"/>
          </w:tcPr>
          <w:p w:rsidR="00C5287A" w:rsidRPr="008744BE" w:rsidRDefault="00C5287A" w:rsidP="00C5287A">
            <w:pPr>
              <w:autoSpaceDE w:val="0"/>
              <w:autoSpaceDN w:val="0"/>
              <w:ind w:left="57" w:right="57"/>
              <w:jc w:val="both"/>
              <w:rPr>
                <w:i/>
                <w:iCs/>
                <w:sz w:val="28"/>
                <w:szCs w:val="28"/>
              </w:rPr>
            </w:pPr>
            <w:r w:rsidRPr="008744BE">
              <w:rPr>
                <w:i/>
                <w:iCs/>
                <w:sz w:val="28"/>
                <w:szCs w:val="28"/>
              </w:rPr>
              <w:t>7.6. Оценка рисков неблагоприятных последствий</w:t>
            </w:r>
          </w:p>
        </w:tc>
        <w:tc>
          <w:tcPr>
            <w:tcW w:w="1417" w:type="dxa"/>
          </w:tcPr>
          <w:p w:rsidR="00C5287A" w:rsidRPr="008744BE" w:rsidRDefault="00C5287A" w:rsidP="00C5287A">
            <w:pPr>
              <w:autoSpaceDE w:val="0"/>
              <w:autoSpaceDN w:val="0"/>
              <w:jc w:val="center"/>
              <w:rPr>
                <w:sz w:val="28"/>
                <w:szCs w:val="28"/>
              </w:rPr>
            </w:pPr>
          </w:p>
        </w:tc>
        <w:tc>
          <w:tcPr>
            <w:tcW w:w="1559" w:type="dxa"/>
          </w:tcPr>
          <w:p w:rsidR="00C5287A" w:rsidRPr="008744BE" w:rsidRDefault="00C5287A" w:rsidP="00C5287A">
            <w:pPr>
              <w:autoSpaceDE w:val="0"/>
              <w:autoSpaceDN w:val="0"/>
              <w:jc w:val="center"/>
              <w:rPr>
                <w:sz w:val="28"/>
                <w:szCs w:val="28"/>
              </w:rPr>
            </w:pPr>
          </w:p>
        </w:tc>
        <w:tc>
          <w:tcPr>
            <w:tcW w:w="1418" w:type="dxa"/>
          </w:tcPr>
          <w:p w:rsidR="00C5287A" w:rsidRPr="008744BE" w:rsidRDefault="00C5287A" w:rsidP="00C5287A">
            <w:pPr>
              <w:autoSpaceDE w:val="0"/>
              <w:autoSpaceDN w:val="0"/>
              <w:jc w:val="center"/>
              <w:rPr>
                <w:sz w:val="28"/>
                <w:szCs w:val="28"/>
              </w:rPr>
            </w:pPr>
          </w:p>
        </w:tc>
      </w:tr>
    </w:tbl>
    <w:p w:rsidR="00C5287A" w:rsidRPr="008744BE" w:rsidRDefault="00C5287A" w:rsidP="00C5287A">
      <w:pPr>
        <w:autoSpaceDE w:val="0"/>
        <w:autoSpaceDN w:val="0"/>
        <w:rPr>
          <w:sz w:val="28"/>
          <w:szCs w:val="28"/>
        </w:rPr>
      </w:pPr>
    </w:p>
    <w:p w:rsidR="00C5287A" w:rsidRPr="008744BE" w:rsidRDefault="00C5287A" w:rsidP="00C5287A">
      <w:pPr>
        <w:autoSpaceDE w:val="0"/>
        <w:autoSpaceDN w:val="0"/>
        <w:rPr>
          <w:sz w:val="28"/>
          <w:szCs w:val="28"/>
        </w:rPr>
      </w:pPr>
      <w:r w:rsidRPr="008744BE">
        <w:rPr>
          <w:sz w:val="28"/>
          <w:szCs w:val="28"/>
        </w:rPr>
        <w:t>7.7. Обоснование выбора предпочтительного варианта предлагаемого правового регулирования выявленной проблемы:</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8. Иная информация по решению регулирующего органа, относящаяся к сведениям о подготовке проекта нормативного правового акта:</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48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rPr>
          <w:sz w:val="28"/>
          <w:szCs w:val="28"/>
        </w:rPr>
      </w:pPr>
      <w:r w:rsidRPr="008744BE">
        <w:rPr>
          <w:sz w:val="28"/>
          <w:szCs w:val="28"/>
        </w:rPr>
        <w:t>К уведомлению прилагаются: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38"/>
      </w:tblGrid>
      <w:tr w:rsidR="00C5287A" w:rsidRPr="008744BE" w:rsidTr="00C5287A">
        <w:tc>
          <w:tcPr>
            <w:tcW w:w="534" w:type="dxa"/>
            <w:shd w:val="clear" w:color="auto" w:fill="auto"/>
          </w:tcPr>
          <w:p w:rsidR="00C5287A" w:rsidRPr="008744BE" w:rsidRDefault="00C5287A" w:rsidP="00C5287A">
            <w:pPr>
              <w:autoSpaceDE w:val="0"/>
              <w:autoSpaceDN w:val="0"/>
              <w:spacing w:after="120"/>
              <w:jc w:val="center"/>
              <w:rPr>
                <w:sz w:val="28"/>
                <w:szCs w:val="28"/>
              </w:rPr>
            </w:pPr>
            <w:r w:rsidRPr="008744BE">
              <w:rPr>
                <w:sz w:val="28"/>
                <w:szCs w:val="28"/>
              </w:rPr>
              <w:t>1</w:t>
            </w:r>
          </w:p>
        </w:tc>
        <w:tc>
          <w:tcPr>
            <w:tcW w:w="8538" w:type="dxa"/>
            <w:shd w:val="clear" w:color="auto" w:fill="auto"/>
          </w:tcPr>
          <w:p w:rsidR="00C5287A" w:rsidRPr="008744BE" w:rsidRDefault="00C5287A" w:rsidP="00C5287A">
            <w:pPr>
              <w:autoSpaceDE w:val="0"/>
              <w:autoSpaceDN w:val="0"/>
              <w:spacing w:after="120"/>
              <w:jc w:val="both"/>
              <w:rPr>
                <w:sz w:val="28"/>
                <w:szCs w:val="28"/>
              </w:rPr>
            </w:pPr>
            <w:r w:rsidRPr="008744BE">
              <w:rPr>
                <w:sz w:val="28"/>
                <w:szCs w:val="28"/>
              </w:rPr>
              <w:t>Перечень вопросов для участников публичных консультаций</w:t>
            </w:r>
          </w:p>
        </w:tc>
      </w:tr>
      <w:tr w:rsidR="00C5287A" w:rsidRPr="008744BE" w:rsidTr="00C5287A">
        <w:tc>
          <w:tcPr>
            <w:tcW w:w="534" w:type="dxa"/>
            <w:shd w:val="clear" w:color="auto" w:fill="auto"/>
          </w:tcPr>
          <w:p w:rsidR="00C5287A" w:rsidRPr="008744BE" w:rsidRDefault="00C5287A" w:rsidP="00C5287A">
            <w:pPr>
              <w:autoSpaceDE w:val="0"/>
              <w:autoSpaceDN w:val="0"/>
              <w:spacing w:after="120"/>
              <w:jc w:val="center"/>
              <w:rPr>
                <w:sz w:val="28"/>
                <w:szCs w:val="28"/>
              </w:rPr>
            </w:pPr>
            <w:r w:rsidRPr="008744BE">
              <w:rPr>
                <w:sz w:val="28"/>
                <w:szCs w:val="28"/>
              </w:rPr>
              <w:t>2</w:t>
            </w:r>
          </w:p>
        </w:tc>
        <w:tc>
          <w:tcPr>
            <w:tcW w:w="8538" w:type="dxa"/>
            <w:shd w:val="clear" w:color="auto" w:fill="auto"/>
          </w:tcPr>
          <w:p w:rsidR="00C5287A" w:rsidRPr="008744BE" w:rsidRDefault="00C5287A" w:rsidP="00C5287A">
            <w:pPr>
              <w:autoSpaceDE w:val="0"/>
              <w:autoSpaceDN w:val="0"/>
              <w:spacing w:after="120"/>
              <w:jc w:val="both"/>
              <w:rPr>
                <w:sz w:val="28"/>
                <w:szCs w:val="28"/>
              </w:rPr>
            </w:pPr>
            <w:r w:rsidRPr="008744BE">
              <w:rPr>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7F03A6" w:rsidRPr="008744BE" w:rsidRDefault="007F03A6" w:rsidP="00C5287A">
      <w:pPr>
        <w:jc w:val="right"/>
        <w:rPr>
          <w:sz w:val="28"/>
          <w:szCs w:val="28"/>
        </w:rPr>
      </w:pPr>
    </w:p>
    <w:p w:rsidR="00C5287A" w:rsidRPr="008744BE" w:rsidRDefault="007F03A6" w:rsidP="00C5287A">
      <w:pPr>
        <w:jc w:val="right"/>
        <w:rPr>
          <w:sz w:val="28"/>
          <w:szCs w:val="28"/>
        </w:rPr>
      </w:pPr>
      <w:r w:rsidRPr="008744BE">
        <w:rPr>
          <w:sz w:val="28"/>
          <w:szCs w:val="28"/>
        </w:rPr>
        <w:br w:type="page"/>
      </w:r>
      <w:r w:rsidR="00C5287A" w:rsidRPr="008744BE">
        <w:rPr>
          <w:sz w:val="28"/>
          <w:szCs w:val="28"/>
        </w:rPr>
        <w:t>Приложение № 2</w:t>
      </w:r>
    </w:p>
    <w:p w:rsidR="00C5287A" w:rsidRPr="008744BE" w:rsidRDefault="00C5287A" w:rsidP="00C5287A">
      <w:pPr>
        <w:jc w:val="right"/>
        <w:rPr>
          <w:sz w:val="28"/>
          <w:szCs w:val="28"/>
        </w:rPr>
      </w:pPr>
      <w:r w:rsidRPr="008744BE">
        <w:rPr>
          <w:sz w:val="28"/>
          <w:szCs w:val="28"/>
        </w:rPr>
        <w:t>к Методике</w:t>
      </w:r>
    </w:p>
    <w:p w:rsidR="00C5287A" w:rsidRPr="008744BE" w:rsidRDefault="00C5287A" w:rsidP="00C5287A">
      <w:pPr>
        <w:jc w:val="center"/>
        <w:rPr>
          <w:sz w:val="28"/>
          <w:szCs w:val="28"/>
        </w:rPr>
      </w:pPr>
    </w:p>
    <w:p w:rsidR="00C5287A" w:rsidRPr="008744BE" w:rsidRDefault="00C5287A" w:rsidP="00C5287A">
      <w:pPr>
        <w:jc w:val="center"/>
        <w:rPr>
          <w:sz w:val="28"/>
          <w:szCs w:val="28"/>
        </w:rPr>
      </w:pPr>
      <w:r w:rsidRPr="008744BE">
        <w:rPr>
          <w:sz w:val="28"/>
          <w:szCs w:val="28"/>
        </w:rPr>
        <w:t>Уведомление</w:t>
      </w:r>
      <w:r w:rsidRPr="008744BE">
        <w:rPr>
          <w:sz w:val="28"/>
          <w:szCs w:val="28"/>
        </w:rPr>
        <w:br/>
        <w:t xml:space="preserve">о проведении публичных консультаций </w:t>
      </w:r>
    </w:p>
    <w:p w:rsidR="00C5287A" w:rsidRPr="008744BE" w:rsidRDefault="00C5287A" w:rsidP="00C5287A">
      <w:pPr>
        <w:jc w:val="center"/>
        <w:rPr>
          <w:sz w:val="28"/>
          <w:szCs w:val="28"/>
        </w:rPr>
      </w:pPr>
      <w:r w:rsidRPr="008744BE">
        <w:rPr>
          <w:sz w:val="28"/>
          <w:szCs w:val="28"/>
        </w:rPr>
        <w:t>в целях экспертизы нормативного правового акта</w:t>
      </w:r>
    </w:p>
    <w:p w:rsidR="00C5287A" w:rsidRPr="008744BE" w:rsidRDefault="00C5287A" w:rsidP="00C5287A">
      <w:pPr>
        <w:jc w:val="center"/>
        <w:rPr>
          <w:sz w:val="28"/>
          <w:szCs w:val="28"/>
        </w:rPr>
      </w:pPr>
    </w:p>
    <w:p w:rsidR="00C5287A" w:rsidRPr="008744BE" w:rsidRDefault="00C5287A" w:rsidP="00C5287A">
      <w:pPr>
        <w:autoSpaceDE w:val="0"/>
        <w:autoSpaceDN w:val="0"/>
        <w:ind w:left="567"/>
        <w:rPr>
          <w:sz w:val="28"/>
          <w:szCs w:val="28"/>
        </w:rPr>
      </w:pPr>
      <w:r w:rsidRPr="008744BE">
        <w:rPr>
          <w:sz w:val="28"/>
          <w:szCs w:val="28"/>
        </w:rPr>
        <w:t xml:space="preserve">Настоящим  </w:t>
      </w:r>
    </w:p>
    <w:p w:rsidR="00C5287A" w:rsidRPr="0021449C" w:rsidRDefault="00C5287A" w:rsidP="00C5287A">
      <w:pPr>
        <w:pBdr>
          <w:top w:val="single" w:sz="4" w:space="1" w:color="auto"/>
        </w:pBdr>
        <w:autoSpaceDE w:val="0"/>
        <w:autoSpaceDN w:val="0"/>
        <w:ind w:left="1860"/>
        <w:jc w:val="center"/>
        <w:rPr>
          <w:i/>
          <w:iCs/>
          <w:sz w:val="18"/>
          <w:szCs w:val="18"/>
        </w:rPr>
      </w:pPr>
      <w:r w:rsidRPr="0021449C">
        <w:rPr>
          <w:i/>
          <w:iCs/>
          <w:sz w:val="18"/>
          <w:szCs w:val="18"/>
        </w:rPr>
        <w:t>(наименование органа власти, осуществляющего экспертизу нормативных правовых актов)</w:t>
      </w:r>
    </w:p>
    <w:p w:rsidR="00C5287A" w:rsidRPr="008744BE" w:rsidRDefault="00C5287A" w:rsidP="00C5287A">
      <w:pPr>
        <w:autoSpaceDE w:val="0"/>
        <w:autoSpaceDN w:val="0"/>
        <w:jc w:val="both"/>
        <w:rPr>
          <w:sz w:val="28"/>
          <w:szCs w:val="28"/>
        </w:rPr>
      </w:pPr>
      <w:r w:rsidRPr="008744BE">
        <w:rPr>
          <w:sz w:val="28"/>
          <w:szCs w:val="28"/>
        </w:rPr>
        <w:t>извещает о начале обсуждения нормативного правового акта и сборе предложений заинтересованных лиц по _____________________________________________________________</w:t>
      </w:r>
    </w:p>
    <w:p w:rsidR="00C5287A" w:rsidRPr="0021449C" w:rsidRDefault="00C5287A" w:rsidP="00C5287A">
      <w:pPr>
        <w:autoSpaceDE w:val="0"/>
        <w:autoSpaceDN w:val="0"/>
        <w:ind w:left="2832"/>
        <w:jc w:val="both"/>
        <w:rPr>
          <w:i/>
          <w:iCs/>
          <w:sz w:val="18"/>
          <w:szCs w:val="18"/>
        </w:rPr>
      </w:pPr>
      <w:r w:rsidRPr="0021449C">
        <w:rPr>
          <w:i/>
          <w:iCs/>
          <w:sz w:val="18"/>
          <w:szCs w:val="18"/>
        </w:rPr>
        <w:t>(наименование нормативного правового акта)</w:t>
      </w:r>
    </w:p>
    <w:p w:rsidR="00C5287A" w:rsidRPr="008744BE" w:rsidRDefault="00C5287A" w:rsidP="00C5287A">
      <w:pPr>
        <w:tabs>
          <w:tab w:val="right" w:pos="9923"/>
        </w:tabs>
        <w:autoSpaceDE w:val="0"/>
        <w:autoSpaceDN w:val="0"/>
        <w:spacing w:before="120"/>
        <w:ind w:firstLine="567"/>
        <w:rPr>
          <w:sz w:val="28"/>
          <w:szCs w:val="28"/>
        </w:rPr>
      </w:pPr>
      <w:r w:rsidRPr="008744BE">
        <w:rPr>
          <w:sz w:val="28"/>
          <w:szCs w:val="28"/>
        </w:rPr>
        <w:t>Предложения принимаются по адресу:___________________________,</w:t>
      </w:r>
    </w:p>
    <w:p w:rsidR="00C5287A" w:rsidRPr="008744BE" w:rsidRDefault="00C5287A" w:rsidP="00C5287A">
      <w:pPr>
        <w:autoSpaceDE w:val="0"/>
        <w:autoSpaceDN w:val="0"/>
        <w:ind w:right="-2"/>
        <w:rPr>
          <w:sz w:val="28"/>
          <w:szCs w:val="28"/>
        </w:rPr>
      </w:pPr>
      <w:r w:rsidRPr="008744BE">
        <w:rPr>
          <w:sz w:val="28"/>
          <w:szCs w:val="28"/>
        </w:rPr>
        <w:t>а также по адресу электронной почты:________________________________</w:t>
      </w:r>
    </w:p>
    <w:p w:rsidR="00C5287A" w:rsidRPr="008744BE" w:rsidRDefault="00C5287A" w:rsidP="00C5287A">
      <w:pPr>
        <w:autoSpaceDE w:val="0"/>
        <w:autoSpaceDN w:val="0"/>
        <w:spacing w:before="120"/>
        <w:ind w:firstLine="567"/>
        <w:jc w:val="both"/>
        <w:rPr>
          <w:sz w:val="28"/>
          <w:szCs w:val="28"/>
        </w:rPr>
      </w:pPr>
      <w:r w:rsidRPr="008744BE">
        <w:rPr>
          <w:sz w:val="28"/>
          <w:szCs w:val="28"/>
        </w:rPr>
        <w:t>Контактное лицо по вопросам проведения публичных консультаций:____________________________________________________</w:t>
      </w:r>
    </w:p>
    <w:p w:rsidR="00C5287A" w:rsidRPr="0021449C" w:rsidRDefault="00C5287A" w:rsidP="00C5287A">
      <w:pPr>
        <w:autoSpaceDE w:val="0"/>
        <w:autoSpaceDN w:val="0"/>
        <w:ind w:left="3540" w:right="-2" w:firstLine="708"/>
        <w:rPr>
          <w:i/>
          <w:sz w:val="18"/>
          <w:szCs w:val="18"/>
        </w:rPr>
      </w:pPr>
      <w:r w:rsidRPr="0021449C">
        <w:rPr>
          <w:i/>
          <w:sz w:val="18"/>
          <w:szCs w:val="18"/>
        </w:rPr>
        <w:t>(должность, ФИО, контактный телефон)</w:t>
      </w:r>
    </w:p>
    <w:p w:rsidR="00C5287A" w:rsidRPr="008744BE" w:rsidRDefault="00C5287A" w:rsidP="00C5287A">
      <w:pPr>
        <w:autoSpaceDE w:val="0"/>
        <w:autoSpaceDN w:val="0"/>
        <w:spacing w:before="120"/>
        <w:ind w:left="567"/>
        <w:rPr>
          <w:sz w:val="28"/>
          <w:szCs w:val="28"/>
        </w:rPr>
      </w:pPr>
      <w:r w:rsidRPr="008744BE">
        <w:rPr>
          <w:sz w:val="28"/>
          <w:szCs w:val="28"/>
        </w:rPr>
        <w:t>Сроки приема предложений: с «__»_______ ___г.  по «__»______ ___г.</w:t>
      </w:r>
    </w:p>
    <w:p w:rsidR="00C5287A" w:rsidRPr="0021449C" w:rsidRDefault="00C5287A" w:rsidP="00C5287A">
      <w:pPr>
        <w:autoSpaceDE w:val="0"/>
        <w:autoSpaceDN w:val="0"/>
        <w:ind w:left="5664" w:right="-2" w:firstLine="708"/>
        <w:rPr>
          <w:i/>
          <w:iCs/>
          <w:sz w:val="18"/>
          <w:szCs w:val="18"/>
        </w:rPr>
      </w:pPr>
      <w:r w:rsidRPr="0021449C">
        <w:rPr>
          <w:i/>
          <w:iCs/>
          <w:sz w:val="18"/>
          <w:szCs w:val="18"/>
        </w:rPr>
        <w:t xml:space="preserve">      (не менее 30 календарных дней)</w:t>
      </w:r>
    </w:p>
    <w:p w:rsidR="00C5287A" w:rsidRPr="008744BE" w:rsidRDefault="00C5287A" w:rsidP="00C5287A">
      <w:pPr>
        <w:autoSpaceDE w:val="0"/>
        <w:autoSpaceDN w:val="0"/>
        <w:ind w:firstLine="567"/>
        <w:jc w:val="both"/>
        <w:rPr>
          <w:i/>
          <w:sz w:val="28"/>
          <w:szCs w:val="28"/>
        </w:rPr>
      </w:pPr>
      <w:r w:rsidRPr="008744BE">
        <w:rPr>
          <w:sz w:val="28"/>
          <w:szCs w:val="28"/>
        </w:rPr>
        <w:t xml:space="preserve">Место размещения уведомления о проведении публичных консультаций по нормативному правовому акту в информационно-телекоммуникационной сети «Интернет»: </w:t>
      </w:r>
      <w:r w:rsidRPr="008744BE">
        <w:rPr>
          <w:i/>
          <w:sz w:val="28"/>
          <w:szCs w:val="28"/>
        </w:rPr>
        <w:t>единый официальный сайт государственных органов Ханты-Мансийского автономного округа – Югры/Документы/«Оценка регулирующего воздействия и экспертиза НПА»/Публичные консультации (http://www.admhmao.ru/wps/portal/hmao/dokumenty/ocenka/pubconsult).</w:t>
      </w:r>
    </w:p>
    <w:p w:rsidR="00C5287A" w:rsidRPr="008744BE" w:rsidRDefault="00C5287A" w:rsidP="00C5287A">
      <w:pPr>
        <w:tabs>
          <w:tab w:val="right" w:pos="9923"/>
        </w:tabs>
        <w:autoSpaceDE w:val="0"/>
        <w:autoSpaceDN w:val="0"/>
        <w:ind w:firstLine="567"/>
        <w:jc w:val="both"/>
        <w:rPr>
          <w:sz w:val="28"/>
          <w:szCs w:val="28"/>
        </w:rPr>
      </w:pPr>
      <w:r w:rsidRPr="008744BE">
        <w:rPr>
          <w:sz w:val="28"/>
          <w:szCs w:val="28"/>
        </w:rPr>
        <w:t>Все поступившие предложения будут рассмотрены. Не позднее «____»___________ _____г.     свод     предложений     будет     размещен</w:t>
      </w:r>
    </w:p>
    <w:p w:rsidR="00C5287A" w:rsidRPr="0021449C" w:rsidRDefault="00C5287A" w:rsidP="00C5287A">
      <w:pPr>
        <w:autoSpaceDE w:val="0"/>
        <w:autoSpaceDN w:val="0"/>
        <w:ind w:right="-2"/>
        <w:rPr>
          <w:i/>
          <w:iCs/>
          <w:sz w:val="18"/>
          <w:szCs w:val="18"/>
        </w:rPr>
      </w:pPr>
      <w:r w:rsidRPr="008744BE">
        <w:rPr>
          <w:i/>
          <w:iCs/>
          <w:sz w:val="28"/>
          <w:szCs w:val="28"/>
        </w:rPr>
        <w:t xml:space="preserve">        </w:t>
      </w:r>
      <w:r w:rsidRPr="0021449C">
        <w:rPr>
          <w:i/>
          <w:iCs/>
          <w:sz w:val="18"/>
          <w:szCs w:val="18"/>
        </w:rPr>
        <w:t>(не позднее 10 календарных дней со дня</w:t>
      </w:r>
    </w:p>
    <w:p w:rsidR="00C5287A" w:rsidRPr="0021449C" w:rsidRDefault="00C5287A" w:rsidP="00C5287A">
      <w:pPr>
        <w:autoSpaceDE w:val="0"/>
        <w:autoSpaceDN w:val="0"/>
        <w:ind w:right="-2"/>
        <w:rPr>
          <w:sz w:val="18"/>
          <w:szCs w:val="18"/>
        </w:rPr>
      </w:pPr>
      <w:r w:rsidRPr="0021449C">
        <w:rPr>
          <w:i/>
          <w:iCs/>
          <w:sz w:val="18"/>
          <w:szCs w:val="18"/>
        </w:rPr>
        <w:t xml:space="preserve">            окончания публичных консультаций)</w:t>
      </w:r>
      <w:r w:rsidRPr="0021449C">
        <w:rPr>
          <w:sz w:val="18"/>
          <w:szCs w:val="18"/>
        </w:rPr>
        <w:t xml:space="preserve"> </w:t>
      </w:r>
    </w:p>
    <w:p w:rsidR="00C5287A" w:rsidRPr="008744BE" w:rsidRDefault="00C5287A" w:rsidP="00C5287A">
      <w:pPr>
        <w:autoSpaceDE w:val="0"/>
        <w:autoSpaceDN w:val="0"/>
        <w:ind w:right="-2"/>
        <w:jc w:val="both"/>
        <w:rPr>
          <w:sz w:val="28"/>
          <w:szCs w:val="28"/>
        </w:rPr>
      </w:pPr>
      <w:r w:rsidRPr="008744BE">
        <w:rPr>
          <w:i/>
          <w:sz w:val="28"/>
          <w:szCs w:val="28"/>
        </w:rPr>
        <w:t>в специализированном разделе «Оценка регулирующего воздействия и экспертиза НПА» Единого официального сайта государственных органов Ханты-Мансийского автономного округа – Югры</w:t>
      </w:r>
      <w:r w:rsidRPr="008744BE">
        <w:rPr>
          <w:sz w:val="28"/>
          <w:szCs w:val="28"/>
        </w:rPr>
        <w:t>, а участники публичных консультаций письменно проинформированы о результатах рассмотрения их мнений.</w:t>
      </w:r>
    </w:p>
    <w:p w:rsidR="00C5287A" w:rsidRPr="008744BE" w:rsidRDefault="00C5287A" w:rsidP="00C5287A">
      <w:pPr>
        <w:autoSpaceDE w:val="0"/>
        <w:autoSpaceDN w:val="0"/>
        <w:spacing w:before="240"/>
        <w:jc w:val="both"/>
        <w:rPr>
          <w:sz w:val="28"/>
          <w:szCs w:val="28"/>
        </w:rPr>
      </w:pPr>
      <w:r w:rsidRPr="008744BE">
        <w:rPr>
          <w:sz w:val="28"/>
          <w:szCs w:val="28"/>
        </w:rPr>
        <w:t>1. Описание проблемы, на решение которой направлено правовое регулирование:</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2. Цели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3. Действующие нормативные правовые акты, поручения, другие решения, из которых вытекает необходимость правового регулирования:</w:t>
      </w: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rPr>
          <w:sz w:val="28"/>
          <w:szCs w:val="28"/>
        </w:rPr>
      </w:pPr>
      <w:r w:rsidRPr="008744BE">
        <w:rPr>
          <w:sz w:val="28"/>
          <w:szCs w:val="28"/>
        </w:rPr>
        <w:t>4. Сроки действия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spacing w:after="24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r w:rsidRPr="008744BE">
        <w:rPr>
          <w:sz w:val="28"/>
          <w:szCs w:val="28"/>
        </w:rPr>
        <w:t>5. Негативные эффекты, возникающие в связи с отсутствием государственного регулирования в соответствующей сфере деятельности:</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p>
    <w:p w:rsidR="00C5287A" w:rsidRPr="008744BE" w:rsidRDefault="00C5287A" w:rsidP="00C5287A">
      <w:pPr>
        <w:autoSpaceDE w:val="0"/>
        <w:autoSpaceDN w:val="0"/>
        <w:spacing w:after="120"/>
        <w:jc w:val="both"/>
        <w:rPr>
          <w:sz w:val="28"/>
          <w:szCs w:val="28"/>
        </w:rPr>
      </w:pPr>
      <w:r w:rsidRPr="008744BE">
        <w:rPr>
          <w:sz w:val="28"/>
          <w:szCs w:val="28"/>
        </w:rPr>
        <w:t>6. Группа участников отношений правового регулирования и их количественная оценка:</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jc w:val="both"/>
        <w:rPr>
          <w:sz w:val="28"/>
          <w:szCs w:val="28"/>
        </w:rPr>
      </w:pPr>
    </w:p>
    <w:p w:rsidR="00C5287A" w:rsidRPr="008744BE" w:rsidRDefault="00C5287A" w:rsidP="00C5287A">
      <w:pPr>
        <w:autoSpaceDE w:val="0"/>
        <w:autoSpaceDN w:val="0"/>
        <w:spacing w:after="120"/>
        <w:jc w:val="both"/>
        <w:rPr>
          <w:sz w:val="28"/>
          <w:szCs w:val="28"/>
        </w:rPr>
      </w:pPr>
      <w:r w:rsidRPr="008744BE">
        <w:rPr>
          <w:sz w:val="28"/>
          <w:szCs w:val="28"/>
        </w:rPr>
        <w:t xml:space="preserve">7. Оценка расходов (доходов) бюджета Ханты-Мансийского автономного </w:t>
      </w:r>
      <w:r w:rsidRPr="008744BE">
        <w:rPr>
          <w:sz w:val="28"/>
          <w:szCs w:val="28"/>
        </w:rPr>
        <w:br/>
        <w:t>округа – Югры, связанных с введением правового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rPr>
          <w:sz w:val="28"/>
          <w:szCs w:val="28"/>
        </w:rPr>
      </w:pPr>
    </w:p>
    <w:p w:rsidR="00C5287A" w:rsidRPr="008744BE" w:rsidRDefault="00C5287A" w:rsidP="00C5287A">
      <w:pPr>
        <w:autoSpaceDE w:val="0"/>
        <w:autoSpaceDN w:val="0"/>
        <w:spacing w:after="120"/>
        <w:jc w:val="both"/>
        <w:rPr>
          <w:sz w:val="28"/>
          <w:szCs w:val="28"/>
        </w:rPr>
      </w:pPr>
      <w:r w:rsidRPr="008744BE">
        <w:rPr>
          <w:sz w:val="28"/>
          <w:szCs w:val="28"/>
        </w:rPr>
        <w:t>8. Обязанности или ограничения для субъектов предпринимательской и инвестиционной деятельности, порядок организации их исполнения: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pBdr>
          <w:top w:val="single" w:sz="4" w:space="1" w:color="auto"/>
        </w:pBdr>
        <w:autoSpaceDE w:val="0"/>
        <w:autoSpaceDN w:val="0"/>
        <w:jc w:val="center"/>
        <w:rPr>
          <w:sz w:val="28"/>
          <w:szCs w:val="28"/>
        </w:rPr>
      </w:pPr>
    </w:p>
    <w:p w:rsidR="00C5287A" w:rsidRPr="008744BE" w:rsidRDefault="00C5287A" w:rsidP="00C5287A">
      <w:pPr>
        <w:autoSpaceDE w:val="0"/>
        <w:autoSpaceDN w:val="0"/>
        <w:spacing w:after="120"/>
        <w:jc w:val="both"/>
        <w:rPr>
          <w:sz w:val="28"/>
          <w:szCs w:val="28"/>
        </w:rPr>
      </w:pPr>
      <w:r w:rsidRPr="008744BE">
        <w:rPr>
          <w:sz w:val="28"/>
          <w:szCs w:val="28"/>
        </w:rPr>
        <w:t>9.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pBdr>
          <w:top w:val="single" w:sz="4" w:space="1" w:color="auto"/>
        </w:pBdr>
        <w:autoSpaceDE w:val="0"/>
        <w:autoSpaceDN w:val="0"/>
        <w:jc w:val="center"/>
        <w:rPr>
          <w:sz w:val="28"/>
          <w:szCs w:val="28"/>
        </w:rPr>
      </w:pPr>
    </w:p>
    <w:p w:rsidR="00C5287A" w:rsidRPr="008744BE" w:rsidRDefault="00C5287A" w:rsidP="00C5287A">
      <w:pPr>
        <w:autoSpaceDE w:val="0"/>
        <w:autoSpaceDN w:val="0"/>
        <w:spacing w:after="120"/>
        <w:jc w:val="both"/>
        <w:rPr>
          <w:sz w:val="28"/>
          <w:szCs w:val="28"/>
        </w:rPr>
      </w:pPr>
      <w:r w:rsidRPr="008744BE">
        <w:rPr>
          <w:sz w:val="28"/>
          <w:szCs w:val="28"/>
        </w:rPr>
        <w:t>10. Иные сведения, которые по мнению органа власти, осуществляющего экспертизу нормативных правовых актов, позволяют оценить эффективность действующего государственного регулирования:</w:t>
      </w:r>
    </w:p>
    <w:p w:rsidR="00C5287A" w:rsidRPr="008744BE" w:rsidRDefault="00C5287A" w:rsidP="00C5287A">
      <w:pPr>
        <w:autoSpaceDE w:val="0"/>
        <w:autoSpaceDN w:val="0"/>
        <w:rPr>
          <w:sz w:val="28"/>
          <w:szCs w:val="28"/>
        </w:rPr>
      </w:pPr>
    </w:p>
    <w:p w:rsidR="00C5287A" w:rsidRPr="0021449C" w:rsidRDefault="00C5287A" w:rsidP="00C5287A">
      <w:pPr>
        <w:pBdr>
          <w:top w:val="single" w:sz="4" w:space="1" w:color="auto"/>
        </w:pBdr>
        <w:autoSpaceDE w:val="0"/>
        <w:autoSpaceDN w:val="0"/>
        <w:jc w:val="center"/>
        <w:rPr>
          <w:sz w:val="18"/>
          <w:szCs w:val="18"/>
        </w:rPr>
      </w:pPr>
      <w:r w:rsidRPr="0021449C">
        <w:rPr>
          <w:sz w:val="18"/>
          <w:szCs w:val="18"/>
        </w:rPr>
        <w:t>место для текстового описания</w:t>
      </w:r>
    </w:p>
    <w:p w:rsidR="00C5287A" w:rsidRPr="008744BE" w:rsidRDefault="00C5287A" w:rsidP="00C5287A">
      <w:pPr>
        <w:autoSpaceDE w:val="0"/>
        <w:autoSpaceDN w:val="0"/>
        <w:spacing w:after="120"/>
        <w:rPr>
          <w:sz w:val="28"/>
          <w:szCs w:val="28"/>
        </w:rPr>
      </w:pPr>
    </w:p>
    <w:p w:rsidR="00C5287A" w:rsidRPr="008744BE" w:rsidRDefault="00C5287A" w:rsidP="00C5287A">
      <w:pPr>
        <w:autoSpaceDE w:val="0"/>
        <w:autoSpaceDN w:val="0"/>
        <w:spacing w:after="120"/>
        <w:rPr>
          <w:sz w:val="28"/>
          <w:szCs w:val="28"/>
        </w:rPr>
      </w:pPr>
      <w:r w:rsidRPr="008744BE">
        <w:rPr>
          <w:sz w:val="28"/>
          <w:szCs w:val="28"/>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C5287A" w:rsidRPr="008744BE" w:rsidTr="00C5287A">
        <w:tc>
          <w:tcPr>
            <w:tcW w:w="567" w:type="dxa"/>
            <w:shd w:val="clear" w:color="auto" w:fill="auto"/>
          </w:tcPr>
          <w:p w:rsidR="00C5287A" w:rsidRPr="008744BE" w:rsidRDefault="00C5287A" w:rsidP="00C5287A">
            <w:pPr>
              <w:autoSpaceDE w:val="0"/>
              <w:autoSpaceDN w:val="0"/>
              <w:spacing w:after="120"/>
              <w:jc w:val="center"/>
              <w:rPr>
                <w:sz w:val="28"/>
                <w:szCs w:val="28"/>
              </w:rPr>
            </w:pPr>
            <w:r w:rsidRPr="008744BE">
              <w:rPr>
                <w:sz w:val="28"/>
                <w:szCs w:val="28"/>
              </w:rPr>
              <w:t>1</w:t>
            </w:r>
          </w:p>
        </w:tc>
        <w:tc>
          <w:tcPr>
            <w:tcW w:w="8647" w:type="dxa"/>
            <w:shd w:val="clear" w:color="auto" w:fill="auto"/>
          </w:tcPr>
          <w:p w:rsidR="00C5287A" w:rsidRPr="008744BE" w:rsidRDefault="00C5287A" w:rsidP="00C5287A">
            <w:pPr>
              <w:autoSpaceDE w:val="0"/>
              <w:autoSpaceDN w:val="0"/>
              <w:spacing w:after="120"/>
              <w:jc w:val="both"/>
              <w:rPr>
                <w:sz w:val="28"/>
                <w:szCs w:val="28"/>
              </w:rPr>
            </w:pPr>
            <w:r w:rsidRPr="008744BE">
              <w:rPr>
                <w:sz w:val="28"/>
                <w:szCs w:val="28"/>
              </w:rPr>
              <w:t>Перечень вопросов для участников публичных консультаций</w:t>
            </w:r>
          </w:p>
        </w:tc>
      </w:tr>
      <w:tr w:rsidR="00C5287A" w:rsidRPr="008744BE" w:rsidTr="00C5287A">
        <w:tc>
          <w:tcPr>
            <w:tcW w:w="567" w:type="dxa"/>
            <w:shd w:val="clear" w:color="auto" w:fill="auto"/>
          </w:tcPr>
          <w:p w:rsidR="00C5287A" w:rsidRPr="008744BE" w:rsidRDefault="00C5287A" w:rsidP="00C5287A">
            <w:pPr>
              <w:autoSpaceDE w:val="0"/>
              <w:autoSpaceDN w:val="0"/>
              <w:spacing w:after="120"/>
              <w:jc w:val="center"/>
              <w:rPr>
                <w:sz w:val="28"/>
                <w:szCs w:val="28"/>
              </w:rPr>
            </w:pPr>
            <w:r w:rsidRPr="008744BE">
              <w:rPr>
                <w:sz w:val="28"/>
                <w:szCs w:val="28"/>
              </w:rPr>
              <w:t>2</w:t>
            </w:r>
          </w:p>
        </w:tc>
        <w:tc>
          <w:tcPr>
            <w:tcW w:w="8647" w:type="dxa"/>
            <w:shd w:val="clear" w:color="auto" w:fill="auto"/>
          </w:tcPr>
          <w:p w:rsidR="00C5287A" w:rsidRPr="008744BE" w:rsidRDefault="00C5287A" w:rsidP="00C5287A">
            <w:pPr>
              <w:autoSpaceDE w:val="0"/>
              <w:autoSpaceDN w:val="0"/>
              <w:spacing w:after="120"/>
              <w:jc w:val="both"/>
              <w:rPr>
                <w:sz w:val="28"/>
                <w:szCs w:val="28"/>
              </w:rPr>
            </w:pPr>
            <w:r w:rsidRPr="008744BE">
              <w:rPr>
                <w:sz w:val="28"/>
                <w:szCs w:val="28"/>
              </w:rPr>
              <w:t>Иные материалы, которые, по мнению органа власти, осуществляющего экспертизу нормативных правовых актов, позволяют оценить эффективность действующего государственного регулирования</w:t>
            </w:r>
          </w:p>
        </w:tc>
      </w:tr>
    </w:tbl>
    <w:p w:rsidR="00033D7C" w:rsidRPr="008744BE" w:rsidRDefault="00033D7C" w:rsidP="00C5287A">
      <w:pPr>
        <w:autoSpaceDE w:val="0"/>
        <w:autoSpaceDN w:val="0"/>
        <w:rPr>
          <w:sz w:val="28"/>
          <w:szCs w:val="28"/>
        </w:rPr>
      </w:pPr>
    </w:p>
    <w:p w:rsidR="00C5287A" w:rsidRPr="008744BE" w:rsidRDefault="00033D7C" w:rsidP="00C5287A">
      <w:pPr>
        <w:autoSpaceDE w:val="0"/>
        <w:autoSpaceDN w:val="0"/>
        <w:rPr>
          <w:sz w:val="28"/>
          <w:szCs w:val="28"/>
        </w:rPr>
      </w:pPr>
      <w:r w:rsidRPr="008744BE">
        <w:rPr>
          <w:sz w:val="28"/>
          <w:szCs w:val="28"/>
        </w:rPr>
        <w:br w:type="page"/>
      </w:r>
    </w:p>
    <w:p w:rsidR="00C5287A" w:rsidRPr="008744BE" w:rsidRDefault="00C5287A" w:rsidP="00C5287A">
      <w:pPr>
        <w:jc w:val="right"/>
        <w:rPr>
          <w:sz w:val="28"/>
          <w:szCs w:val="28"/>
        </w:rPr>
      </w:pPr>
      <w:r w:rsidRPr="008744BE">
        <w:rPr>
          <w:sz w:val="28"/>
          <w:szCs w:val="28"/>
        </w:rPr>
        <w:t>Приложение № 3</w:t>
      </w:r>
    </w:p>
    <w:p w:rsidR="00C5287A" w:rsidRPr="008744BE" w:rsidRDefault="00C5287A" w:rsidP="00C5287A">
      <w:pPr>
        <w:jc w:val="right"/>
        <w:rPr>
          <w:sz w:val="28"/>
          <w:szCs w:val="28"/>
        </w:rPr>
      </w:pPr>
      <w:r w:rsidRPr="008744BE">
        <w:rPr>
          <w:sz w:val="28"/>
          <w:szCs w:val="28"/>
        </w:rPr>
        <w:t>к Методике</w:t>
      </w:r>
    </w:p>
    <w:p w:rsidR="00C5287A" w:rsidRPr="008744BE" w:rsidRDefault="00C5287A" w:rsidP="00C5287A">
      <w:pPr>
        <w:jc w:val="right"/>
        <w:rPr>
          <w:b/>
          <w:sz w:val="28"/>
          <w:szCs w:val="28"/>
        </w:rPr>
      </w:pPr>
    </w:p>
    <w:p w:rsidR="00C5287A" w:rsidRPr="008744BE" w:rsidRDefault="00C5287A" w:rsidP="00C5287A">
      <w:pPr>
        <w:jc w:val="center"/>
        <w:rPr>
          <w:sz w:val="28"/>
          <w:szCs w:val="28"/>
        </w:rPr>
      </w:pPr>
      <w:r w:rsidRPr="008744BE">
        <w:rPr>
          <w:sz w:val="28"/>
          <w:szCs w:val="28"/>
        </w:rPr>
        <w:t>Типовая форма</w:t>
      </w:r>
    </w:p>
    <w:p w:rsidR="00C5287A" w:rsidRPr="008744BE" w:rsidRDefault="00C5287A" w:rsidP="00C5287A">
      <w:pPr>
        <w:jc w:val="center"/>
        <w:rPr>
          <w:sz w:val="28"/>
          <w:szCs w:val="28"/>
        </w:rPr>
      </w:pPr>
      <w:r w:rsidRPr="008744BE">
        <w:rPr>
          <w:sz w:val="28"/>
          <w:szCs w:val="28"/>
        </w:rPr>
        <w:t>опросного листа при проведении публичных консультаций</w:t>
      </w:r>
    </w:p>
    <w:p w:rsidR="00C5287A" w:rsidRPr="008744BE" w:rsidRDefault="00C5287A" w:rsidP="00C5287A">
      <w:pPr>
        <w:jc w:val="center"/>
        <w:rPr>
          <w:sz w:val="28"/>
          <w:szCs w:val="28"/>
        </w:rPr>
      </w:pPr>
      <w:r w:rsidRPr="008744BE">
        <w:rPr>
          <w:sz w:val="28"/>
          <w:szCs w:val="28"/>
        </w:rPr>
        <w:t>в рамках оценки регулирующего воздействия</w:t>
      </w:r>
    </w:p>
    <w:p w:rsidR="00C5287A" w:rsidRPr="008744BE" w:rsidRDefault="00C5287A" w:rsidP="00C5287A">
      <w:pPr>
        <w:jc w:val="center"/>
        <w:rPr>
          <w:sz w:val="28"/>
          <w:szCs w:val="28"/>
        </w:rPr>
      </w:pPr>
      <w:r w:rsidRPr="008744BE">
        <w:rPr>
          <w:sz w:val="28"/>
          <w:szCs w:val="28"/>
        </w:rPr>
        <w:t>по проекту нормативного правового акта</w:t>
      </w:r>
    </w:p>
    <w:p w:rsidR="00C5287A" w:rsidRPr="008744BE" w:rsidRDefault="00C5287A" w:rsidP="00C5287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5287A" w:rsidRPr="008744BE" w:rsidTr="00C5287A">
        <w:tc>
          <w:tcPr>
            <w:tcW w:w="9498" w:type="dxa"/>
            <w:tcBorders>
              <w:bottom w:val="single" w:sz="4" w:space="0" w:color="auto"/>
            </w:tcBorders>
            <w:shd w:val="clear" w:color="auto" w:fill="auto"/>
          </w:tcPr>
          <w:p w:rsidR="00C5287A" w:rsidRPr="008744BE" w:rsidRDefault="00C5287A" w:rsidP="00C5287A">
            <w:pPr>
              <w:jc w:val="center"/>
              <w:rPr>
                <w:sz w:val="28"/>
                <w:szCs w:val="28"/>
              </w:rPr>
            </w:pPr>
            <w:r w:rsidRPr="008744BE">
              <w:rPr>
                <w:sz w:val="28"/>
                <w:szCs w:val="28"/>
              </w:rPr>
              <w:t>Перечень вопросов в рамках проведения публичного обсуждения</w:t>
            </w:r>
          </w:p>
          <w:p w:rsidR="00C5287A" w:rsidRPr="008744BE" w:rsidRDefault="00C5287A" w:rsidP="00C5287A">
            <w:pPr>
              <w:jc w:val="center"/>
              <w:rPr>
                <w:sz w:val="28"/>
                <w:szCs w:val="28"/>
              </w:rPr>
            </w:pPr>
            <w:r w:rsidRPr="008744BE">
              <w:rPr>
                <w:sz w:val="28"/>
                <w:szCs w:val="28"/>
              </w:rPr>
              <w:t>________________________________________________________________</w:t>
            </w:r>
          </w:p>
          <w:p w:rsidR="00C5287A" w:rsidRPr="0021449C" w:rsidRDefault="00C5287A" w:rsidP="00C5287A">
            <w:pPr>
              <w:jc w:val="center"/>
              <w:rPr>
                <w:i/>
                <w:sz w:val="18"/>
                <w:szCs w:val="18"/>
              </w:rPr>
            </w:pPr>
            <w:r w:rsidRPr="0021449C">
              <w:rPr>
                <w:i/>
                <w:sz w:val="18"/>
                <w:szCs w:val="18"/>
              </w:rPr>
              <w:t>(наименование проекта нормативного правового акта)</w:t>
            </w:r>
          </w:p>
          <w:p w:rsidR="00C5287A" w:rsidRPr="008744BE" w:rsidRDefault="00C5287A" w:rsidP="00C5287A">
            <w:pPr>
              <w:jc w:val="both"/>
              <w:rPr>
                <w:sz w:val="28"/>
                <w:szCs w:val="28"/>
              </w:rPr>
            </w:pPr>
            <w:r w:rsidRPr="008744BE">
              <w:rPr>
                <w:sz w:val="28"/>
                <w:szCs w:val="28"/>
              </w:rPr>
              <w:t>Пожалуйста, заполните и направьте данную форму по электронной почте на адрес_________________________ не позднее______________________</w:t>
            </w:r>
          </w:p>
          <w:p w:rsidR="00C5287A" w:rsidRPr="0021449C" w:rsidRDefault="00C5287A" w:rsidP="00C5287A">
            <w:pPr>
              <w:rPr>
                <w:i/>
                <w:sz w:val="18"/>
                <w:szCs w:val="18"/>
              </w:rPr>
            </w:pPr>
            <w:r w:rsidRPr="0021449C">
              <w:rPr>
                <w:i/>
                <w:sz w:val="18"/>
                <w:szCs w:val="18"/>
              </w:rPr>
              <w:t xml:space="preserve">                 (указание адреса электронной почты                                                            (дата)</w:t>
            </w:r>
          </w:p>
          <w:p w:rsidR="00C5287A" w:rsidRPr="0021449C" w:rsidRDefault="00C5287A" w:rsidP="00C5287A">
            <w:pPr>
              <w:jc w:val="both"/>
              <w:rPr>
                <w:sz w:val="18"/>
                <w:szCs w:val="18"/>
              </w:rPr>
            </w:pPr>
            <w:r w:rsidRPr="0021449C">
              <w:rPr>
                <w:i/>
                <w:sz w:val="18"/>
                <w:szCs w:val="18"/>
              </w:rPr>
              <w:t xml:space="preserve">    ответственного сотрудника регулирующего органа)</w:t>
            </w:r>
            <w:r w:rsidRPr="0021449C">
              <w:rPr>
                <w:sz w:val="18"/>
                <w:szCs w:val="18"/>
              </w:rPr>
              <w:t xml:space="preserve"> </w:t>
            </w:r>
          </w:p>
          <w:p w:rsidR="00C5287A" w:rsidRPr="008744BE" w:rsidRDefault="00C5287A" w:rsidP="00C5287A">
            <w:pPr>
              <w:jc w:val="both"/>
              <w:rPr>
                <w:sz w:val="28"/>
                <w:szCs w:val="28"/>
              </w:rPr>
            </w:pPr>
            <w:r w:rsidRPr="008744BE">
              <w:rPr>
                <w:sz w:val="28"/>
                <w:szCs w:val="28"/>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C5287A" w:rsidRPr="008744BE" w:rsidRDefault="00C5287A" w:rsidP="00C5287A">
      <w:pPr>
        <w:rPr>
          <w:sz w:val="28"/>
          <w:szCs w:val="28"/>
        </w:rPr>
      </w:pPr>
    </w:p>
    <w:p w:rsidR="00C5287A" w:rsidRPr="008744BE" w:rsidRDefault="00C5287A" w:rsidP="00132460">
      <w:pPr>
        <w:pBdr>
          <w:top w:val="single" w:sz="4" w:space="1" w:color="auto"/>
          <w:left w:val="single" w:sz="4" w:space="0" w:color="auto"/>
          <w:bottom w:val="single" w:sz="4" w:space="5" w:color="auto"/>
          <w:right w:val="single" w:sz="4" w:space="0" w:color="auto"/>
        </w:pBdr>
        <w:jc w:val="center"/>
        <w:rPr>
          <w:sz w:val="28"/>
          <w:szCs w:val="28"/>
        </w:rPr>
      </w:pPr>
      <w:r w:rsidRPr="008744BE">
        <w:rPr>
          <w:sz w:val="28"/>
          <w:szCs w:val="28"/>
        </w:rPr>
        <w:t>Контактная информация</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По Вашему желанию укажите:</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Наименование организации _______________________________________</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Сферу деятельности организации __________________________________</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Ф.И.О. контактного лица _________________________________________</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Номер контактного телефона _____________________________________</w:t>
      </w:r>
    </w:p>
    <w:p w:rsidR="00C5287A" w:rsidRPr="008744BE" w:rsidRDefault="00C5287A" w:rsidP="00132460">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Адрес электронной почты ________________________________________</w:t>
      </w:r>
    </w:p>
    <w:p w:rsidR="00C5287A" w:rsidRPr="008744BE" w:rsidRDefault="00C5287A" w:rsidP="00C5287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5287A" w:rsidRPr="008744BE" w:rsidTr="00C5287A">
        <w:trPr>
          <w:trHeight w:val="397"/>
        </w:trPr>
        <w:tc>
          <w:tcPr>
            <w:tcW w:w="9498" w:type="dxa"/>
            <w:tcBorders>
              <w:top w:val="single" w:sz="4" w:space="0" w:color="auto"/>
            </w:tcBorders>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Является ли актуальной в настоящее время проблема, на решение которой направлен проект нормативного правового акта? Укажите обоснования высказанного Вами мнения.</w:t>
            </w:r>
          </w:p>
        </w:tc>
      </w:tr>
      <w:tr w:rsidR="00C5287A" w:rsidRPr="008744BE" w:rsidTr="00C5287A">
        <w:trPr>
          <w:trHeight w:val="221"/>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221"/>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sz w:val="28"/>
                <w:szCs w:val="28"/>
              </w:rPr>
            </w:pPr>
            <w:r w:rsidRPr="008744BE">
              <w:rPr>
                <w:i/>
                <w:sz w:val="28"/>
                <w:szCs w:val="28"/>
              </w:rPr>
              <w:t>Является ли предлагаемое правовое регулирование оптимальным способом решения проблемы?</w:t>
            </w:r>
          </w:p>
        </w:tc>
      </w:tr>
      <w:tr w:rsidR="00C5287A" w:rsidRPr="008744BE" w:rsidTr="00C5287A">
        <w:trPr>
          <w:trHeight w:val="221"/>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Существуют ли иные варианты достижения заявленных целей регулирования? Если да, выделите из них те, которые, по Вашему мнению, были бы более оптимальными и менее затратными и (или) более эффективными?</w:t>
            </w:r>
          </w:p>
        </w:tc>
      </w:tr>
      <w:tr w:rsidR="00C5287A" w:rsidRPr="008744BE" w:rsidTr="00C5287A">
        <w:trPr>
          <w:trHeight w:val="86"/>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количеству?)</w:t>
            </w:r>
          </w:p>
        </w:tc>
      </w:tr>
      <w:tr w:rsidR="00C5287A" w:rsidRPr="008744BE" w:rsidTr="00C5287A">
        <w:trPr>
          <w:trHeight w:val="218"/>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C5287A" w:rsidRPr="008744BE" w:rsidTr="00C5287A">
        <w:trPr>
          <w:trHeight w:val="197"/>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 xml:space="preserve">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Ханты-Мансийского автономного округа – Югры, насколько точно и недвусмысленно прописаны властные функции и полномочия? </w:t>
            </w:r>
          </w:p>
        </w:tc>
      </w:tr>
      <w:tr w:rsidR="00C5287A" w:rsidRPr="008744BE" w:rsidTr="00C5287A">
        <w:trPr>
          <w:trHeight w:val="397"/>
        </w:trPr>
        <w:tc>
          <w:tcPr>
            <w:tcW w:w="9498" w:type="dxa"/>
            <w:shd w:val="clear" w:color="auto" w:fill="auto"/>
            <w:vAlign w:val="bottom"/>
          </w:tcPr>
          <w:p w:rsidR="00C5287A" w:rsidRPr="008744BE" w:rsidRDefault="00C5287A" w:rsidP="00C5287A">
            <w:pPr>
              <w:jc w:val="both"/>
              <w:rPr>
                <w:i/>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5287A" w:rsidRPr="008744BE" w:rsidTr="00C5287A">
        <w:trPr>
          <w:trHeight w:val="213"/>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Существуют ли в предлагаемом проекте нормативного правового акта положения, которые изменяют содержание прав и обязанностей субъектов предпринимательской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каждому указанному положению.</w:t>
            </w:r>
          </w:p>
        </w:tc>
      </w:tr>
      <w:tr w:rsidR="00C5287A" w:rsidRPr="008744BE" w:rsidTr="00C5287A">
        <w:trPr>
          <w:trHeight w:val="70"/>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C5287A" w:rsidRPr="008744BE" w:rsidTr="00C5287A">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Оцените издержки субъектов предпринимательской и инвестиционной деятельности, возникающие при введении предлагаемого регулировании, а при возможности и бюджета Ханты-Мансийского автономного округа – Югры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8744BE">
              <w:rPr>
                <w:i/>
                <w:sz w:val="28"/>
                <w:szCs w:val="28"/>
                <w:vertAlign w:val="superscript"/>
              </w:rPr>
              <w:t xml:space="preserve"> </w:t>
            </w:r>
          </w:p>
        </w:tc>
      </w:tr>
      <w:tr w:rsidR="00C5287A" w:rsidRPr="008744BE" w:rsidTr="00C5287A">
        <w:trPr>
          <w:trHeight w:val="124"/>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C5287A" w:rsidRPr="008744BE" w:rsidTr="00C5287A">
        <w:trPr>
          <w:trHeight w:val="155"/>
        </w:trPr>
        <w:tc>
          <w:tcPr>
            <w:tcW w:w="9498" w:type="dxa"/>
            <w:shd w:val="clear" w:color="auto" w:fill="auto"/>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C5287A" w:rsidRPr="008744BE" w:rsidTr="00C5287A">
        <w:trPr>
          <w:trHeight w:val="221"/>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i/>
                <w:sz w:val="28"/>
                <w:szCs w:val="28"/>
              </w:rPr>
            </w:pPr>
            <w:r w:rsidRPr="008744BE">
              <w:rPr>
                <w:i/>
                <w:sz w:val="28"/>
                <w:szCs w:val="28"/>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C5287A" w:rsidRPr="008744BE" w:rsidTr="00C5287A">
        <w:trPr>
          <w:trHeight w:val="70"/>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70"/>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sz w:val="28"/>
                <w:szCs w:val="28"/>
              </w:rPr>
            </w:pPr>
            <w:r w:rsidRPr="008744BE">
              <w:rPr>
                <w:i/>
                <w:sz w:val="28"/>
                <w:szCs w:val="28"/>
              </w:rPr>
              <w:t>Какие риски и негативные последствия могут возникнуть в случае принятия предлагаемого правового регулирования?</w:t>
            </w:r>
          </w:p>
        </w:tc>
      </w:tr>
      <w:tr w:rsidR="00C5287A" w:rsidRPr="008744BE" w:rsidTr="00C5287A">
        <w:trPr>
          <w:trHeight w:val="70"/>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70"/>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sz w:val="28"/>
                <w:szCs w:val="28"/>
              </w:rPr>
            </w:pPr>
            <w:r w:rsidRPr="008744BE">
              <w:rPr>
                <w:i/>
                <w:sz w:val="28"/>
                <w:szCs w:val="28"/>
              </w:rPr>
              <w:t>Какие выгоды и преимущества могут возникнуть в случае принятия предлагаемого правового регулирования?</w:t>
            </w:r>
          </w:p>
        </w:tc>
      </w:tr>
      <w:tr w:rsidR="00C5287A" w:rsidRPr="008744BE" w:rsidTr="00C5287A">
        <w:trPr>
          <w:trHeight w:val="70"/>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70"/>
        </w:trPr>
        <w:tc>
          <w:tcPr>
            <w:tcW w:w="9498" w:type="dxa"/>
            <w:shd w:val="clear" w:color="auto" w:fill="auto"/>
            <w:vAlign w:val="bottom"/>
          </w:tcPr>
          <w:p w:rsidR="00C5287A" w:rsidRPr="008744BE" w:rsidRDefault="00C5287A" w:rsidP="00C5287A">
            <w:pPr>
              <w:numPr>
                <w:ilvl w:val="0"/>
                <w:numId w:val="5"/>
              </w:numPr>
              <w:tabs>
                <w:tab w:val="left" w:pos="1026"/>
              </w:tabs>
              <w:ind w:left="0" w:firstLine="567"/>
              <w:jc w:val="both"/>
              <w:rPr>
                <w:sz w:val="28"/>
                <w:szCs w:val="28"/>
              </w:rPr>
            </w:pPr>
            <w:r w:rsidRPr="008744BE">
              <w:rPr>
                <w:i/>
                <w:sz w:val="28"/>
                <w:szCs w:val="28"/>
              </w:rPr>
              <w:t>Существуют ли альтернативные (менее затратные и (или) более эффективные) способы решения проблемы?</w:t>
            </w:r>
          </w:p>
        </w:tc>
      </w:tr>
      <w:tr w:rsidR="00C5287A" w:rsidRPr="008744BE" w:rsidTr="00C5287A">
        <w:trPr>
          <w:trHeight w:val="70"/>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tcPr>
          <w:p w:rsidR="00C5287A" w:rsidRPr="008744BE" w:rsidRDefault="00C5287A" w:rsidP="00C5287A">
            <w:pPr>
              <w:ind w:firstLine="602"/>
              <w:jc w:val="both"/>
              <w:rPr>
                <w:i/>
                <w:sz w:val="28"/>
                <w:szCs w:val="28"/>
              </w:rPr>
            </w:pPr>
            <w:r w:rsidRPr="008744BE">
              <w:rPr>
                <w:i/>
                <w:sz w:val="28"/>
                <w:szCs w:val="28"/>
                <w:lang w:val="en-US"/>
              </w:rPr>
              <w:t>n</w:t>
            </w:r>
            <w:r w:rsidRPr="008744BE">
              <w:rPr>
                <w:i/>
                <w:sz w:val="28"/>
                <w:szCs w:val="28"/>
              </w:rPr>
              <w:t>+1. Ваше общее мнение по предлагаемому правовому регулированию, а также иные предложения и замечания, которые, по Вашему мнению, целесообразно учесть в рамках оценки регулирующего воздействия проекта нормативного правового акта.</w:t>
            </w:r>
          </w:p>
        </w:tc>
      </w:tr>
    </w:tbl>
    <w:p w:rsidR="00C5287A" w:rsidRPr="008744BE" w:rsidRDefault="00C5287A" w:rsidP="00C5287A">
      <w:pPr>
        <w:autoSpaceDE w:val="0"/>
        <w:autoSpaceDN w:val="0"/>
        <w:adjustRightInd w:val="0"/>
        <w:jc w:val="both"/>
        <w:rPr>
          <w:bCs/>
          <w:sz w:val="28"/>
          <w:szCs w:val="28"/>
        </w:rPr>
      </w:pPr>
    </w:p>
    <w:p w:rsidR="00C5287A" w:rsidRPr="008744BE" w:rsidRDefault="00033D7C" w:rsidP="00C5287A">
      <w:pPr>
        <w:jc w:val="right"/>
        <w:rPr>
          <w:sz w:val="28"/>
          <w:szCs w:val="28"/>
        </w:rPr>
      </w:pPr>
      <w:r w:rsidRPr="008744BE">
        <w:rPr>
          <w:sz w:val="28"/>
          <w:szCs w:val="28"/>
        </w:rPr>
        <w:br w:type="page"/>
      </w:r>
      <w:r w:rsidR="00C5287A" w:rsidRPr="008744BE">
        <w:rPr>
          <w:sz w:val="28"/>
          <w:szCs w:val="28"/>
        </w:rPr>
        <w:t>Приложение № 4</w:t>
      </w:r>
    </w:p>
    <w:p w:rsidR="00C5287A" w:rsidRPr="008744BE" w:rsidRDefault="00C5287A" w:rsidP="00C5287A">
      <w:pPr>
        <w:jc w:val="right"/>
        <w:rPr>
          <w:sz w:val="28"/>
          <w:szCs w:val="28"/>
        </w:rPr>
      </w:pPr>
      <w:r w:rsidRPr="008744BE">
        <w:rPr>
          <w:sz w:val="28"/>
          <w:szCs w:val="28"/>
        </w:rPr>
        <w:t>к Методике</w:t>
      </w:r>
    </w:p>
    <w:p w:rsidR="00C5287A" w:rsidRPr="008744BE" w:rsidRDefault="00C5287A" w:rsidP="00C5287A">
      <w:pPr>
        <w:jc w:val="center"/>
        <w:rPr>
          <w:sz w:val="28"/>
          <w:szCs w:val="28"/>
        </w:rPr>
      </w:pPr>
    </w:p>
    <w:p w:rsidR="00C5287A" w:rsidRPr="008744BE" w:rsidRDefault="00C5287A" w:rsidP="00C5287A">
      <w:pPr>
        <w:jc w:val="center"/>
        <w:rPr>
          <w:sz w:val="28"/>
          <w:szCs w:val="28"/>
        </w:rPr>
      </w:pPr>
      <w:r w:rsidRPr="008744BE">
        <w:rPr>
          <w:sz w:val="28"/>
          <w:szCs w:val="28"/>
        </w:rPr>
        <w:t>Типовая форма</w:t>
      </w:r>
    </w:p>
    <w:p w:rsidR="00C5287A" w:rsidRPr="008744BE" w:rsidRDefault="00C5287A" w:rsidP="00C5287A">
      <w:pPr>
        <w:jc w:val="center"/>
        <w:rPr>
          <w:sz w:val="28"/>
          <w:szCs w:val="28"/>
        </w:rPr>
      </w:pPr>
      <w:r w:rsidRPr="008744BE">
        <w:rPr>
          <w:sz w:val="28"/>
          <w:szCs w:val="28"/>
        </w:rPr>
        <w:t>опросного листа при проведении публичных консультаций</w:t>
      </w:r>
    </w:p>
    <w:p w:rsidR="00C5287A" w:rsidRPr="008744BE" w:rsidRDefault="00C5287A" w:rsidP="00C5287A">
      <w:pPr>
        <w:jc w:val="center"/>
        <w:rPr>
          <w:sz w:val="28"/>
          <w:szCs w:val="28"/>
        </w:rPr>
      </w:pPr>
      <w:r w:rsidRPr="008744BE">
        <w:rPr>
          <w:sz w:val="28"/>
          <w:szCs w:val="28"/>
        </w:rPr>
        <w:t>в рамках экспертизы нормативного правового акта</w:t>
      </w:r>
    </w:p>
    <w:p w:rsidR="00C5287A" w:rsidRPr="008744BE" w:rsidRDefault="00C5287A" w:rsidP="00C5287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5287A" w:rsidRPr="008744BE" w:rsidTr="00C5287A">
        <w:tc>
          <w:tcPr>
            <w:tcW w:w="9498" w:type="dxa"/>
            <w:tcBorders>
              <w:bottom w:val="single" w:sz="4" w:space="0" w:color="auto"/>
            </w:tcBorders>
            <w:shd w:val="clear" w:color="auto" w:fill="auto"/>
          </w:tcPr>
          <w:p w:rsidR="00C5287A" w:rsidRPr="008744BE" w:rsidRDefault="00C5287A" w:rsidP="00C5287A">
            <w:pPr>
              <w:jc w:val="center"/>
              <w:rPr>
                <w:sz w:val="28"/>
                <w:szCs w:val="28"/>
              </w:rPr>
            </w:pPr>
            <w:r w:rsidRPr="008744BE">
              <w:rPr>
                <w:sz w:val="28"/>
                <w:szCs w:val="28"/>
              </w:rPr>
              <w:t>Перечень вопросов в рамках проведения публичного обсуждения</w:t>
            </w:r>
          </w:p>
          <w:p w:rsidR="00C5287A" w:rsidRPr="008744BE" w:rsidRDefault="00C5287A" w:rsidP="00C5287A">
            <w:pPr>
              <w:jc w:val="center"/>
              <w:rPr>
                <w:sz w:val="28"/>
                <w:szCs w:val="28"/>
              </w:rPr>
            </w:pPr>
            <w:r w:rsidRPr="008744BE">
              <w:rPr>
                <w:sz w:val="28"/>
                <w:szCs w:val="28"/>
              </w:rPr>
              <w:t>________________________________________________________________</w:t>
            </w:r>
          </w:p>
          <w:p w:rsidR="00C5287A" w:rsidRPr="0021449C" w:rsidRDefault="00C5287A" w:rsidP="00C5287A">
            <w:pPr>
              <w:jc w:val="center"/>
              <w:rPr>
                <w:i/>
                <w:sz w:val="18"/>
                <w:szCs w:val="18"/>
              </w:rPr>
            </w:pPr>
            <w:r w:rsidRPr="0021449C">
              <w:rPr>
                <w:i/>
                <w:sz w:val="18"/>
                <w:szCs w:val="18"/>
              </w:rPr>
              <w:t>(наименование нормативного правового акта)</w:t>
            </w:r>
          </w:p>
          <w:p w:rsidR="00C5287A" w:rsidRPr="008744BE" w:rsidRDefault="00C5287A" w:rsidP="00C5287A">
            <w:pPr>
              <w:jc w:val="both"/>
              <w:rPr>
                <w:sz w:val="28"/>
                <w:szCs w:val="28"/>
              </w:rPr>
            </w:pPr>
            <w:r w:rsidRPr="008744BE">
              <w:rPr>
                <w:sz w:val="28"/>
                <w:szCs w:val="28"/>
              </w:rPr>
              <w:t>Пожалуйста, заполните и направьте данную форму по электронной почте на адрес_______________________ не позднее_______________________</w:t>
            </w:r>
          </w:p>
          <w:p w:rsidR="00C5287A" w:rsidRPr="0021449C" w:rsidRDefault="00C5287A" w:rsidP="00C5287A">
            <w:pPr>
              <w:rPr>
                <w:i/>
                <w:sz w:val="18"/>
                <w:szCs w:val="18"/>
              </w:rPr>
            </w:pPr>
            <w:r w:rsidRPr="008744BE">
              <w:rPr>
                <w:i/>
                <w:sz w:val="28"/>
                <w:szCs w:val="28"/>
              </w:rPr>
              <w:t xml:space="preserve"> </w:t>
            </w:r>
            <w:r w:rsidRPr="0021449C">
              <w:rPr>
                <w:i/>
                <w:sz w:val="18"/>
                <w:szCs w:val="18"/>
              </w:rPr>
              <w:t>(указание адреса электронной почты ответственного                                            (дата)</w:t>
            </w:r>
          </w:p>
          <w:p w:rsidR="00C5287A" w:rsidRPr="0021449C" w:rsidRDefault="00C5287A" w:rsidP="00C5287A">
            <w:pPr>
              <w:rPr>
                <w:i/>
                <w:sz w:val="18"/>
                <w:szCs w:val="18"/>
              </w:rPr>
            </w:pPr>
            <w:r w:rsidRPr="0021449C">
              <w:rPr>
                <w:i/>
                <w:sz w:val="18"/>
                <w:szCs w:val="18"/>
              </w:rPr>
              <w:t xml:space="preserve">         сотрудника органа власти, осуществляющего</w:t>
            </w:r>
          </w:p>
          <w:p w:rsidR="00C5287A" w:rsidRPr="0021449C" w:rsidRDefault="00C5287A" w:rsidP="00C5287A">
            <w:pPr>
              <w:jc w:val="both"/>
              <w:rPr>
                <w:sz w:val="18"/>
                <w:szCs w:val="18"/>
              </w:rPr>
            </w:pPr>
            <w:r w:rsidRPr="0021449C">
              <w:rPr>
                <w:i/>
                <w:sz w:val="18"/>
                <w:szCs w:val="18"/>
              </w:rPr>
              <w:t xml:space="preserve">        экспертизу нормативного правового акта)</w:t>
            </w:r>
            <w:r w:rsidRPr="0021449C">
              <w:rPr>
                <w:sz w:val="18"/>
                <w:szCs w:val="18"/>
              </w:rPr>
              <w:t xml:space="preserve"> </w:t>
            </w:r>
          </w:p>
          <w:p w:rsidR="00C5287A" w:rsidRPr="008744BE" w:rsidRDefault="00C5287A" w:rsidP="00C5287A">
            <w:pPr>
              <w:jc w:val="both"/>
              <w:rPr>
                <w:sz w:val="28"/>
                <w:szCs w:val="28"/>
              </w:rPr>
            </w:pPr>
            <w:r w:rsidRPr="008744BE">
              <w:rPr>
                <w:sz w:val="28"/>
                <w:szCs w:val="28"/>
              </w:rPr>
              <w:t>Орган власти, осуществляющий экспертизу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C5287A" w:rsidRPr="008744BE" w:rsidRDefault="00C5287A" w:rsidP="00C5287A">
      <w:pPr>
        <w:ind w:left="284" w:hanging="284"/>
        <w:rPr>
          <w:sz w:val="28"/>
          <w:szCs w:val="28"/>
        </w:rPr>
      </w:pPr>
    </w:p>
    <w:p w:rsidR="00C5287A" w:rsidRPr="008744BE" w:rsidRDefault="00C5287A" w:rsidP="00C5287A">
      <w:pPr>
        <w:rPr>
          <w:sz w:val="28"/>
          <w:szCs w:val="28"/>
        </w:rPr>
      </w:pPr>
    </w:p>
    <w:p w:rsidR="00C5287A" w:rsidRPr="008744BE" w:rsidRDefault="00C5287A" w:rsidP="00E17FB5">
      <w:pPr>
        <w:pBdr>
          <w:top w:val="single" w:sz="4" w:space="1" w:color="auto"/>
          <w:left w:val="single" w:sz="4" w:space="0" w:color="auto"/>
          <w:bottom w:val="single" w:sz="4" w:space="5" w:color="auto"/>
          <w:right w:val="single" w:sz="4" w:space="0" w:color="auto"/>
        </w:pBdr>
        <w:jc w:val="center"/>
        <w:rPr>
          <w:sz w:val="28"/>
          <w:szCs w:val="28"/>
        </w:rPr>
      </w:pPr>
      <w:r w:rsidRPr="008744BE">
        <w:rPr>
          <w:sz w:val="28"/>
          <w:szCs w:val="28"/>
        </w:rPr>
        <w:t>Контактная информация</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По Вашему желанию укажите:</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Наименование организации _______________________________________</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Сферу деятельности организации __________________________________</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Ф.И.О. контактного лица _________________________________________</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Номер контактного телефона _____________________________________</w:t>
      </w:r>
    </w:p>
    <w:p w:rsidR="00C5287A" w:rsidRPr="008744BE" w:rsidRDefault="00C5287A" w:rsidP="00E17FB5">
      <w:pPr>
        <w:pBdr>
          <w:top w:val="single" w:sz="4" w:space="1" w:color="auto"/>
          <w:left w:val="single" w:sz="4" w:space="0" w:color="auto"/>
          <w:bottom w:val="single" w:sz="4" w:space="5" w:color="auto"/>
          <w:right w:val="single" w:sz="4" w:space="0" w:color="auto"/>
        </w:pBdr>
        <w:jc w:val="both"/>
        <w:rPr>
          <w:sz w:val="28"/>
          <w:szCs w:val="28"/>
        </w:rPr>
      </w:pPr>
      <w:r w:rsidRPr="008744BE">
        <w:rPr>
          <w:sz w:val="28"/>
          <w:szCs w:val="28"/>
        </w:rPr>
        <w:t>Адрес электронной почты ________________________________________</w:t>
      </w:r>
    </w:p>
    <w:p w:rsidR="00C5287A" w:rsidRPr="008744BE" w:rsidRDefault="00C5287A" w:rsidP="00C5287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C5287A" w:rsidRPr="008744BE" w:rsidTr="00C5287A">
        <w:trPr>
          <w:trHeight w:val="397"/>
        </w:trPr>
        <w:tc>
          <w:tcPr>
            <w:tcW w:w="9498" w:type="dxa"/>
            <w:tcBorders>
              <w:top w:val="single" w:sz="4" w:space="0" w:color="auto"/>
            </w:tcBorders>
            <w:shd w:val="clear" w:color="auto" w:fill="auto"/>
            <w:vAlign w:val="bottom"/>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Обоснованы ли нормы, содержащиеся в нормативном правовом акте?</w:t>
            </w:r>
          </w:p>
        </w:tc>
      </w:tr>
      <w:tr w:rsidR="00C5287A" w:rsidRPr="008744BE" w:rsidTr="00C5287A">
        <w:trPr>
          <w:trHeight w:val="261"/>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c>
          <w:tcPr>
            <w:tcW w:w="9498" w:type="dxa"/>
            <w:shd w:val="clear" w:color="auto" w:fill="auto"/>
            <w:vAlign w:val="bottom"/>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C5287A" w:rsidRPr="008744BE" w:rsidTr="00C5287A">
        <w:trPr>
          <w:trHeight w:val="86"/>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 xml:space="preserve">Существуют ли на Ваш взгляд, иные наиболее эффективные и менее затратные для органа власти, осуществляющего экспертизу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C5287A" w:rsidRPr="008744BE" w:rsidTr="00C5287A">
        <w:trPr>
          <w:trHeight w:val="113"/>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автономного круга,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C5287A" w:rsidRPr="008744BE" w:rsidTr="00C5287A">
        <w:trPr>
          <w:trHeight w:val="218"/>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vAlign w:val="bottom"/>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C5287A" w:rsidRPr="008744BE" w:rsidTr="00C5287A">
        <w:trPr>
          <w:trHeight w:val="197"/>
        </w:trPr>
        <w:tc>
          <w:tcPr>
            <w:tcW w:w="9498" w:type="dxa"/>
            <w:shd w:val="clear" w:color="auto" w:fill="auto"/>
            <w:vAlign w:val="bottom"/>
          </w:tcPr>
          <w:p w:rsidR="00C5287A" w:rsidRPr="008744BE" w:rsidRDefault="00C5287A" w:rsidP="00C5287A">
            <w:pPr>
              <w:jc w:val="both"/>
              <w:rPr>
                <w:sz w:val="28"/>
                <w:szCs w:val="28"/>
              </w:rPr>
            </w:pPr>
          </w:p>
        </w:tc>
      </w:tr>
      <w:tr w:rsidR="00C5287A" w:rsidRPr="008744BE" w:rsidTr="00C5287A">
        <w:trPr>
          <w:trHeight w:val="397"/>
        </w:trPr>
        <w:tc>
          <w:tcPr>
            <w:tcW w:w="9498" w:type="dxa"/>
            <w:shd w:val="clear" w:color="auto" w:fill="auto"/>
          </w:tcPr>
          <w:p w:rsidR="00C5287A" w:rsidRPr="008744BE" w:rsidRDefault="00C5287A" w:rsidP="00C5287A">
            <w:pPr>
              <w:numPr>
                <w:ilvl w:val="0"/>
                <w:numId w:val="6"/>
              </w:numPr>
              <w:tabs>
                <w:tab w:val="left" w:pos="1026"/>
              </w:tabs>
              <w:ind w:left="0" w:firstLine="602"/>
              <w:jc w:val="both"/>
              <w:rPr>
                <w:i/>
                <w:sz w:val="28"/>
                <w:szCs w:val="28"/>
              </w:rPr>
            </w:pPr>
            <w:r w:rsidRPr="008744BE">
              <w:rPr>
                <w:i/>
                <w:sz w:val="28"/>
                <w:szCs w:val="28"/>
              </w:rPr>
              <w:t>Иные предложения и замечания, которые, по Вашему мнению, целесообразно учесть в рамках экспертизы нормативного правового акта.</w:t>
            </w:r>
          </w:p>
        </w:tc>
      </w:tr>
      <w:tr w:rsidR="00C5287A" w:rsidRPr="008744BE" w:rsidTr="00C5287A">
        <w:trPr>
          <w:trHeight w:val="70"/>
        </w:trPr>
        <w:tc>
          <w:tcPr>
            <w:tcW w:w="9498" w:type="dxa"/>
            <w:shd w:val="clear" w:color="auto" w:fill="auto"/>
          </w:tcPr>
          <w:p w:rsidR="00C5287A" w:rsidRPr="008744BE" w:rsidRDefault="00C5287A" w:rsidP="00C5287A">
            <w:pPr>
              <w:jc w:val="both"/>
              <w:rPr>
                <w:sz w:val="28"/>
                <w:szCs w:val="28"/>
              </w:rPr>
            </w:pPr>
          </w:p>
        </w:tc>
      </w:tr>
    </w:tbl>
    <w:p w:rsidR="00C5287A" w:rsidRPr="008744BE" w:rsidRDefault="00C5287A" w:rsidP="00C5287A">
      <w:pPr>
        <w:jc w:val="both"/>
        <w:rPr>
          <w:sz w:val="28"/>
          <w:szCs w:val="28"/>
        </w:rPr>
      </w:pPr>
    </w:p>
    <w:p w:rsidR="00C5287A" w:rsidRPr="008744BE" w:rsidRDefault="00033D7C" w:rsidP="00C5287A">
      <w:pPr>
        <w:jc w:val="right"/>
        <w:rPr>
          <w:sz w:val="28"/>
          <w:szCs w:val="28"/>
        </w:rPr>
      </w:pPr>
      <w:r w:rsidRPr="008744BE">
        <w:rPr>
          <w:b/>
          <w:sz w:val="28"/>
          <w:szCs w:val="28"/>
        </w:rPr>
        <w:br w:type="page"/>
      </w:r>
      <w:r w:rsidR="00C5287A" w:rsidRPr="008744BE">
        <w:rPr>
          <w:sz w:val="28"/>
          <w:szCs w:val="28"/>
        </w:rPr>
        <w:t>Приложение № 5</w:t>
      </w:r>
    </w:p>
    <w:p w:rsidR="00C5287A" w:rsidRPr="008744BE" w:rsidRDefault="00C5287A" w:rsidP="00C5287A">
      <w:pPr>
        <w:jc w:val="right"/>
        <w:rPr>
          <w:sz w:val="28"/>
          <w:szCs w:val="28"/>
        </w:rPr>
      </w:pPr>
      <w:r w:rsidRPr="008744BE">
        <w:rPr>
          <w:sz w:val="28"/>
          <w:szCs w:val="28"/>
        </w:rPr>
        <w:t>к Методике</w:t>
      </w:r>
    </w:p>
    <w:p w:rsidR="00C5287A" w:rsidRPr="008744BE" w:rsidRDefault="00C5287A" w:rsidP="00C5287A">
      <w:pPr>
        <w:jc w:val="center"/>
        <w:rPr>
          <w:sz w:val="28"/>
          <w:szCs w:val="28"/>
        </w:rPr>
      </w:pPr>
    </w:p>
    <w:p w:rsidR="00C5287A" w:rsidRPr="008744BE" w:rsidRDefault="00C5287A" w:rsidP="00C5287A">
      <w:pPr>
        <w:jc w:val="center"/>
        <w:rPr>
          <w:sz w:val="28"/>
          <w:szCs w:val="28"/>
        </w:rPr>
      </w:pPr>
    </w:p>
    <w:p w:rsidR="00C5287A" w:rsidRPr="008744BE" w:rsidRDefault="00C5287A" w:rsidP="00C5287A">
      <w:pPr>
        <w:jc w:val="center"/>
        <w:rPr>
          <w:sz w:val="28"/>
          <w:szCs w:val="28"/>
        </w:rPr>
      </w:pPr>
      <w:r w:rsidRPr="008744BE">
        <w:rPr>
          <w:sz w:val="28"/>
          <w:szCs w:val="28"/>
        </w:rPr>
        <w:t xml:space="preserve">Форма свода предложений </w:t>
      </w:r>
    </w:p>
    <w:p w:rsidR="00C5287A" w:rsidRPr="008744BE" w:rsidRDefault="00C5287A" w:rsidP="00C5287A">
      <w:pPr>
        <w:jc w:val="center"/>
        <w:rPr>
          <w:sz w:val="28"/>
          <w:szCs w:val="28"/>
        </w:rPr>
      </w:pPr>
      <w:r w:rsidRPr="008744BE">
        <w:rPr>
          <w:sz w:val="28"/>
          <w:szCs w:val="28"/>
        </w:rPr>
        <w:t xml:space="preserve">по результатам проведения публичных консультаций </w:t>
      </w:r>
    </w:p>
    <w:p w:rsidR="00C5287A" w:rsidRPr="008744BE" w:rsidRDefault="00C5287A" w:rsidP="00C5287A">
      <w:pPr>
        <w:jc w:val="both"/>
        <w:rPr>
          <w:sz w:val="28"/>
          <w:szCs w:val="28"/>
        </w:rPr>
      </w:pPr>
    </w:p>
    <w:p w:rsidR="00C5287A" w:rsidRPr="008744BE" w:rsidRDefault="00C5287A" w:rsidP="00C5287A">
      <w:pPr>
        <w:ind w:firstLine="709"/>
        <w:jc w:val="both"/>
        <w:rPr>
          <w:sz w:val="28"/>
          <w:szCs w:val="28"/>
        </w:rPr>
      </w:pPr>
      <w:r w:rsidRPr="008744BE">
        <w:rPr>
          <w:sz w:val="28"/>
          <w:szCs w:val="28"/>
        </w:rPr>
        <w:t>В соответствии с пунктом с пунктом 5 Порядка проведения оценки регулирующего воздействия проектов нормативных правовых актов, подготавливаемых 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округа – Югры от 30 августа 2013 года №</w:t>
      </w:r>
      <w:r w:rsidRPr="008744BE">
        <w:rPr>
          <w:sz w:val="28"/>
          <w:szCs w:val="28"/>
          <w:lang w:val="en-US"/>
        </w:rPr>
        <w:t> </w:t>
      </w:r>
      <w:r w:rsidRPr="008744BE">
        <w:rPr>
          <w:sz w:val="28"/>
          <w:szCs w:val="28"/>
        </w:rPr>
        <w:t>328-п, _______________________________________________________</w:t>
      </w:r>
    </w:p>
    <w:p w:rsidR="00C5287A" w:rsidRPr="008744BE" w:rsidRDefault="00C5287A" w:rsidP="00C5287A">
      <w:pPr>
        <w:jc w:val="both"/>
        <w:rPr>
          <w:sz w:val="28"/>
          <w:szCs w:val="28"/>
        </w:rPr>
      </w:pPr>
      <w:r w:rsidRPr="008744BE">
        <w:rPr>
          <w:sz w:val="28"/>
          <w:szCs w:val="28"/>
        </w:rPr>
        <w:t>________________________________________________________________</w:t>
      </w:r>
    </w:p>
    <w:p w:rsidR="00C5287A" w:rsidRPr="0021449C" w:rsidRDefault="00C5287A" w:rsidP="00C5287A">
      <w:pPr>
        <w:jc w:val="center"/>
        <w:rPr>
          <w:sz w:val="18"/>
          <w:szCs w:val="18"/>
        </w:rPr>
      </w:pPr>
      <w:r w:rsidRPr="0021449C">
        <w:rPr>
          <w:sz w:val="18"/>
          <w:szCs w:val="18"/>
        </w:rPr>
        <w:t xml:space="preserve">(наименование регулирующего органа или органа власти, осуществляющего экспертизу нормативных правовых актов) </w:t>
      </w:r>
    </w:p>
    <w:p w:rsidR="00C5287A" w:rsidRPr="0021449C" w:rsidRDefault="00C5287A" w:rsidP="00C5287A">
      <w:pPr>
        <w:jc w:val="center"/>
        <w:rPr>
          <w:sz w:val="18"/>
          <w:szCs w:val="18"/>
        </w:rPr>
      </w:pPr>
    </w:p>
    <w:p w:rsidR="00C5287A" w:rsidRPr="008744BE" w:rsidRDefault="00C5287A" w:rsidP="00C5287A">
      <w:pPr>
        <w:jc w:val="both"/>
        <w:rPr>
          <w:sz w:val="28"/>
          <w:szCs w:val="28"/>
        </w:rPr>
      </w:pPr>
      <w:r w:rsidRPr="008744BE">
        <w:rPr>
          <w:sz w:val="28"/>
          <w:szCs w:val="28"/>
        </w:rPr>
        <w:t>в период с «____» ________ 20___ года по «____» ________ 20__года проведены публичные консультации по ______________________________</w:t>
      </w:r>
    </w:p>
    <w:p w:rsidR="00C5287A" w:rsidRPr="008744BE" w:rsidRDefault="00C5287A" w:rsidP="00C5287A">
      <w:pPr>
        <w:jc w:val="both"/>
        <w:rPr>
          <w:sz w:val="28"/>
          <w:szCs w:val="28"/>
        </w:rPr>
      </w:pPr>
      <w:r w:rsidRPr="008744BE">
        <w:rPr>
          <w:sz w:val="28"/>
          <w:szCs w:val="28"/>
        </w:rPr>
        <w:t>________________________________________________________________</w:t>
      </w:r>
    </w:p>
    <w:p w:rsidR="00C5287A" w:rsidRPr="0021449C" w:rsidRDefault="00C5287A" w:rsidP="00C5287A">
      <w:pPr>
        <w:jc w:val="center"/>
        <w:rPr>
          <w:sz w:val="18"/>
          <w:szCs w:val="18"/>
        </w:rPr>
      </w:pPr>
      <w:r w:rsidRPr="0021449C">
        <w:rPr>
          <w:sz w:val="18"/>
          <w:szCs w:val="18"/>
        </w:rPr>
        <w:t>(наименование (проекта) нормативного правового акта, по которому проведены публичные консультации)</w:t>
      </w:r>
    </w:p>
    <w:p w:rsidR="00C5287A" w:rsidRPr="008744BE" w:rsidRDefault="00C5287A" w:rsidP="00C5287A">
      <w:pPr>
        <w:jc w:val="center"/>
        <w:rPr>
          <w:sz w:val="28"/>
          <w:szCs w:val="28"/>
        </w:rPr>
      </w:pPr>
    </w:p>
    <w:p w:rsidR="00C5287A" w:rsidRPr="008744BE" w:rsidRDefault="00C5287A" w:rsidP="00C5287A">
      <w:pPr>
        <w:ind w:firstLine="709"/>
        <w:jc w:val="both"/>
        <w:rPr>
          <w:sz w:val="28"/>
          <w:szCs w:val="28"/>
        </w:rPr>
      </w:pPr>
      <w:r w:rsidRPr="008744BE">
        <w:rPr>
          <w:sz w:val="28"/>
          <w:szCs w:val="28"/>
        </w:rPr>
        <w:t>Извещения о проведении публичных консультаций были направлены:</w:t>
      </w:r>
    </w:p>
    <w:p w:rsidR="00C5287A" w:rsidRPr="008744BE" w:rsidRDefault="00C5287A" w:rsidP="00C5287A">
      <w:pPr>
        <w:rPr>
          <w:sz w:val="28"/>
          <w:szCs w:val="28"/>
        </w:rPr>
      </w:pPr>
      <w:r w:rsidRPr="008744BE">
        <w:rPr>
          <w:sz w:val="28"/>
          <w:szCs w:val="28"/>
        </w:rPr>
        <w:t>1. ________________________________________________________________;</w:t>
      </w:r>
    </w:p>
    <w:p w:rsidR="00C5287A" w:rsidRPr="008744BE" w:rsidRDefault="00C5287A" w:rsidP="00C5287A">
      <w:pPr>
        <w:rPr>
          <w:sz w:val="28"/>
          <w:szCs w:val="28"/>
        </w:rPr>
      </w:pPr>
      <w:r w:rsidRPr="008744BE">
        <w:rPr>
          <w:sz w:val="28"/>
          <w:szCs w:val="28"/>
        </w:rPr>
        <w:t>2. ________________________________________________________________;</w:t>
      </w:r>
    </w:p>
    <w:p w:rsidR="00C5287A" w:rsidRPr="008744BE" w:rsidRDefault="00C5287A" w:rsidP="00C5287A">
      <w:pPr>
        <w:rPr>
          <w:sz w:val="28"/>
          <w:szCs w:val="28"/>
        </w:rPr>
      </w:pPr>
      <w:r w:rsidRPr="008744BE">
        <w:rPr>
          <w:sz w:val="28"/>
          <w:szCs w:val="28"/>
        </w:rPr>
        <w:t>3. ________________________________________________________________;</w:t>
      </w:r>
      <w:r w:rsidRPr="008744BE">
        <w:rPr>
          <w:sz w:val="28"/>
          <w:szCs w:val="28"/>
        </w:rPr>
        <w:br/>
        <w:t>4. ________________________________________________________________;</w:t>
      </w:r>
    </w:p>
    <w:p w:rsidR="00C5287A" w:rsidRPr="008744BE" w:rsidRDefault="00C5287A" w:rsidP="00C5287A">
      <w:pPr>
        <w:rPr>
          <w:sz w:val="28"/>
          <w:szCs w:val="28"/>
        </w:rPr>
      </w:pPr>
      <w:r w:rsidRPr="008744BE">
        <w:rPr>
          <w:sz w:val="28"/>
          <w:szCs w:val="28"/>
        </w:rPr>
        <w:t>5. ________________________________________________________________.</w:t>
      </w:r>
    </w:p>
    <w:p w:rsidR="00C5287A" w:rsidRPr="008744BE" w:rsidRDefault="00C5287A" w:rsidP="00C5287A">
      <w:pPr>
        <w:rPr>
          <w:sz w:val="28"/>
          <w:szCs w:val="28"/>
        </w:rPr>
      </w:pPr>
    </w:p>
    <w:p w:rsidR="00C5287A" w:rsidRPr="008744BE" w:rsidRDefault="00C5287A" w:rsidP="00C5287A">
      <w:pPr>
        <w:ind w:firstLine="709"/>
        <w:rPr>
          <w:sz w:val="28"/>
          <w:szCs w:val="28"/>
        </w:rPr>
      </w:pPr>
      <w:r w:rsidRPr="008744BE">
        <w:rPr>
          <w:sz w:val="28"/>
          <w:szCs w:val="28"/>
        </w:rPr>
        <w:t>При проведении публичных консультаций получены отзывы от&lt;1&gt;:</w:t>
      </w:r>
    </w:p>
    <w:p w:rsidR="00C5287A" w:rsidRPr="008744BE" w:rsidRDefault="00C5287A" w:rsidP="00C5287A">
      <w:pPr>
        <w:rPr>
          <w:sz w:val="28"/>
          <w:szCs w:val="28"/>
        </w:rPr>
      </w:pPr>
      <w:r w:rsidRPr="008744BE">
        <w:rPr>
          <w:sz w:val="28"/>
          <w:szCs w:val="28"/>
        </w:rPr>
        <w:t>1. ________________________________________________________________;</w:t>
      </w:r>
    </w:p>
    <w:p w:rsidR="00C5287A" w:rsidRPr="008744BE" w:rsidRDefault="00C5287A" w:rsidP="00C5287A">
      <w:pPr>
        <w:rPr>
          <w:sz w:val="28"/>
          <w:szCs w:val="28"/>
        </w:rPr>
      </w:pPr>
      <w:r w:rsidRPr="008744BE">
        <w:rPr>
          <w:sz w:val="28"/>
          <w:szCs w:val="28"/>
        </w:rPr>
        <w:t>2. ________________________________________________________________;</w:t>
      </w:r>
    </w:p>
    <w:p w:rsidR="00C5287A" w:rsidRPr="008744BE" w:rsidRDefault="00C5287A" w:rsidP="00C5287A">
      <w:pPr>
        <w:rPr>
          <w:sz w:val="28"/>
          <w:szCs w:val="28"/>
        </w:rPr>
      </w:pPr>
      <w:r w:rsidRPr="008744BE">
        <w:rPr>
          <w:sz w:val="28"/>
          <w:szCs w:val="28"/>
        </w:rPr>
        <w:t>3. ________________________________________________________________;</w:t>
      </w:r>
      <w:r w:rsidRPr="008744BE">
        <w:rPr>
          <w:sz w:val="28"/>
          <w:szCs w:val="28"/>
        </w:rPr>
        <w:br/>
        <w:t>4. ________________________________________________________________;</w:t>
      </w:r>
    </w:p>
    <w:p w:rsidR="00C5287A" w:rsidRPr="008744BE" w:rsidRDefault="00C5287A" w:rsidP="00C5287A">
      <w:pPr>
        <w:rPr>
          <w:sz w:val="28"/>
          <w:szCs w:val="28"/>
        </w:rPr>
      </w:pPr>
      <w:r w:rsidRPr="008744BE">
        <w:rPr>
          <w:sz w:val="28"/>
          <w:szCs w:val="28"/>
        </w:rPr>
        <w:t>5. ________________________________________________________________.</w:t>
      </w:r>
    </w:p>
    <w:p w:rsidR="00C5287A" w:rsidRDefault="00C5287A" w:rsidP="00C5287A">
      <w:pPr>
        <w:spacing w:line="360" w:lineRule="auto"/>
        <w:ind w:firstLine="709"/>
        <w:jc w:val="both"/>
        <w:rPr>
          <w:sz w:val="28"/>
          <w:szCs w:val="28"/>
          <w:lang w:val="en-US"/>
        </w:rPr>
      </w:pPr>
      <w:r w:rsidRPr="008744BE">
        <w:rPr>
          <w:sz w:val="28"/>
          <w:szCs w:val="28"/>
        </w:rPr>
        <w:t>Результаты публичных консультаций и позиция регулирующего органа (органа власти, осуществляющего экспертизу и (или) оценку фактического воздействия нормативных правовых актов) отражены в таблице результатов публичных консультаций.</w:t>
      </w:r>
    </w:p>
    <w:p w:rsidR="00740110" w:rsidRDefault="00740110" w:rsidP="00C5287A">
      <w:pPr>
        <w:spacing w:line="360" w:lineRule="auto"/>
        <w:ind w:firstLine="709"/>
        <w:jc w:val="both"/>
        <w:rPr>
          <w:sz w:val="28"/>
          <w:szCs w:val="28"/>
          <w:lang w:val="en-US"/>
        </w:rPr>
      </w:pPr>
    </w:p>
    <w:p w:rsidR="00740110" w:rsidRPr="00740110" w:rsidRDefault="00740110" w:rsidP="00C5287A">
      <w:pPr>
        <w:spacing w:line="360" w:lineRule="auto"/>
        <w:ind w:firstLine="709"/>
        <w:jc w:val="both"/>
        <w:rPr>
          <w:sz w:val="28"/>
          <w:szCs w:val="28"/>
          <w:lang w:val="en-US"/>
        </w:rPr>
      </w:pPr>
    </w:p>
    <w:p w:rsidR="00C5287A" w:rsidRPr="008744BE" w:rsidRDefault="00C5287A" w:rsidP="00C5287A">
      <w:pPr>
        <w:jc w:val="center"/>
        <w:rPr>
          <w:sz w:val="28"/>
          <w:szCs w:val="28"/>
        </w:rPr>
      </w:pPr>
    </w:p>
    <w:p w:rsidR="00C5287A" w:rsidRPr="008744BE" w:rsidRDefault="00C5287A" w:rsidP="00C5287A">
      <w:pPr>
        <w:jc w:val="center"/>
        <w:rPr>
          <w:sz w:val="28"/>
          <w:szCs w:val="28"/>
        </w:rPr>
      </w:pPr>
      <w:r w:rsidRPr="008744BE">
        <w:rPr>
          <w:sz w:val="28"/>
          <w:szCs w:val="28"/>
        </w:rPr>
        <w:t>Таблица результатов публичных консультаций</w:t>
      </w:r>
    </w:p>
    <w:p w:rsidR="00C5287A" w:rsidRPr="008744BE" w:rsidRDefault="00C5287A" w:rsidP="00C5287A">
      <w:pPr>
        <w:jc w:val="cente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85"/>
        <w:gridCol w:w="3260"/>
      </w:tblGrid>
      <w:tr w:rsidR="00C5287A" w:rsidRPr="008744BE" w:rsidTr="00C5287A">
        <w:tc>
          <w:tcPr>
            <w:tcW w:w="9072" w:type="dxa"/>
            <w:gridSpan w:val="3"/>
            <w:shd w:val="clear" w:color="auto" w:fill="auto"/>
          </w:tcPr>
          <w:p w:rsidR="00C5287A" w:rsidRPr="008744BE" w:rsidRDefault="00C5287A" w:rsidP="00C5287A">
            <w:pPr>
              <w:jc w:val="center"/>
              <w:rPr>
                <w:sz w:val="28"/>
                <w:szCs w:val="28"/>
              </w:rPr>
            </w:pPr>
            <w:r w:rsidRPr="008744BE">
              <w:rPr>
                <w:sz w:val="28"/>
                <w:szCs w:val="28"/>
              </w:rPr>
              <w:t>Результаты публичных консультаций</w:t>
            </w:r>
          </w:p>
        </w:tc>
      </w:tr>
      <w:tr w:rsidR="00C5287A" w:rsidRPr="008744BE" w:rsidTr="00C5287A">
        <w:tc>
          <w:tcPr>
            <w:tcW w:w="2127" w:type="dxa"/>
            <w:shd w:val="clear" w:color="auto" w:fill="auto"/>
            <w:vAlign w:val="center"/>
          </w:tcPr>
          <w:p w:rsidR="00C5287A" w:rsidRPr="008744BE" w:rsidRDefault="00C5287A" w:rsidP="00C5287A">
            <w:pPr>
              <w:jc w:val="center"/>
              <w:rPr>
                <w:sz w:val="28"/>
                <w:szCs w:val="28"/>
              </w:rPr>
            </w:pPr>
            <w:r w:rsidRPr="008744BE">
              <w:rPr>
                <w:sz w:val="28"/>
                <w:szCs w:val="28"/>
              </w:rPr>
              <w:t>Наименование субъекта публичных консультаций</w:t>
            </w:r>
          </w:p>
        </w:tc>
        <w:tc>
          <w:tcPr>
            <w:tcW w:w="3685" w:type="dxa"/>
            <w:shd w:val="clear" w:color="auto" w:fill="auto"/>
            <w:vAlign w:val="center"/>
          </w:tcPr>
          <w:p w:rsidR="00C5287A" w:rsidRPr="008744BE" w:rsidRDefault="00C5287A" w:rsidP="00C5287A">
            <w:pPr>
              <w:jc w:val="center"/>
              <w:rPr>
                <w:sz w:val="28"/>
                <w:szCs w:val="28"/>
              </w:rPr>
            </w:pPr>
            <w:r w:rsidRPr="008744BE">
              <w:rPr>
                <w:sz w:val="28"/>
                <w:szCs w:val="28"/>
              </w:rPr>
              <w:t>Высказанное мнение</w:t>
            </w:r>
          </w:p>
          <w:p w:rsidR="00C5287A" w:rsidRPr="008744BE" w:rsidRDefault="00C5287A" w:rsidP="00C5287A">
            <w:pPr>
              <w:jc w:val="center"/>
              <w:rPr>
                <w:sz w:val="28"/>
                <w:szCs w:val="28"/>
              </w:rPr>
            </w:pPr>
            <w:r w:rsidRPr="008744BE">
              <w:rPr>
                <w:sz w:val="28"/>
                <w:szCs w:val="28"/>
              </w:rPr>
              <w:t>(замечания и (или) предложения)</w:t>
            </w:r>
          </w:p>
        </w:tc>
        <w:tc>
          <w:tcPr>
            <w:tcW w:w="3260" w:type="dxa"/>
            <w:shd w:val="clear" w:color="auto" w:fill="auto"/>
            <w:vAlign w:val="center"/>
          </w:tcPr>
          <w:p w:rsidR="00C5287A" w:rsidRPr="008744BE" w:rsidRDefault="00C5287A" w:rsidP="00C5287A">
            <w:pPr>
              <w:jc w:val="center"/>
              <w:rPr>
                <w:sz w:val="28"/>
                <w:szCs w:val="28"/>
              </w:rPr>
            </w:pPr>
            <w:r w:rsidRPr="008744BE">
              <w:rPr>
                <w:sz w:val="28"/>
                <w:szCs w:val="28"/>
              </w:rPr>
              <w:t>Позиция</w:t>
            </w:r>
            <w:r w:rsidRPr="008744BE">
              <w:rPr>
                <w:sz w:val="28"/>
                <w:szCs w:val="28"/>
              </w:rPr>
              <w:br/>
              <w:t>регулирующего органа или органа власти, осуществляющего экспертизу и (или) оценку фактического воздействия нормативных правовых актов (с обоснованием позиции)</w:t>
            </w:r>
          </w:p>
        </w:tc>
      </w:tr>
      <w:tr w:rsidR="00C5287A" w:rsidRPr="008744BE" w:rsidTr="00C5287A">
        <w:tc>
          <w:tcPr>
            <w:tcW w:w="2127" w:type="dxa"/>
            <w:shd w:val="clear" w:color="auto" w:fill="auto"/>
          </w:tcPr>
          <w:p w:rsidR="00C5287A" w:rsidRPr="008744BE" w:rsidRDefault="00C5287A" w:rsidP="00C5287A">
            <w:pPr>
              <w:jc w:val="both"/>
              <w:rPr>
                <w:sz w:val="28"/>
                <w:szCs w:val="28"/>
              </w:rPr>
            </w:pPr>
          </w:p>
        </w:tc>
        <w:tc>
          <w:tcPr>
            <w:tcW w:w="3685" w:type="dxa"/>
            <w:shd w:val="clear" w:color="auto" w:fill="auto"/>
          </w:tcPr>
          <w:p w:rsidR="00C5287A" w:rsidRPr="008744BE" w:rsidRDefault="00C5287A" w:rsidP="00C5287A">
            <w:pPr>
              <w:jc w:val="both"/>
              <w:rPr>
                <w:sz w:val="28"/>
                <w:szCs w:val="28"/>
              </w:rPr>
            </w:pPr>
          </w:p>
        </w:tc>
        <w:tc>
          <w:tcPr>
            <w:tcW w:w="3260" w:type="dxa"/>
            <w:shd w:val="clear" w:color="auto" w:fill="auto"/>
          </w:tcPr>
          <w:p w:rsidR="00C5287A" w:rsidRPr="008744BE" w:rsidRDefault="00C5287A" w:rsidP="00C5287A">
            <w:pPr>
              <w:jc w:val="both"/>
              <w:rPr>
                <w:sz w:val="28"/>
                <w:szCs w:val="28"/>
              </w:rPr>
            </w:pPr>
          </w:p>
        </w:tc>
      </w:tr>
    </w:tbl>
    <w:p w:rsidR="00C5287A" w:rsidRPr="008744BE" w:rsidRDefault="00C5287A" w:rsidP="00C5287A">
      <w:pPr>
        <w:jc w:val="both"/>
        <w:rPr>
          <w:sz w:val="28"/>
          <w:szCs w:val="28"/>
        </w:rPr>
      </w:pPr>
    </w:p>
    <w:p w:rsidR="00C5287A" w:rsidRPr="008744BE" w:rsidRDefault="00C5287A" w:rsidP="00C5287A">
      <w:pPr>
        <w:spacing w:line="360" w:lineRule="auto"/>
        <w:jc w:val="both"/>
        <w:rPr>
          <w:sz w:val="28"/>
          <w:szCs w:val="28"/>
        </w:rPr>
      </w:pPr>
      <w:r w:rsidRPr="008744BE">
        <w:rPr>
          <w:sz w:val="28"/>
          <w:szCs w:val="28"/>
        </w:rPr>
        <w:t>Приложения:</w:t>
      </w:r>
    </w:p>
    <w:p w:rsidR="00C5287A" w:rsidRPr="008744BE" w:rsidRDefault="00C5287A" w:rsidP="00C5287A">
      <w:pPr>
        <w:spacing w:line="360" w:lineRule="auto"/>
        <w:jc w:val="both"/>
        <w:rPr>
          <w:sz w:val="28"/>
          <w:szCs w:val="28"/>
        </w:rPr>
      </w:pPr>
      <w:r w:rsidRPr="008744BE">
        <w:rPr>
          <w:sz w:val="28"/>
          <w:szCs w:val="28"/>
        </w:rPr>
        <w:t>1. Текст скорректированного по итогам публичных консультаций проекта нормативного правового акта;</w:t>
      </w:r>
    </w:p>
    <w:p w:rsidR="00C5287A" w:rsidRPr="008744BE" w:rsidRDefault="00C5287A" w:rsidP="00C5287A">
      <w:pPr>
        <w:spacing w:line="360" w:lineRule="auto"/>
        <w:jc w:val="both"/>
        <w:rPr>
          <w:sz w:val="28"/>
          <w:szCs w:val="28"/>
        </w:rPr>
      </w:pPr>
      <w:r w:rsidRPr="008744BE">
        <w:rPr>
          <w:sz w:val="28"/>
          <w:szCs w:val="28"/>
        </w:rPr>
        <w:t>2. Копии отзывов участников публичных консультаций;</w:t>
      </w:r>
    </w:p>
    <w:p w:rsidR="00C5287A" w:rsidRPr="008744BE" w:rsidRDefault="00C5287A" w:rsidP="00C5287A">
      <w:pPr>
        <w:spacing w:line="360" w:lineRule="auto"/>
        <w:jc w:val="both"/>
        <w:rPr>
          <w:sz w:val="28"/>
          <w:szCs w:val="28"/>
        </w:rPr>
      </w:pPr>
      <w:r w:rsidRPr="008744BE">
        <w:rPr>
          <w:sz w:val="28"/>
          <w:szCs w:val="28"/>
        </w:rPr>
        <w:t>3. Копии писем, направленных в адрес участников публичных консультаций, о результатах рассмотрения их мнений.</w:t>
      </w:r>
    </w:p>
    <w:p w:rsidR="00C5287A" w:rsidRPr="008744BE" w:rsidRDefault="00C5287A" w:rsidP="00C5287A">
      <w:pPr>
        <w:jc w:val="both"/>
        <w:rPr>
          <w:sz w:val="28"/>
          <w:szCs w:val="28"/>
        </w:rPr>
      </w:pPr>
      <w:r w:rsidRPr="008744BE">
        <w:rPr>
          <w:sz w:val="28"/>
          <w:szCs w:val="28"/>
        </w:rPr>
        <w:t>_________________</w:t>
      </w:r>
    </w:p>
    <w:p w:rsidR="00C5287A" w:rsidRPr="00740110" w:rsidRDefault="00C5287A" w:rsidP="00C5287A">
      <w:pPr>
        <w:jc w:val="both"/>
      </w:pPr>
      <w:r w:rsidRPr="00740110">
        <w:t>&lt;1&gt;</w:t>
      </w:r>
      <w:r w:rsidRPr="00740110">
        <w:rPr>
          <w:rFonts w:eastAsia="Calibri"/>
        </w:rPr>
        <w:t xml:space="preserve"> В случае непоступления в адрес регулирующего органа или органа власти, осуществляющего экспертизу и (или) оценку фактического воздействия нормативных правовых актов в течение срока проведения публичных консультаций мнений их участников, в своде предложений указывается соответствующая информация.</w:t>
      </w: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E10C87">
      <w:pPr>
        <w:jc w:val="right"/>
        <w:rPr>
          <w:b/>
          <w:sz w:val="28"/>
          <w:szCs w:val="28"/>
        </w:rPr>
      </w:pPr>
    </w:p>
    <w:p w:rsidR="00132460" w:rsidRPr="008744BE" w:rsidRDefault="00132460" w:rsidP="00E10C87">
      <w:pPr>
        <w:jc w:val="right"/>
        <w:rPr>
          <w:b/>
          <w:sz w:val="28"/>
          <w:szCs w:val="28"/>
        </w:rPr>
      </w:pPr>
    </w:p>
    <w:p w:rsidR="00AB1094" w:rsidRPr="008744BE" w:rsidRDefault="00AB1094" w:rsidP="00E10C87">
      <w:pPr>
        <w:jc w:val="right"/>
        <w:rPr>
          <w:b/>
          <w:sz w:val="28"/>
          <w:szCs w:val="28"/>
        </w:rPr>
      </w:pPr>
    </w:p>
    <w:p w:rsidR="00AB1094" w:rsidRPr="008744BE" w:rsidRDefault="00AB1094" w:rsidP="00AB1094">
      <w:pPr>
        <w:jc w:val="right"/>
        <w:rPr>
          <w:sz w:val="28"/>
          <w:szCs w:val="28"/>
        </w:rPr>
      </w:pPr>
      <w:r w:rsidRPr="008744BE">
        <w:rPr>
          <w:sz w:val="28"/>
          <w:szCs w:val="28"/>
        </w:rPr>
        <w:t>Приложение № 6</w:t>
      </w:r>
    </w:p>
    <w:p w:rsidR="00AB1094" w:rsidRPr="008744BE" w:rsidRDefault="00AB1094" w:rsidP="00AB1094">
      <w:pPr>
        <w:jc w:val="right"/>
        <w:rPr>
          <w:sz w:val="28"/>
          <w:szCs w:val="28"/>
        </w:rPr>
      </w:pPr>
      <w:r w:rsidRPr="008744BE">
        <w:rPr>
          <w:sz w:val="28"/>
          <w:szCs w:val="28"/>
        </w:rPr>
        <w:t>к Методике</w:t>
      </w:r>
    </w:p>
    <w:p w:rsidR="00AB1094" w:rsidRPr="008744BE" w:rsidRDefault="00AB1094" w:rsidP="00AB1094">
      <w:pPr>
        <w:jc w:val="center"/>
        <w:rPr>
          <w:sz w:val="28"/>
          <w:szCs w:val="28"/>
        </w:rPr>
      </w:pPr>
      <w:r w:rsidRPr="008744BE">
        <w:rPr>
          <w:sz w:val="28"/>
          <w:szCs w:val="28"/>
        </w:rPr>
        <w:t>Уведомление</w:t>
      </w:r>
      <w:r w:rsidRPr="008744BE">
        <w:rPr>
          <w:sz w:val="28"/>
          <w:szCs w:val="28"/>
        </w:rPr>
        <w:br/>
        <w:t xml:space="preserve">о проведении публичных консультаций </w:t>
      </w:r>
    </w:p>
    <w:p w:rsidR="00AB1094" w:rsidRPr="008744BE" w:rsidRDefault="00AB1094" w:rsidP="00AB1094">
      <w:pPr>
        <w:autoSpaceDE w:val="0"/>
        <w:autoSpaceDN w:val="0"/>
        <w:jc w:val="center"/>
        <w:rPr>
          <w:bCs/>
          <w:sz w:val="28"/>
          <w:szCs w:val="28"/>
        </w:rPr>
      </w:pPr>
      <w:r w:rsidRPr="008744BE">
        <w:rPr>
          <w:sz w:val="28"/>
          <w:szCs w:val="28"/>
        </w:rPr>
        <w:t xml:space="preserve">в целях </w:t>
      </w:r>
      <w:r w:rsidRPr="008744BE">
        <w:rPr>
          <w:bCs/>
          <w:sz w:val="28"/>
          <w:szCs w:val="28"/>
        </w:rPr>
        <w:t xml:space="preserve">оценки фактического воздействия </w:t>
      </w:r>
    </w:p>
    <w:p w:rsidR="00AB1094" w:rsidRPr="008744BE" w:rsidRDefault="00AB1094" w:rsidP="00AB1094">
      <w:pPr>
        <w:jc w:val="center"/>
        <w:rPr>
          <w:sz w:val="28"/>
          <w:szCs w:val="28"/>
        </w:rPr>
      </w:pPr>
      <w:r w:rsidRPr="008744BE">
        <w:rPr>
          <w:bCs/>
          <w:sz w:val="28"/>
          <w:szCs w:val="28"/>
        </w:rPr>
        <w:t>нормативного правового акта</w:t>
      </w:r>
    </w:p>
    <w:p w:rsidR="00AB1094" w:rsidRPr="008744BE" w:rsidRDefault="00AB1094" w:rsidP="00AB1094">
      <w:pPr>
        <w:jc w:val="center"/>
        <w:rPr>
          <w:sz w:val="28"/>
          <w:szCs w:val="28"/>
        </w:rPr>
      </w:pPr>
    </w:p>
    <w:p w:rsidR="00AB1094" w:rsidRPr="008744BE" w:rsidRDefault="00AB1094" w:rsidP="00AB1094">
      <w:pPr>
        <w:autoSpaceDE w:val="0"/>
        <w:autoSpaceDN w:val="0"/>
        <w:ind w:left="567"/>
        <w:jc w:val="both"/>
        <w:rPr>
          <w:sz w:val="28"/>
          <w:szCs w:val="28"/>
        </w:rPr>
      </w:pPr>
      <w:r w:rsidRPr="008744BE">
        <w:rPr>
          <w:sz w:val="28"/>
          <w:szCs w:val="28"/>
        </w:rPr>
        <w:t xml:space="preserve">Настоящим  </w:t>
      </w:r>
    </w:p>
    <w:p w:rsidR="00AB1094" w:rsidRPr="00740110" w:rsidRDefault="00AB1094" w:rsidP="00AB1094">
      <w:pPr>
        <w:pBdr>
          <w:top w:val="single" w:sz="4" w:space="1" w:color="auto"/>
        </w:pBdr>
        <w:autoSpaceDE w:val="0"/>
        <w:autoSpaceDN w:val="0"/>
        <w:ind w:left="1860"/>
        <w:jc w:val="both"/>
        <w:rPr>
          <w:i/>
          <w:iCs/>
          <w:sz w:val="18"/>
          <w:szCs w:val="18"/>
        </w:rPr>
      </w:pPr>
      <w:r w:rsidRPr="00740110">
        <w:rPr>
          <w:i/>
          <w:iCs/>
          <w:sz w:val="18"/>
          <w:szCs w:val="18"/>
        </w:rPr>
        <w:t>(наименование органа власти, осуществляющего оценку фактического воздействия  нормативного правового акта)</w:t>
      </w:r>
    </w:p>
    <w:p w:rsidR="00AB1094" w:rsidRPr="008744BE" w:rsidRDefault="00AB1094" w:rsidP="00AB1094">
      <w:pPr>
        <w:autoSpaceDE w:val="0"/>
        <w:autoSpaceDN w:val="0"/>
        <w:jc w:val="both"/>
        <w:rPr>
          <w:sz w:val="28"/>
          <w:szCs w:val="28"/>
        </w:rPr>
      </w:pPr>
      <w:r w:rsidRPr="008744BE">
        <w:rPr>
          <w:sz w:val="28"/>
          <w:szCs w:val="28"/>
        </w:rPr>
        <w:t xml:space="preserve">извещает о начале обсуждения нормативного правового акта, отчета </w:t>
      </w:r>
      <w:r w:rsidRPr="008744BE">
        <w:rPr>
          <w:bCs/>
          <w:sz w:val="28"/>
          <w:szCs w:val="28"/>
        </w:rPr>
        <w:t>об оценке фактического воздействия нормативного правового акта</w:t>
      </w:r>
      <w:r w:rsidRPr="008744BE">
        <w:rPr>
          <w:sz w:val="28"/>
          <w:szCs w:val="28"/>
        </w:rPr>
        <w:t xml:space="preserve"> и сборе предложений заинтересованных лиц по _____________________________</w:t>
      </w:r>
    </w:p>
    <w:p w:rsidR="00AB1094" w:rsidRPr="00740110" w:rsidRDefault="00AB1094" w:rsidP="00AB1094">
      <w:pPr>
        <w:autoSpaceDE w:val="0"/>
        <w:autoSpaceDN w:val="0"/>
        <w:ind w:left="2832"/>
        <w:jc w:val="both"/>
        <w:rPr>
          <w:i/>
          <w:iCs/>
          <w:sz w:val="18"/>
          <w:szCs w:val="18"/>
        </w:rPr>
      </w:pPr>
      <w:r w:rsidRPr="00740110">
        <w:rPr>
          <w:i/>
          <w:iCs/>
          <w:sz w:val="18"/>
          <w:szCs w:val="18"/>
        </w:rPr>
        <w:t xml:space="preserve">                                            (наименование нормативного правового акта)</w:t>
      </w:r>
    </w:p>
    <w:p w:rsidR="00AB1094" w:rsidRPr="008744BE" w:rsidRDefault="00AB1094" w:rsidP="00AB1094">
      <w:pPr>
        <w:tabs>
          <w:tab w:val="right" w:pos="9923"/>
        </w:tabs>
        <w:autoSpaceDE w:val="0"/>
        <w:autoSpaceDN w:val="0"/>
        <w:spacing w:before="120"/>
        <w:ind w:firstLine="567"/>
        <w:rPr>
          <w:sz w:val="28"/>
          <w:szCs w:val="28"/>
        </w:rPr>
      </w:pPr>
      <w:r w:rsidRPr="008744BE">
        <w:rPr>
          <w:sz w:val="28"/>
          <w:szCs w:val="28"/>
        </w:rPr>
        <w:t>Предложения принимаются по адресу:___________________________,</w:t>
      </w:r>
    </w:p>
    <w:p w:rsidR="00AB1094" w:rsidRPr="008744BE" w:rsidRDefault="00AB1094" w:rsidP="00AB1094">
      <w:pPr>
        <w:autoSpaceDE w:val="0"/>
        <w:autoSpaceDN w:val="0"/>
        <w:ind w:right="-2"/>
        <w:rPr>
          <w:sz w:val="28"/>
          <w:szCs w:val="28"/>
        </w:rPr>
      </w:pPr>
      <w:r w:rsidRPr="008744BE">
        <w:rPr>
          <w:sz w:val="28"/>
          <w:szCs w:val="28"/>
        </w:rPr>
        <w:t>а также по адресу электронной почты:________________________________</w:t>
      </w:r>
    </w:p>
    <w:p w:rsidR="00AB1094" w:rsidRPr="008744BE" w:rsidRDefault="00AB1094" w:rsidP="00AB1094">
      <w:pPr>
        <w:autoSpaceDE w:val="0"/>
        <w:autoSpaceDN w:val="0"/>
        <w:spacing w:before="120"/>
        <w:ind w:firstLine="567"/>
        <w:jc w:val="both"/>
        <w:rPr>
          <w:sz w:val="28"/>
          <w:szCs w:val="28"/>
        </w:rPr>
      </w:pPr>
      <w:r w:rsidRPr="008744BE">
        <w:rPr>
          <w:sz w:val="28"/>
          <w:szCs w:val="28"/>
        </w:rPr>
        <w:t>Контактное лицо по вопросам проведения публичных консультаций:____________________________________________________</w:t>
      </w:r>
    </w:p>
    <w:p w:rsidR="00AB1094" w:rsidRPr="00740110" w:rsidRDefault="00AB1094" w:rsidP="00AB1094">
      <w:pPr>
        <w:autoSpaceDE w:val="0"/>
        <w:autoSpaceDN w:val="0"/>
        <w:ind w:left="3540" w:right="-2" w:firstLine="708"/>
        <w:rPr>
          <w:i/>
          <w:sz w:val="18"/>
          <w:szCs w:val="18"/>
        </w:rPr>
      </w:pPr>
      <w:r w:rsidRPr="00740110">
        <w:rPr>
          <w:i/>
          <w:sz w:val="18"/>
          <w:szCs w:val="18"/>
        </w:rPr>
        <w:t>(должность, ФИО, контактный телефон)</w:t>
      </w:r>
    </w:p>
    <w:p w:rsidR="00AB1094" w:rsidRPr="008744BE" w:rsidRDefault="00AB1094" w:rsidP="00AB1094">
      <w:pPr>
        <w:autoSpaceDE w:val="0"/>
        <w:autoSpaceDN w:val="0"/>
        <w:spacing w:before="120"/>
        <w:ind w:left="567"/>
        <w:rPr>
          <w:sz w:val="28"/>
          <w:szCs w:val="28"/>
        </w:rPr>
      </w:pPr>
      <w:r w:rsidRPr="008744BE">
        <w:rPr>
          <w:sz w:val="28"/>
          <w:szCs w:val="28"/>
        </w:rPr>
        <w:t>Сроки приема предложений: с «__»_______ ___г.  по «__»______ ___г.</w:t>
      </w:r>
    </w:p>
    <w:p w:rsidR="00AB1094" w:rsidRPr="00740110" w:rsidRDefault="00AB1094" w:rsidP="00AB1094">
      <w:pPr>
        <w:autoSpaceDE w:val="0"/>
        <w:autoSpaceDN w:val="0"/>
        <w:ind w:left="5664" w:right="-2" w:firstLine="708"/>
        <w:rPr>
          <w:i/>
          <w:iCs/>
          <w:sz w:val="18"/>
          <w:szCs w:val="18"/>
        </w:rPr>
      </w:pPr>
      <w:r w:rsidRPr="00740110">
        <w:rPr>
          <w:i/>
          <w:iCs/>
          <w:sz w:val="18"/>
          <w:szCs w:val="18"/>
        </w:rPr>
        <w:t>(не менее 20 календарных дней)</w:t>
      </w:r>
    </w:p>
    <w:p w:rsidR="00AB1094" w:rsidRPr="008744BE" w:rsidRDefault="00AB1094" w:rsidP="00AB1094">
      <w:pPr>
        <w:autoSpaceDE w:val="0"/>
        <w:autoSpaceDN w:val="0"/>
        <w:ind w:firstLine="567"/>
        <w:jc w:val="both"/>
        <w:rPr>
          <w:i/>
          <w:sz w:val="28"/>
          <w:szCs w:val="28"/>
        </w:rPr>
      </w:pPr>
      <w:r w:rsidRPr="008744BE">
        <w:rPr>
          <w:sz w:val="28"/>
          <w:szCs w:val="28"/>
        </w:rPr>
        <w:t xml:space="preserve">Место размещения уведомления о проведении публичных консультаций по нормативному правовому акту в информационно-телекоммуникационной сети «Интернет»: </w:t>
      </w:r>
      <w:r w:rsidRPr="008744BE">
        <w:rPr>
          <w:i/>
          <w:sz w:val="28"/>
          <w:szCs w:val="28"/>
        </w:rPr>
        <w:t xml:space="preserve">единый официальный сайт государственных органов Ханты-Мансийского автономного </w:t>
      </w:r>
      <w:r w:rsidRPr="008744BE">
        <w:rPr>
          <w:i/>
          <w:sz w:val="28"/>
          <w:szCs w:val="28"/>
        </w:rPr>
        <w:br/>
        <w:t>округа – Югры/Документы/«Оценка регулирующего воздействия и экспертиза НПА»/Публичные консультации (http://www.admhmao.ru/wps/portal/hmao/dokumenty/ocenka/pubconsult).</w:t>
      </w:r>
    </w:p>
    <w:p w:rsidR="00AB1094" w:rsidRPr="008744BE" w:rsidRDefault="00AB1094" w:rsidP="00AB1094">
      <w:pPr>
        <w:tabs>
          <w:tab w:val="right" w:pos="9923"/>
        </w:tabs>
        <w:autoSpaceDE w:val="0"/>
        <w:autoSpaceDN w:val="0"/>
        <w:ind w:firstLine="567"/>
        <w:jc w:val="both"/>
        <w:rPr>
          <w:sz w:val="28"/>
          <w:szCs w:val="28"/>
        </w:rPr>
      </w:pPr>
      <w:r w:rsidRPr="008744BE">
        <w:rPr>
          <w:sz w:val="28"/>
          <w:szCs w:val="28"/>
        </w:rPr>
        <w:t xml:space="preserve">Все поступившие предложения будут рассмотрены. Не позднее «____»___________ _____г.     свод </w:t>
      </w:r>
      <w:r w:rsidR="00F2726F">
        <w:rPr>
          <w:sz w:val="28"/>
          <w:szCs w:val="28"/>
          <w:lang w:val="en-US"/>
        </w:rPr>
        <w:t xml:space="preserve">      </w:t>
      </w:r>
      <w:r w:rsidRPr="008744BE">
        <w:rPr>
          <w:sz w:val="28"/>
          <w:szCs w:val="28"/>
        </w:rPr>
        <w:t xml:space="preserve">предложений </w:t>
      </w:r>
      <w:r w:rsidR="00F2726F">
        <w:rPr>
          <w:sz w:val="28"/>
          <w:szCs w:val="28"/>
          <w:lang w:val="en-US"/>
        </w:rPr>
        <w:t xml:space="preserve">        </w:t>
      </w:r>
      <w:r w:rsidRPr="008744BE">
        <w:rPr>
          <w:sz w:val="28"/>
          <w:szCs w:val="28"/>
        </w:rPr>
        <w:t xml:space="preserve">будет </w:t>
      </w:r>
      <w:r w:rsidR="00F2726F">
        <w:rPr>
          <w:sz w:val="28"/>
          <w:szCs w:val="28"/>
          <w:lang w:val="en-US"/>
        </w:rPr>
        <w:t xml:space="preserve">        </w:t>
      </w:r>
      <w:r w:rsidRPr="008744BE">
        <w:rPr>
          <w:sz w:val="28"/>
          <w:szCs w:val="28"/>
        </w:rPr>
        <w:t>размещен</w:t>
      </w:r>
    </w:p>
    <w:p w:rsidR="00AB1094" w:rsidRPr="00740110" w:rsidRDefault="00740110" w:rsidP="00AB1094">
      <w:pPr>
        <w:autoSpaceDE w:val="0"/>
        <w:autoSpaceDN w:val="0"/>
        <w:ind w:right="-2"/>
        <w:rPr>
          <w:sz w:val="18"/>
          <w:szCs w:val="18"/>
        </w:rPr>
      </w:pPr>
      <w:r>
        <w:rPr>
          <w:i/>
          <w:iCs/>
          <w:sz w:val="18"/>
          <w:szCs w:val="18"/>
        </w:rPr>
        <w:t xml:space="preserve"> </w:t>
      </w:r>
      <w:r w:rsidR="00AB1094" w:rsidRPr="00740110">
        <w:rPr>
          <w:i/>
          <w:iCs/>
          <w:sz w:val="18"/>
          <w:szCs w:val="18"/>
        </w:rPr>
        <w:t xml:space="preserve">(не позднее 10 рабочих дней со дня </w:t>
      </w:r>
      <w:r w:rsidRPr="00740110">
        <w:rPr>
          <w:i/>
          <w:iCs/>
          <w:sz w:val="18"/>
          <w:szCs w:val="18"/>
        </w:rPr>
        <w:br/>
      </w:r>
      <w:r w:rsidR="00AB1094" w:rsidRPr="00740110">
        <w:rPr>
          <w:i/>
          <w:iCs/>
          <w:sz w:val="18"/>
          <w:szCs w:val="18"/>
        </w:rPr>
        <w:t>окончания публичных консультаций)</w:t>
      </w:r>
      <w:r w:rsidR="00AB1094" w:rsidRPr="00740110">
        <w:rPr>
          <w:sz w:val="18"/>
          <w:szCs w:val="18"/>
        </w:rPr>
        <w:t xml:space="preserve"> </w:t>
      </w:r>
    </w:p>
    <w:p w:rsidR="00AB1094" w:rsidRPr="008744BE" w:rsidRDefault="00AB1094" w:rsidP="00AB1094">
      <w:pPr>
        <w:autoSpaceDE w:val="0"/>
        <w:autoSpaceDN w:val="0"/>
        <w:ind w:right="-2"/>
        <w:jc w:val="both"/>
        <w:rPr>
          <w:sz w:val="28"/>
          <w:szCs w:val="28"/>
        </w:rPr>
      </w:pPr>
      <w:r w:rsidRPr="008744BE">
        <w:rPr>
          <w:i/>
          <w:sz w:val="28"/>
          <w:szCs w:val="28"/>
        </w:rPr>
        <w:t>в специализированном разделе «Оценка регулирующего воздействия и экспертиза НПА» Единого официального сайта государственных органов Ханты-Мансийского автономного округа – Югры</w:t>
      </w:r>
      <w:r w:rsidRPr="008744BE">
        <w:rPr>
          <w:sz w:val="28"/>
          <w:szCs w:val="28"/>
        </w:rPr>
        <w:t>, а участники публичных консультаций письменно проинформированы о результатах рассмотрения их мнений.</w:t>
      </w:r>
    </w:p>
    <w:p w:rsidR="00AB1094" w:rsidRPr="008744BE" w:rsidRDefault="00AB1094" w:rsidP="00AB1094">
      <w:pPr>
        <w:autoSpaceDE w:val="0"/>
        <w:autoSpaceDN w:val="0"/>
        <w:spacing w:before="240"/>
        <w:ind w:firstLine="708"/>
        <w:jc w:val="both"/>
        <w:rPr>
          <w:sz w:val="28"/>
          <w:szCs w:val="28"/>
        </w:rPr>
      </w:pPr>
      <w:r w:rsidRPr="008744BE">
        <w:rPr>
          <w:sz w:val="28"/>
          <w:szCs w:val="28"/>
        </w:rPr>
        <w:t>1. Краткое описание содержания правового регулирования:</w:t>
      </w:r>
    </w:p>
    <w:p w:rsidR="00AB1094" w:rsidRPr="008744BE" w:rsidRDefault="00AB1094" w:rsidP="00AB1094">
      <w:pPr>
        <w:autoSpaceDE w:val="0"/>
        <w:autoSpaceDN w:val="0"/>
        <w:rPr>
          <w:sz w:val="28"/>
          <w:szCs w:val="28"/>
        </w:rPr>
      </w:pPr>
    </w:p>
    <w:p w:rsidR="00AB1094" w:rsidRPr="00740110" w:rsidRDefault="00AB1094" w:rsidP="00AB1094">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AB1094" w:rsidRPr="008744BE" w:rsidRDefault="00AB1094" w:rsidP="00AB1094">
      <w:pPr>
        <w:autoSpaceDE w:val="0"/>
        <w:autoSpaceDN w:val="0"/>
        <w:spacing w:after="120"/>
        <w:ind w:firstLine="708"/>
        <w:jc w:val="both"/>
        <w:rPr>
          <w:sz w:val="28"/>
          <w:szCs w:val="28"/>
        </w:rPr>
      </w:pPr>
      <w:r w:rsidRPr="008744BE">
        <w:rPr>
          <w:sz w:val="28"/>
          <w:szCs w:val="28"/>
        </w:rPr>
        <w:t>2. Цели правового регулирования:</w:t>
      </w:r>
    </w:p>
    <w:p w:rsidR="00AB1094" w:rsidRPr="008744BE" w:rsidRDefault="00AB1094" w:rsidP="00AB1094">
      <w:pPr>
        <w:autoSpaceDE w:val="0"/>
        <w:autoSpaceDN w:val="0"/>
        <w:rPr>
          <w:sz w:val="28"/>
          <w:szCs w:val="28"/>
        </w:rPr>
      </w:pPr>
    </w:p>
    <w:p w:rsidR="00AB1094" w:rsidRPr="00740110" w:rsidRDefault="00AB1094" w:rsidP="00AB1094">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740110" w:rsidRDefault="00740110" w:rsidP="00AB1094">
      <w:pPr>
        <w:autoSpaceDE w:val="0"/>
        <w:autoSpaceDN w:val="0"/>
        <w:spacing w:after="240"/>
        <w:ind w:firstLine="708"/>
        <w:jc w:val="both"/>
        <w:rPr>
          <w:sz w:val="28"/>
          <w:szCs w:val="28"/>
          <w:lang w:val="en-US"/>
        </w:rPr>
      </w:pPr>
    </w:p>
    <w:p w:rsidR="00F2726F" w:rsidRDefault="00F2726F" w:rsidP="00AB1094">
      <w:pPr>
        <w:autoSpaceDE w:val="0"/>
        <w:autoSpaceDN w:val="0"/>
        <w:spacing w:after="240"/>
        <w:ind w:firstLine="708"/>
        <w:jc w:val="both"/>
        <w:rPr>
          <w:sz w:val="28"/>
          <w:szCs w:val="28"/>
          <w:lang w:val="en-US"/>
        </w:rPr>
      </w:pPr>
    </w:p>
    <w:p w:rsidR="00AB1094" w:rsidRPr="008744BE" w:rsidRDefault="00AB1094" w:rsidP="00AB1094">
      <w:pPr>
        <w:autoSpaceDE w:val="0"/>
        <w:autoSpaceDN w:val="0"/>
        <w:spacing w:after="240"/>
        <w:ind w:firstLine="708"/>
        <w:jc w:val="both"/>
        <w:rPr>
          <w:sz w:val="28"/>
          <w:szCs w:val="28"/>
        </w:rPr>
      </w:pPr>
      <w:r w:rsidRPr="008744BE">
        <w:rPr>
          <w:sz w:val="28"/>
          <w:szCs w:val="28"/>
        </w:rPr>
        <w:t>3. </w:t>
      </w:r>
      <w:r w:rsidRPr="008744BE">
        <w:rPr>
          <w:bCs/>
          <w:sz w:val="28"/>
          <w:szCs w:val="28"/>
        </w:rPr>
        <w:t>О</w:t>
      </w:r>
      <w:r w:rsidRPr="008744BE">
        <w:rPr>
          <w:rFonts w:eastAsia="Calibri"/>
          <w:sz w:val="28"/>
          <w:szCs w:val="28"/>
          <w:lang w:eastAsia="en-US"/>
        </w:rPr>
        <w:t>ценка эффективности достижения заявленных целей регулирования в сводном отчете о результатах проведения ОРВ</w:t>
      </w:r>
      <w:r w:rsidRPr="008744BE">
        <w:rPr>
          <w:sz w:val="28"/>
          <w:szCs w:val="28"/>
        </w:rPr>
        <w:t>:</w:t>
      </w:r>
    </w:p>
    <w:p w:rsidR="00AB1094" w:rsidRPr="00740110" w:rsidRDefault="00AB1094" w:rsidP="00AB1094">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AB1094" w:rsidRPr="008744BE" w:rsidRDefault="00AB1094" w:rsidP="00AB1094">
      <w:pPr>
        <w:pBdr>
          <w:top w:val="single" w:sz="4" w:space="1" w:color="auto"/>
        </w:pBdr>
        <w:autoSpaceDE w:val="0"/>
        <w:autoSpaceDN w:val="0"/>
        <w:spacing w:after="240"/>
        <w:ind w:firstLine="708"/>
        <w:jc w:val="both"/>
        <w:rPr>
          <w:sz w:val="28"/>
          <w:szCs w:val="28"/>
        </w:rPr>
      </w:pPr>
      <w:r w:rsidRPr="008744BE">
        <w:rPr>
          <w:sz w:val="28"/>
          <w:szCs w:val="28"/>
        </w:rPr>
        <w:t>4. </w:t>
      </w:r>
      <w:r w:rsidRPr="008744BE">
        <w:rPr>
          <w:bCs/>
          <w:sz w:val="28"/>
          <w:szCs w:val="28"/>
        </w:rPr>
        <w:t xml:space="preserve">Основные группы субъектов предпринимательской и инвестиционной деятельности, иные заинтересованные лица, включая органы государственной власти, органы местного самоуправления, интересы которых затрагиваются регулированием, установленным нормативным правовым актом, </w:t>
      </w:r>
      <w:r w:rsidRPr="008744BE">
        <w:rPr>
          <w:sz w:val="28"/>
          <w:szCs w:val="28"/>
        </w:rPr>
        <w:t>и их количественная оценка:</w:t>
      </w:r>
    </w:p>
    <w:p w:rsidR="00AB1094" w:rsidRPr="008744BE" w:rsidRDefault="00AB1094" w:rsidP="00AB1094">
      <w:pPr>
        <w:autoSpaceDE w:val="0"/>
        <w:autoSpaceDN w:val="0"/>
        <w:jc w:val="both"/>
        <w:rPr>
          <w:sz w:val="28"/>
          <w:szCs w:val="28"/>
        </w:rPr>
      </w:pPr>
    </w:p>
    <w:p w:rsidR="00AB1094" w:rsidRPr="00740110" w:rsidRDefault="00AB1094" w:rsidP="00AB1094">
      <w:pPr>
        <w:pBdr>
          <w:top w:val="single" w:sz="4" w:space="1" w:color="auto"/>
        </w:pBdr>
        <w:autoSpaceDE w:val="0"/>
        <w:autoSpaceDN w:val="0"/>
        <w:jc w:val="center"/>
        <w:rPr>
          <w:sz w:val="18"/>
          <w:szCs w:val="18"/>
        </w:rPr>
      </w:pPr>
      <w:r w:rsidRPr="00740110">
        <w:rPr>
          <w:sz w:val="18"/>
          <w:szCs w:val="18"/>
        </w:rPr>
        <w:t>место для текстового описания</w:t>
      </w:r>
    </w:p>
    <w:p w:rsidR="00AB1094" w:rsidRPr="008744BE" w:rsidRDefault="00AB1094" w:rsidP="00AB1094">
      <w:pPr>
        <w:autoSpaceDE w:val="0"/>
        <w:autoSpaceDN w:val="0"/>
        <w:spacing w:after="240"/>
        <w:ind w:firstLine="708"/>
        <w:jc w:val="both"/>
        <w:rPr>
          <w:sz w:val="28"/>
          <w:szCs w:val="28"/>
        </w:rPr>
      </w:pPr>
    </w:p>
    <w:p w:rsidR="00AB1094" w:rsidRPr="008744BE" w:rsidRDefault="00AB1094" w:rsidP="00AB1094">
      <w:pPr>
        <w:autoSpaceDE w:val="0"/>
        <w:autoSpaceDN w:val="0"/>
        <w:spacing w:after="240"/>
        <w:ind w:firstLine="708"/>
        <w:jc w:val="both"/>
        <w:rPr>
          <w:bCs/>
          <w:sz w:val="28"/>
          <w:szCs w:val="28"/>
        </w:rPr>
      </w:pPr>
      <w:r w:rsidRPr="008744BE">
        <w:rPr>
          <w:sz w:val="28"/>
          <w:szCs w:val="28"/>
        </w:rPr>
        <w:t>5. </w:t>
      </w:r>
      <w:r w:rsidRPr="008744BE">
        <w:rPr>
          <w:rFonts w:eastAsia="Calibri"/>
          <w:sz w:val="28"/>
          <w:szCs w:val="28"/>
          <w:lang w:eastAsia="en-US"/>
        </w:rPr>
        <w:t>Оценка фактических положительных и отрицательных последствий установленного регулирования</w:t>
      </w:r>
      <w:r w:rsidRPr="008744BE">
        <w:rPr>
          <w:sz w:val="28"/>
          <w:szCs w:val="28"/>
        </w:rPr>
        <w:t>:</w:t>
      </w:r>
    </w:p>
    <w:p w:rsidR="00AB1094" w:rsidRPr="008744BE" w:rsidRDefault="00AB1094" w:rsidP="00AB1094">
      <w:pPr>
        <w:autoSpaceDE w:val="0"/>
        <w:autoSpaceDN w:val="0"/>
        <w:jc w:val="both"/>
        <w:rPr>
          <w:sz w:val="28"/>
          <w:szCs w:val="28"/>
        </w:rPr>
      </w:pPr>
    </w:p>
    <w:p w:rsidR="00AB1094" w:rsidRPr="00740110" w:rsidRDefault="00AB1094" w:rsidP="00AB1094">
      <w:pPr>
        <w:pBdr>
          <w:top w:val="single" w:sz="4" w:space="1" w:color="auto"/>
        </w:pBdr>
        <w:autoSpaceDE w:val="0"/>
        <w:autoSpaceDN w:val="0"/>
        <w:jc w:val="center"/>
        <w:rPr>
          <w:sz w:val="18"/>
          <w:szCs w:val="18"/>
        </w:rPr>
      </w:pPr>
      <w:r w:rsidRPr="00740110">
        <w:rPr>
          <w:sz w:val="18"/>
          <w:szCs w:val="18"/>
        </w:rPr>
        <w:t>место для текстового описания</w:t>
      </w:r>
    </w:p>
    <w:p w:rsidR="00AB1094" w:rsidRPr="008744BE" w:rsidRDefault="00AB1094" w:rsidP="00AB1094">
      <w:pPr>
        <w:pBdr>
          <w:top w:val="single" w:sz="4" w:space="1" w:color="auto"/>
        </w:pBdr>
        <w:autoSpaceDE w:val="0"/>
        <w:autoSpaceDN w:val="0"/>
        <w:jc w:val="both"/>
        <w:rPr>
          <w:sz w:val="28"/>
          <w:szCs w:val="28"/>
        </w:rPr>
      </w:pPr>
    </w:p>
    <w:p w:rsidR="00AB1094" w:rsidRPr="008744BE" w:rsidRDefault="00AB1094" w:rsidP="00AB1094">
      <w:pPr>
        <w:autoSpaceDE w:val="0"/>
        <w:autoSpaceDN w:val="0"/>
        <w:spacing w:after="120"/>
        <w:ind w:firstLine="708"/>
        <w:jc w:val="both"/>
        <w:rPr>
          <w:sz w:val="28"/>
          <w:szCs w:val="28"/>
        </w:rPr>
      </w:pPr>
      <w:r w:rsidRPr="008744BE">
        <w:rPr>
          <w:sz w:val="28"/>
          <w:szCs w:val="28"/>
        </w:rPr>
        <w:t>6.</w:t>
      </w:r>
      <w:r w:rsidRPr="008744BE">
        <w:rPr>
          <w:rFonts w:eastAsia="Calibri"/>
          <w:sz w:val="28"/>
          <w:szCs w:val="28"/>
          <w:lang w:eastAsia="en-US"/>
        </w:rPr>
        <w:t xml:space="preserve"> 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Pr="008744BE">
        <w:rPr>
          <w:sz w:val="28"/>
          <w:szCs w:val="28"/>
        </w:rPr>
        <w:t xml:space="preserve">правовым </w:t>
      </w:r>
      <w:r w:rsidRPr="008744BE">
        <w:rPr>
          <w:rFonts w:eastAsia="Calibri"/>
          <w:sz w:val="28"/>
          <w:szCs w:val="28"/>
          <w:lang w:eastAsia="en-US"/>
        </w:rPr>
        <w:t>актом обязанностей или ограничений</w:t>
      </w:r>
      <w:r w:rsidRPr="008744BE">
        <w:rPr>
          <w:sz w:val="28"/>
          <w:szCs w:val="28"/>
        </w:rPr>
        <w:t>:</w:t>
      </w:r>
    </w:p>
    <w:p w:rsidR="00AB1094" w:rsidRPr="008744BE" w:rsidRDefault="00AB1094" w:rsidP="00AB1094">
      <w:pPr>
        <w:autoSpaceDE w:val="0"/>
        <w:autoSpaceDN w:val="0"/>
        <w:rPr>
          <w:sz w:val="28"/>
          <w:szCs w:val="28"/>
        </w:rPr>
      </w:pPr>
    </w:p>
    <w:p w:rsidR="00AB1094" w:rsidRPr="00740110" w:rsidRDefault="00AB1094" w:rsidP="00AB1094">
      <w:pPr>
        <w:pBdr>
          <w:top w:val="single" w:sz="4" w:space="1" w:color="auto"/>
        </w:pBdr>
        <w:autoSpaceDE w:val="0"/>
        <w:autoSpaceDN w:val="0"/>
        <w:jc w:val="center"/>
        <w:rPr>
          <w:sz w:val="18"/>
          <w:szCs w:val="18"/>
        </w:rPr>
      </w:pPr>
      <w:r w:rsidRPr="00740110">
        <w:rPr>
          <w:sz w:val="18"/>
          <w:szCs w:val="18"/>
        </w:rPr>
        <w:t>место для текстового описания</w:t>
      </w:r>
    </w:p>
    <w:p w:rsidR="00AB1094" w:rsidRPr="00740110" w:rsidRDefault="00AB1094" w:rsidP="00AB1094">
      <w:pPr>
        <w:pBdr>
          <w:top w:val="single" w:sz="4" w:space="1" w:color="auto"/>
        </w:pBdr>
        <w:autoSpaceDE w:val="0"/>
        <w:autoSpaceDN w:val="0"/>
        <w:jc w:val="center"/>
        <w:rPr>
          <w:sz w:val="18"/>
          <w:szCs w:val="18"/>
        </w:rPr>
      </w:pPr>
    </w:p>
    <w:p w:rsidR="00AB1094" w:rsidRPr="008744BE" w:rsidRDefault="00AB1094" w:rsidP="00AB1094">
      <w:pPr>
        <w:autoSpaceDE w:val="0"/>
        <w:autoSpaceDN w:val="0"/>
        <w:spacing w:after="240"/>
        <w:ind w:firstLine="708"/>
        <w:jc w:val="both"/>
        <w:rPr>
          <w:rFonts w:eastAsia="Calibri"/>
          <w:sz w:val="28"/>
          <w:szCs w:val="28"/>
          <w:lang w:eastAsia="en-US"/>
        </w:rPr>
      </w:pPr>
      <w:r w:rsidRPr="008744BE">
        <w:rPr>
          <w:sz w:val="28"/>
          <w:szCs w:val="28"/>
        </w:rPr>
        <w:t>7. </w:t>
      </w:r>
      <w:r w:rsidRPr="008744BE">
        <w:rPr>
          <w:bCs/>
          <w:sz w:val="28"/>
          <w:szCs w:val="28"/>
        </w:rPr>
        <w:t>И</w:t>
      </w:r>
      <w:r w:rsidRPr="008744BE">
        <w:rPr>
          <w:rFonts w:eastAsia="Calibri"/>
          <w:sz w:val="28"/>
          <w:szCs w:val="28"/>
          <w:lang w:eastAsia="en-US"/>
        </w:rPr>
        <w:t>ные сведения, которые, по мнению разработчика, позволяют оценить фактическое воздействие нормативного</w:t>
      </w:r>
      <w:r w:rsidRPr="008744BE">
        <w:rPr>
          <w:sz w:val="28"/>
          <w:szCs w:val="28"/>
        </w:rPr>
        <w:t xml:space="preserve"> правового</w:t>
      </w:r>
      <w:r w:rsidRPr="008744BE">
        <w:rPr>
          <w:rFonts w:eastAsia="Calibri"/>
          <w:sz w:val="28"/>
          <w:szCs w:val="28"/>
          <w:lang w:eastAsia="en-US"/>
        </w:rPr>
        <w:t xml:space="preserve"> акта</w:t>
      </w:r>
      <w:r w:rsidRPr="008744BE">
        <w:rPr>
          <w:sz w:val="28"/>
          <w:szCs w:val="28"/>
        </w:rPr>
        <w:t>:</w:t>
      </w:r>
    </w:p>
    <w:p w:rsidR="00AB1094" w:rsidRPr="008744BE" w:rsidRDefault="00AB1094" w:rsidP="00AB1094">
      <w:pPr>
        <w:autoSpaceDE w:val="0"/>
        <w:autoSpaceDN w:val="0"/>
        <w:rPr>
          <w:sz w:val="28"/>
          <w:szCs w:val="28"/>
        </w:rPr>
      </w:pPr>
    </w:p>
    <w:p w:rsidR="00AB1094" w:rsidRPr="00740110" w:rsidRDefault="00AB1094" w:rsidP="00AB1094">
      <w:pPr>
        <w:pBdr>
          <w:top w:val="single" w:sz="4" w:space="1" w:color="auto"/>
        </w:pBdr>
        <w:autoSpaceDE w:val="0"/>
        <w:autoSpaceDN w:val="0"/>
        <w:jc w:val="center"/>
        <w:rPr>
          <w:sz w:val="18"/>
          <w:szCs w:val="18"/>
        </w:rPr>
      </w:pPr>
      <w:r w:rsidRPr="00740110">
        <w:rPr>
          <w:sz w:val="18"/>
          <w:szCs w:val="18"/>
        </w:rPr>
        <w:t>место для текстового описания</w:t>
      </w:r>
    </w:p>
    <w:p w:rsidR="00AB1094" w:rsidRPr="008744BE" w:rsidRDefault="00AB1094" w:rsidP="00AB1094">
      <w:pPr>
        <w:autoSpaceDE w:val="0"/>
        <w:autoSpaceDN w:val="0"/>
        <w:spacing w:after="120"/>
        <w:rPr>
          <w:sz w:val="28"/>
          <w:szCs w:val="28"/>
        </w:rPr>
      </w:pPr>
      <w:r w:rsidRPr="008744BE">
        <w:rPr>
          <w:sz w:val="28"/>
          <w:szCs w:val="28"/>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AB1094" w:rsidRPr="008744BE" w:rsidTr="006038A4">
        <w:tc>
          <w:tcPr>
            <w:tcW w:w="567" w:type="dxa"/>
            <w:shd w:val="clear" w:color="auto" w:fill="auto"/>
          </w:tcPr>
          <w:p w:rsidR="00AB1094" w:rsidRPr="008744BE" w:rsidRDefault="00AB1094" w:rsidP="006038A4">
            <w:pPr>
              <w:autoSpaceDE w:val="0"/>
              <w:autoSpaceDN w:val="0"/>
              <w:spacing w:after="120"/>
              <w:jc w:val="center"/>
              <w:rPr>
                <w:sz w:val="28"/>
                <w:szCs w:val="28"/>
              </w:rPr>
            </w:pPr>
            <w:r w:rsidRPr="008744BE">
              <w:rPr>
                <w:sz w:val="28"/>
                <w:szCs w:val="28"/>
              </w:rPr>
              <w:t>1</w:t>
            </w:r>
          </w:p>
        </w:tc>
        <w:tc>
          <w:tcPr>
            <w:tcW w:w="8647" w:type="dxa"/>
            <w:shd w:val="clear" w:color="auto" w:fill="auto"/>
          </w:tcPr>
          <w:p w:rsidR="00AB1094" w:rsidRPr="008744BE" w:rsidRDefault="00AB1094" w:rsidP="006038A4">
            <w:pPr>
              <w:autoSpaceDE w:val="0"/>
              <w:autoSpaceDN w:val="0"/>
              <w:spacing w:after="120"/>
              <w:jc w:val="both"/>
              <w:rPr>
                <w:sz w:val="28"/>
                <w:szCs w:val="28"/>
              </w:rPr>
            </w:pPr>
            <w:r w:rsidRPr="008744BE">
              <w:rPr>
                <w:sz w:val="28"/>
                <w:szCs w:val="28"/>
              </w:rPr>
              <w:t>Перечень вопросов для участников публичных консультаций</w:t>
            </w:r>
          </w:p>
        </w:tc>
      </w:tr>
      <w:tr w:rsidR="00AB1094" w:rsidRPr="008744BE" w:rsidTr="006038A4">
        <w:tc>
          <w:tcPr>
            <w:tcW w:w="567" w:type="dxa"/>
            <w:shd w:val="clear" w:color="auto" w:fill="auto"/>
          </w:tcPr>
          <w:p w:rsidR="00AB1094" w:rsidRPr="008744BE" w:rsidRDefault="00AB1094" w:rsidP="006038A4">
            <w:pPr>
              <w:autoSpaceDE w:val="0"/>
              <w:autoSpaceDN w:val="0"/>
              <w:spacing w:after="120"/>
              <w:jc w:val="center"/>
              <w:rPr>
                <w:sz w:val="28"/>
                <w:szCs w:val="28"/>
              </w:rPr>
            </w:pPr>
            <w:r w:rsidRPr="008744BE">
              <w:rPr>
                <w:sz w:val="28"/>
                <w:szCs w:val="28"/>
              </w:rPr>
              <w:t>2</w:t>
            </w:r>
          </w:p>
        </w:tc>
        <w:tc>
          <w:tcPr>
            <w:tcW w:w="8647" w:type="dxa"/>
            <w:shd w:val="clear" w:color="auto" w:fill="auto"/>
          </w:tcPr>
          <w:p w:rsidR="00AB1094" w:rsidRPr="008744BE" w:rsidRDefault="00AB1094" w:rsidP="006038A4">
            <w:pPr>
              <w:autoSpaceDE w:val="0"/>
              <w:autoSpaceDN w:val="0"/>
              <w:spacing w:after="120"/>
              <w:jc w:val="both"/>
              <w:rPr>
                <w:sz w:val="28"/>
                <w:szCs w:val="28"/>
              </w:rPr>
            </w:pPr>
            <w:r w:rsidRPr="008744BE">
              <w:rPr>
                <w:sz w:val="28"/>
                <w:szCs w:val="28"/>
              </w:rPr>
              <w:t>Иные материалы, которые, по мнению органа власти, осуществляющего оценку фактического воздействия нормативных правовых актов, позволяют оценить эффективность действующего государственного регулирования</w:t>
            </w:r>
          </w:p>
        </w:tc>
      </w:tr>
    </w:tbl>
    <w:p w:rsidR="00AB1094" w:rsidRPr="008744BE" w:rsidRDefault="00AB1094" w:rsidP="00AB1094">
      <w:pPr>
        <w:autoSpaceDE w:val="0"/>
        <w:autoSpaceDN w:val="0"/>
        <w:jc w:val="right"/>
        <w:rPr>
          <w:sz w:val="28"/>
          <w:szCs w:val="28"/>
        </w:rPr>
      </w:pPr>
    </w:p>
    <w:p w:rsidR="00132460" w:rsidRPr="008744BE" w:rsidRDefault="00132460" w:rsidP="00AB1094">
      <w:pPr>
        <w:jc w:val="right"/>
        <w:rPr>
          <w:sz w:val="28"/>
          <w:szCs w:val="28"/>
        </w:rPr>
      </w:pPr>
    </w:p>
    <w:p w:rsidR="00132460" w:rsidRPr="008744BE" w:rsidRDefault="00132460" w:rsidP="00AB1094">
      <w:pPr>
        <w:jc w:val="right"/>
        <w:rPr>
          <w:sz w:val="28"/>
          <w:szCs w:val="28"/>
        </w:rPr>
      </w:pPr>
    </w:p>
    <w:p w:rsidR="00132460" w:rsidRPr="008744BE" w:rsidRDefault="00132460" w:rsidP="00AB1094">
      <w:pPr>
        <w:jc w:val="right"/>
        <w:rPr>
          <w:sz w:val="28"/>
          <w:szCs w:val="28"/>
        </w:rPr>
      </w:pPr>
    </w:p>
    <w:p w:rsidR="00AB1094" w:rsidRPr="008744BE" w:rsidRDefault="00740110" w:rsidP="00AB1094">
      <w:pPr>
        <w:jc w:val="right"/>
        <w:rPr>
          <w:sz w:val="28"/>
          <w:szCs w:val="28"/>
        </w:rPr>
      </w:pPr>
      <w:r>
        <w:rPr>
          <w:sz w:val="28"/>
          <w:szCs w:val="28"/>
        </w:rPr>
        <w:br w:type="page"/>
      </w:r>
      <w:r w:rsidR="00AB1094" w:rsidRPr="008744BE">
        <w:rPr>
          <w:sz w:val="28"/>
          <w:szCs w:val="28"/>
        </w:rPr>
        <w:t>Приложение № 7</w:t>
      </w:r>
    </w:p>
    <w:p w:rsidR="00AB1094" w:rsidRPr="008744BE" w:rsidRDefault="00AB1094" w:rsidP="00AB1094">
      <w:pPr>
        <w:jc w:val="right"/>
        <w:rPr>
          <w:sz w:val="28"/>
          <w:szCs w:val="28"/>
        </w:rPr>
      </w:pPr>
      <w:r w:rsidRPr="008744BE">
        <w:rPr>
          <w:sz w:val="28"/>
          <w:szCs w:val="28"/>
        </w:rPr>
        <w:t>к Методике</w:t>
      </w:r>
    </w:p>
    <w:p w:rsidR="00AB1094" w:rsidRPr="008744BE" w:rsidRDefault="00AB1094" w:rsidP="00AB1094">
      <w:pPr>
        <w:jc w:val="center"/>
        <w:rPr>
          <w:sz w:val="28"/>
          <w:szCs w:val="28"/>
        </w:rPr>
      </w:pPr>
      <w:r w:rsidRPr="008744BE">
        <w:rPr>
          <w:sz w:val="28"/>
          <w:szCs w:val="28"/>
        </w:rPr>
        <w:t>Типовая форма</w:t>
      </w:r>
    </w:p>
    <w:p w:rsidR="00AB1094" w:rsidRPr="008744BE" w:rsidRDefault="00AB1094" w:rsidP="00AB1094">
      <w:pPr>
        <w:jc w:val="center"/>
        <w:rPr>
          <w:sz w:val="28"/>
          <w:szCs w:val="28"/>
        </w:rPr>
      </w:pPr>
      <w:r w:rsidRPr="008744BE">
        <w:rPr>
          <w:sz w:val="28"/>
          <w:szCs w:val="28"/>
        </w:rPr>
        <w:t>опросного листа при проведении публичных консультаций</w:t>
      </w:r>
    </w:p>
    <w:p w:rsidR="00AB1094" w:rsidRPr="008744BE" w:rsidRDefault="00AB1094" w:rsidP="00AB1094">
      <w:pPr>
        <w:jc w:val="center"/>
        <w:rPr>
          <w:sz w:val="28"/>
          <w:szCs w:val="28"/>
        </w:rPr>
      </w:pPr>
      <w:r w:rsidRPr="008744BE">
        <w:rPr>
          <w:sz w:val="28"/>
          <w:szCs w:val="28"/>
        </w:rPr>
        <w:t>в рамках оценки фактического воздействия нормативного правового акта</w:t>
      </w:r>
    </w:p>
    <w:p w:rsidR="00AB1094" w:rsidRPr="008744BE" w:rsidRDefault="00AB1094" w:rsidP="00AB1094">
      <w:pPr>
        <w:rPr>
          <w:sz w:val="28"/>
          <w:szCs w:val="28"/>
        </w:rPr>
      </w:pPr>
    </w:p>
    <w:p w:rsidR="00AB1094" w:rsidRPr="008744BE" w:rsidRDefault="00AB1094" w:rsidP="00AB1094">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B1094" w:rsidRPr="008744BE" w:rsidTr="006038A4">
        <w:tc>
          <w:tcPr>
            <w:tcW w:w="9214" w:type="dxa"/>
            <w:tcBorders>
              <w:bottom w:val="single" w:sz="4" w:space="0" w:color="auto"/>
            </w:tcBorders>
            <w:shd w:val="clear" w:color="auto" w:fill="auto"/>
          </w:tcPr>
          <w:p w:rsidR="00AB1094" w:rsidRPr="008744BE" w:rsidRDefault="00AB1094" w:rsidP="006038A4">
            <w:pPr>
              <w:jc w:val="center"/>
              <w:rPr>
                <w:sz w:val="28"/>
                <w:szCs w:val="28"/>
              </w:rPr>
            </w:pPr>
            <w:r w:rsidRPr="008744BE">
              <w:rPr>
                <w:sz w:val="28"/>
                <w:szCs w:val="28"/>
              </w:rPr>
              <w:t>Перечень вопросов в рамках проведения публичного обсуждения</w:t>
            </w:r>
          </w:p>
          <w:p w:rsidR="00AB1094" w:rsidRPr="008744BE" w:rsidRDefault="00AB1094" w:rsidP="006038A4">
            <w:pPr>
              <w:jc w:val="center"/>
              <w:rPr>
                <w:sz w:val="28"/>
                <w:szCs w:val="28"/>
              </w:rPr>
            </w:pPr>
            <w:r w:rsidRPr="008744BE">
              <w:rPr>
                <w:sz w:val="28"/>
                <w:szCs w:val="28"/>
              </w:rPr>
              <w:t>________________________________________________________________</w:t>
            </w:r>
          </w:p>
          <w:p w:rsidR="00AB1094" w:rsidRPr="00740110" w:rsidRDefault="00AB1094" w:rsidP="006038A4">
            <w:pPr>
              <w:jc w:val="center"/>
              <w:rPr>
                <w:i/>
                <w:sz w:val="18"/>
                <w:szCs w:val="18"/>
              </w:rPr>
            </w:pPr>
            <w:r w:rsidRPr="00740110">
              <w:rPr>
                <w:i/>
                <w:sz w:val="18"/>
                <w:szCs w:val="18"/>
              </w:rPr>
              <w:t>(наименование нормативного правового акта)</w:t>
            </w:r>
          </w:p>
          <w:p w:rsidR="00AB1094" w:rsidRPr="008744BE" w:rsidRDefault="00AB1094" w:rsidP="006038A4">
            <w:pPr>
              <w:jc w:val="both"/>
              <w:rPr>
                <w:sz w:val="28"/>
                <w:szCs w:val="28"/>
              </w:rPr>
            </w:pPr>
            <w:r w:rsidRPr="008744BE">
              <w:rPr>
                <w:sz w:val="28"/>
                <w:szCs w:val="28"/>
              </w:rPr>
              <w:t>Пожалуйста, заполните и направьте данную форму по электронной почте на адрес_______________________ не позднее_______________________</w:t>
            </w:r>
          </w:p>
          <w:p w:rsidR="00AB1094" w:rsidRPr="00740110" w:rsidRDefault="00AB1094" w:rsidP="006038A4">
            <w:pPr>
              <w:rPr>
                <w:i/>
                <w:sz w:val="18"/>
                <w:szCs w:val="18"/>
              </w:rPr>
            </w:pPr>
            <w:r w:rsidRPr="008744BE">
              <w:rPr>
                <w:i/>
                <w:sz w:val="28"/>
                <w:szCs w:val="28"/>
              </w:rPr>
              <w:t xml:space="preserve"> </w:t>
            </w:r>
            <w:r w:rsidR="00740110" w:rsidRPr="00740110">
              <w:rPr>
                <w:i/>
                <w:sz w:val="28"/>
                <w:szCs w:val="28"/>
              </w:rPr>
              <w:t xml:space="preserve">         </w:t>
            </w:r>
            <w:r w:rsidRPr="00740110">
              <w:rPr>
                <w:i/>
                <w:sz w:val="18"/>
                <w:szCs w:val="18"/>
              </w:rPr>
              <w:t>(указание адреса электронной почты ответственного                                            (дата)</w:t>
            </w:r>
          </w:p>
          <w:p w:rsidR="00AB1094" w:rsidRPr="00740110" w:rsidRDefault="00740110" w:rsidP="006038A4">
            <w:pPr>
              <w:rPr>
                <w:i/>
                <w:sz w:val="18"/>
                <w:szCs w:val="18"/>
              </w:rPr>
            </w:pPr>
            <w:r>
              <w:rPr>
                <w:i/>
                <w:sz w:val="18"/>
                <w:szCs w:val="18"/>
              </w:rPr>
              <w:t xml:space="preserve">   </w:t>
            </w:r>
            <w:r>
              <w:rPr>
                <w:i/>
                <w:sz w:val="18"/>
                <w:szCs w:val="18"/>
                <w:lang w:val="en-US"/>
              </w:rPr>
              <w:t xml:space="preserve">              </w:t>
            </w:r>
            <w:r w:rsidR="00AB1094" w:rsidRPr="00740110">
              <w:rPr>
                <w:i/>
                <w:sz w:val="18"/>
                <w:szCs w:val="18"/>
              </w:rPr>
              <w:t>сотрудника органа власти, осуществляющего</w:t>
            </w:r>
          </w:p>
          <w:p w:rsidR="00AB1094" w:rsidRPr="008744BE" w:rsidRDefault="00AB1094" w:rsidP="006038A4">
            <w:pPr>
              <w:tabs>
                <w:tab w:val="right" w:pos="8998"/>
              </w:tabs>
              <w:jc w:val="both"/>
              <w:rPr>
                <w:sz w:val="28"/>
                <w:szCs w:val="28"/>
              </w:rPr>
            </w:pPr>
            <w:r w:rsidRPr="00740110">
              <w:rPr>
                <w:i/>
                <w:sz w:val="18"/>
                <w:szCs w:val="18"/>
              </w:rPr>
              <w:t xml:space="preserve">       оценку фактического воздействия нормативного правового акта)</w:t>
            </w:r>
            <w:r w:rsidRPr="008744BE">
              <w:rPr>
                <w:sz w:val="28"/>
                <w:szCs w:val="28"/>
              </w:rPr>
              <w:t xml:space="preserve"> </w:t>
            </w:r>
            <w:r w:rsidRPr="008744BE">
              <w:rPr>
                <w:sz w:val="28"/>
                <w:szCs w:val="28"/>
              </w:rPr>
              <w:tab/>
            </w:r>
          </w:p>
          <w:p w:rsidR="00AB1094" w:rsidRPr="008744BE" w:rsidRDefault="00AB1094" w:rsidP="006038A4">
            <w:pPr>
              <w:jc w:val="both"/>
              <w:rPr>
                <w:sz w:val="28"/>
                <w:szCs w:val="28"/>
              </w:rPr>
            </w:pPr>
            <w:r w:rsidRPr="008744BE">
              <w:rPr>
                <w:sz w:val="28"/>
                <w:szCs w:val="28"/>
              </w:rPr>
              <w:t>Орган власти, осуществляющий оценку фактического воздействия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B1094" w:rsidRPr="008744BE" w:rsidRDefault="00AB1094" w:rsidP="00AB1094">
      <w:pPr>
        <w:ind w:left="284" w:hanging="284"/>
        <w:rPr>
          <w:sz w:val="28"/>
          <w:szCs w:val="28"/>
        </w:rPr>
      </w:pPr>
    </w:p>
    <w:p w:rsidR="00AB1094" w:rsidRPr="008744BE" w:rsidRDefault="00AB1094" w:rsidP="00AB1094">
      <w:pPr>
        <w:rPr>
          <w:sz w:val="28"/>
          <w:szCs w:val="28"/>
        </w:rPr>
      </w:pPr>
    </w:p>
    <w:p w:rsidR="00AB1094" w:rsidRPr="008744BE" w:rsidRDefault="00AB1094" w:rsidP="00AB1094">
      <w:pPr>
        <w:pBdr>
          <w:top w:val="single" w:sz="4" w:space="1" w:color="auto"/>
          <w:left w:val="single" w:sz="4" w:space="0" w:color="auto"/>
          <w:bottom w:val="single" w:sz="4" w:space="5" w:color="auto"/>
          <w:right w:val="single" w:sz="4" w:space="5" w:color="auto"/>
        </w:pBdr>
        <w:jc w:val="center"/>
        <w:rPr>
          <w:sz w:val="28"/>
          <w:szCs w:val="28"/>
        </w:rPr>
      </w:pPr>
      <w:r w:rsidRPr="008744BE">
        <w:rPr>
          <w:sz w:val="28"/>
          <w:szCs w:val="28"/>
        </w:rPr>
        <w:t>Контактная информация</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По Вашему желанию укажите:</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Наименование организации _______________________________________</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Сферу деятельности организации __________________________________</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Ф.И.О. контактного лица _________________________________________</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Номер контактного телефона _____________________________________</w:t>
      </w:r>
    </w:p>
    <w:p w:rsidR="00AB1094" w:rsidRPr="008744BE" w:rsidRDefault="00AB1094" w:rsidP="00AB1094">
      <w:pPr>
        <w:pBdr>
          <w:top w:val="single" w:sz="4" w:space="1" w:color="auto"/>
          <w:left w:val="single" w:sz="4" w:space="0" w:color="auto"/>
          <w:bottom w:val="single" w:sz="4" w:space="5" w:color="auto"/>
          <w:right w:val="single" w:sz="4" w:space="5" w:color="auto"/>
        </w:pBdr>
        <w:jc w:val="both"/>
        <w:rPr>
          <w:sz w:val="28"/>
          <w:szCs w:val="28"/>
        </w:rPr>
      </w:pPr>
      <w:r w:rsidRPr="008744BE">
        <w:rPr>
          <w:sz w:val="28"/>
          <w:szCs w:val="28"/>
        </w:rPr>
        <w:t>Адрес электронной почты ________________________________________</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B1094" w:rsidRPr="008744BE" w:rsidTr="006038A4">
        <w:trPr>
          <w:trHeight w:val="397"/>
        </w:trPr>
        <w:tc>
          <w:tcPr>
            <w:tcW w:w="9214" w:type="dxa"/>
            <w:tcBorders>
              <w:top w:val="single" w:sz="4" w:space="0" w:color="auto"/>
            </w:tcBorders>
            <w:shd w:val="clear" w:color="auto" w:fill="auto"/>
            <w:vAlign w:val="bottom"/>
          </w:tcPr>
          <w:p w:rsidR="00AB1094" w:rsidRPr="008744BE" w:rsidRDefault="00AB1094" w:rsidP="00AB1094">
            <w:pPr>
              <w:numPr>
                <w:ilvl w:val="0"/>
                <w:numId w:val="9"/>
              </w:numPr>
              <w:tabs>
                <w:tab w:val="left" w:pos="1026"/>
              </w:tabs>
              <w:jc w:val="both"/>
              <w:rPr>
                <w:i/>
                <w:sz w:val="28"/>
                <w:szCs w:val="28"/>
              </w:rPr>
            </w:pPr>
            <w:r w:rsidRPr="008744BE">
              <w:rPr>
                <w:i/>
                <w:sz w:val="28"/>
                <w:szCs w:val="28"/>
              </w:rPr>
              <w:t>Обоснованы ли нормы, содержащиеся в нормативном правовом акте?</w:t>
            </w:r>
          </w:p>
        </w:tc>
      </w:tr>
      <w:tr w:rsidR="00AB1094" w:rsidRPr="008744BE" w:rsidTr="006038A4">
        <w:trPr>
          <w:trHeight w:val="261"/>
        </w:trPr>
        <w:tc>
          <w:tcPr>
            <w:tcW w:w="9214" w:type="dxa"/>
            <w:shd w:val="clear" w:color="auto" w:fill="auto"/>
            <w:vAlign w:val="bottom"/>
          </w:tcPr>
          <w:p w:rsidR="00AB1094" w:rsidRPr="008744BE" w:rsidRDefault="00AB1094" w:rsidP="006038A4">
            <w:pPr>
              <w:jc w:val="both"/>
              <w:rPr>
                <w:sz w:val="28"/>
                <w:szCs w:val="28"/>
              </w:rPr>
            </w:pPr>
          </w:p>
        </w:tc>
      </w:tr>
      <w:tr w:rsidR="00AB1094" w:rsidRPr="008744BE" w:rsidTr="006038A4">
        <w:tc>
          <w:tcPr>
            <w:tcW w:w="9214" w:type="dxa"/>
            <w:shd w:val="clear" w:color="auto" w:fill="auto"/>
            <w:vAlign w:val="bottom"/>
          </w:tcPr>
          <w:p w:rsidR="00AB1094" w:rsidRPr="008744BE" w:rsidRDefault="00AB1094" w:rsidP="00AB1094">
            <w:pPr>
              <w:numPr>
                <w:ilvl w:val="0"/>
                <w:numId w:val="9"/>
              </w:numPr>
              <w:tabs>
                <w:tab w:val="left" w:pos="1026"/>
              </w:tabs>
              <w:ind w:left="0" w:firstLine="602"/>
              <w:jc w:val="both"/>
              <w:rPr>
                <w:i/>
                <w:sz w:val="28"/>
                <w:szCs w:val="28"/>
              </w:rPr>
            </w:pPr>
            <w:r w:rsidRPr="008744BE">
              <w:rPr>
                <w:i/>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B1094" w:rsidRPr="008744BE" w:rsidTr="006038A4">
        <w:trPr>
          <w:trHeight w:val="86"/>
        </w:trPr>
        <w:tc>
          <w:tcPr>
            <w:tcW w:w="9214" w:type="dxa"/>
            <w:shd w:val="clear" w:color="auto" w:fill="auto"/>
            <w:vAlign w:val="bottom"/>
          </w:tcPr>
          <w:p w:rsidR="00AB1094" w:rsidRPr="008744BE" w:rsidRDefault="00AB1094" w:rsidP="006038A4">
            <w:pPr>
              <w:jc w:val="both"/>
              <w:rPr>
                <w:sz w:val="28"/>
                <w:szCs w:val="28"/>
              </w:rPr>
            </w:pPr>
          </w:p>
        </w:tc>
      </w:tr>
      <w:tr w:rsidR="00AB1094" w:rsidRPr="008744BE" w:rsidTr="006038A4">
        <w:trPr>
          <w:trHeight w:val="397"/>
        </w:trPr>
        <w:tc>
          <w:tcPr>
            <w:tcW w:w="9214" w:type="dxa"/>
            <w:shd w:val="clear" w:color="auto" w:fill="auto"/>
            <w:vAlign w:val="bottom"/>
          </w:tcPr>
          <w:p w:rsidR="00AB1094" w:rsidRPr="008744BE" w:rsidRDefault="00AB1094" w:rsidP="00AB1094">
            <w:pPr>
              <w:numPr>
                <w:ilvl w:val="0"/>
                <w:numId w:val="9"/>
              </w:numPr>
              <w:tabs>
                <w:tab w:val="left" w:pos="1026"/>
              </w:tabs>
              <w:ind w:left="0" w:firstLine="602"/>
              <w:jc w:val="both"/>
              <w:rPr>
                <w:i/>
                <w:sz w:val="28"/>
                <w:szCs w:val="28"/>
              </w:rPr>
            </w:pPr>
            <w:r w:rsidRPr="008744BE">
              <w:rPr>
                <w:i/>
                <w:sz w:val="28"/>
                <w:szCs w:val="28"/>
              </w:rPr>
              <w:t xml:space="preserve">Существуют ли на Ваш взгляд, иные наиболее эффективные и менее затратные для органа власти, осуществляющего оценку фактического воздействия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B1094" w:rsidRPr="008744BE" w:rsidTr="006038A4">
        <w:trPr>
          <w:trHeight w:val="113"/>
        </w:trPr>
        <w:tc>
          <w:tcPr>
            <w:tcW w:w="9214" w:type="dxa"/>
            <w:shd w:val="clear" w:color="auto" w:fill="auto"/>
            <w:vAlign w:val="bottom"/>
          </w:tcPr>
          <w:p w:rsidR="00AB1094" w:rsidRPr="008744BE" w:rsidRDefault="00AB1094" w:rsidP="006038A4">
            <w:pPr>
              <w:jc w:val="both"/>
              <w:rPr>
                <w:sz w:val="28"/>
                <w:szCs w:val="28"/>
              </w:rPr>
            </w:pPr>
          </w:p>
        </w:tc>
      </w:tr>
      <w:tr w:rsidR="00AB1094" w:rsidRPr="008744BE" w:rsidTr="006038A4">
        <w:trPr>
          <w:trHeight w:val="397"/>
        </w:trPr>
        <w:tc>
          <w:tcPr>
            <w:tcW w:w="9214" w:type="dxa"/>
            <w:shd w:val="clear" w:color="auto" w:fill="auto"/>
            <w:vAlign w:val="bottom"/>
          </w:tcPr>
          <w:p w:rsidR="00AB1094" w:rsidRPr="008744BE" w:rsidRDefault="00AB1094" w:rsidP="00AB1094">
            <w:pPr>
              <w:numPr>
                <w:ilvl w:val="0"/>
                <w:numId w:val="9"/>
              </w:numPr>
              <w:tabs>
                <w:tab w:val="left" w:pos="1026"/>
              </w:tabs>
              <w:ind w:left="0" w:firstLine="602"/>
              <w:jc w:val="both"/>
              <w:rPr>
                <w:i/>
                <w:sz w:val="28"/>
                <w:szCs w:val="28"/>
              </w:rPr>
            </w:pPr>
            <w:r w:rsidRPr="008744BE">
              <w:rPr>
                <w:i/>
                <w:sz w:val="28"/>
                <w:szCs w:val="28"/>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B1094" w:rsidRPr="008744BE" w:rsidTr="006038A4">
        <w:trPr>
          <w:trHeight w:val="218"/>
        </w:trPr>
        <w:tc>
          <w:tcPr>
            <w:tcW w:w="9214" w:type="dxa"/>
            <w:shd w:val="clear" w:color="auto" w:fill="auto"/>
            <w:vAlign w:val="bottom"/>
          </w:tcPr>
          <w:p w:rsidR="00AB1094" w:rsidRPr="008744BE" w:rsidRDefault="00AB1094" w:rsidP="006038A4">
            <w:pPr>
              <w:jc w:val="both"/>
              <w:rPr>
                <w:sz w:val="28"/>
                <w:szCs w:val="28"/>
              </w:rPr>
            </w:pPr>
          </w:p>
        </w:tc>
      </w:tr>
      <w:tr w:rsidR="00AB1094" w:rsidRPr="008744BE" w:rsidTr="006038A4">
        <w:trPr>
          <w:trHeight w:val="397"/>
        </w:trPr>
        <w:tc>
          <w:tcPr>
            <w:tcW w:w="9214" w:type="dxa"/>
            <w:shd w:val="clear" w:color="auto" w:fill="auto"/>
            <w:vAlign w:val="bottom"/>
          </w:tcPr>
          <w:p w:rsidR="00AB1094" w:rsidRPr="008744BE" w:rsidRDefault="00AB1094" w:rsidP="00AB1094">
            <w:pPr>
              <w:numPr>
                <w:ilvl w:val="0"/>
                <w:numId w:val="9"/>
              </w:numPr>
              <w:tabs>
                <w:tab w:val="left" w:pos="1026"/>
              </w:tabs>
              <w:ind w:left="0" w:firstLine="602"/>
              <w:jc w:val="both"/>
              <w:rPr>
                <w:i/>
                <w:sz w:val="28"/>
                <w:szCs w:val="28"/>
              </w:rPr>
            </w:pPr>
            <w:r w:rsidRPr="008744BE">
              <w:rPr>
                <w:bCs/>
                <w:i/>
                <w:sz w:val="28"/>
                <w:szCs w:val="28"/>
              </w:rPr>
              <w:t>О</w:t>
            </w:r>
            <w:r w:rsidRPr="008744BE">
              <w:rPr>
                <w:rFonts w:eastAsia="Calibri"/>
                <w:i/>
                <w:sz w:val="28"/>
                <w:szCs w:val="28"/>
                <w:lang w:eastAsia="en-US"/>
              </w:rPr>
              <w:t>цените, достигаются ли в процессе действия нормативного правового акта заявленные цели правового регулирования?</w:t>
            </w:r>
            <w:r w:rsidRPr="008744BE">
              <w:rPr>
                <w:i/>
                <w:sz w:val="28"/>
                <w:szCs w:val="28"/>
              </w:rPr>
              <w:t xml:space="preserve"> Считаете ли Вы, что существует необходимость отменить или изменить нормативный правовой акт или отдельные его положения? Если да, укажите какие изменения и приведите обоснования.</w:t>
            </w:r>
          </w:p>
        </w:tc>
      </w:tr>
      <w:tr w:rsidR="00AB1094" w:rsidRPr="008744BE" w:rsidTr="006038A4">
        <w:trPr>
          <w:trHeight w:val="197"/>
        </w:trPr>
        <w:tc>
          <w:tcPr>
            <w:tcW w:w="9214" w:type="dxa"/>
            <w:shd w:val="clear" w:color="auto" w:fill="auto"/>
            <w:vAlign w:val="bottom"/>
          </w:tcPr>
          <w:p w:rsidR="00AB1094" w:rsidRPr="008744BE" w:rsidRDefault="00AB1094" w:rsidP="006038A4">
            <w:pPr>
              <w:jc w:val="both"/>
              <w:rPr>
                <w:sz w:val="28"/>
                <w:szCs w:val="28"/>
              </w:rPr>
            </w:pPr>
          </w:p>
        </w:tc>
      </w:tr>
      <w:tr w:rsidR="00AB1094" w:rsidRPr="008744BE" w:rsidTr="006038A4">
        <w:trPr>
          <w:trHeight w:val="397"/>
        </w:trPr>
        <w:tc>
          <w:tcPr>
            <w:tcW w:w="9214" w:type="dxa"/>
            <w:shd w:val="clear" w:color="auto" w:fill="auto"/>
          </w:tcPr>
          <w:p w:rsidR="00AB1094" w:rsidRPr="008744BE" w:rsidRDefault="00AB1094" w:rsidP="00AB1094">
            <w:pPr>
              <w:numPr>
                <w:ilvl w:val="0"/>
                <w:numId w:val="9"/>
              </w:numPr>
              <w:tabs>
                <w:tab w:val="left" w:pos="1026"/>
              </w:tabs>
              <w:ind w:left="0" w:firstLine="602"/>
              <w:jc w:val="both"/>
              <w:rPr>
                <w:i/>
                <w:sz w:val="28"/>
                <w:szCs w:val="28"/>
              </w:rPr>
            </w:pPr>
            <w:r w:rsidRPr="008744BE">
              <w:rPr>
                <w:i/>
                <w:sz w:val="28"/>
                <w:szCs w:val="28"/>
              </w:rPr>
              <w:t>Иные предложения и замечания, которые, по Вашему мнению, целесообразно учесть в рамках оценки фактического воздействия нормативного правового акта.</w:t>
            </w:r>
          </w:p>
        </w:tc>
      </w:tr>
      <w:tr w:rsidR="00AB1094" w:rsidRPr="008744BE" w:rsidTr="006038A4">
        <w:trPr>
          <w:trHeight w:val="70"/>
        </w:trPr>
        <w:tc>
          <w:tcPr>
            <w:tcW w:w="9214" w:type="dxa"/>
            <w:shd w:val="clear" w:color="auto" w:fill="auto"/>
          </w:tcPr>
          <w:p w:rsidR="00AB1094" w:rsidRPr="008744BE" w:rsidRDefault="00AB1094" w:rsidP="006038A4">
            <w:pPr>
              <w:jc w:val="both"/>
              <w:rPr>
                <w:sz w:val="28"/>
                <w:szCs w:val="28"/>
              </w:rPr>
            </w:pPr>
          </w:p>
        </w:tc>
      </w:tr>
    </w:tbl>
    <w:p w:rsidR="00E10C87" w:rsidRPr="008744BE" w:rsidRDefault="00E10C87" w:rsidP="00E10C87">
      <w:pPr>
        <w:jc w:val="right"/>
        <w:rPr>
          <w:sz w:val="28"/>
          <w:szCs w:val="28"/>
        </w:rPr>
      </w:pPr>
      <w:r w:rsidRPr="008744BE">
        <w:rPr>
          <w:b/>
          <w:sz w:val="28"/>
          <w:szCs w:val="28"/>
        </w:rPr>
        <w:br w:type="page"/>
      </w:r>
      <w:r w:rsidRPr="008744BE">
        <w:rPr>
          <w:sz w:val="28"/>
          <w:szCs w:val="28"/>
        </w:rPr>
        <w:t>Приложение № 9</w:t>
      </w:r>
    </w:p>
    <w:p w:rsidR="00E10C87" w:rsidRPr="008744BE" w:rsidRDefault="00E10C87" w:rsidP="00E10C87">
      <w:pPr>
        <w:autoSpaceDE w:val="0"/>
        <w:autoSpaceDN w:val="0"/>
        <w:adjustRightInd w:val="0"/>
        <w:snapToGrid w:val="0"/>
        <w:jc w:val="right"/>
        <w:rPr>
          <w:sz w:val="28"/>
          <w:szCs w:val="28"/>
        </w:rPr>
      </w:pPr>
      <w:r w:rsidRPr="008744BE">
        <w:rPr>
          <w:sz w:val="28"/>
          <w:szCs w:val="28"/>
        </w:rPr>
        <w:t>к приказу Департамента</w:t>
      </w:r>
    </w:p>
    <w:p w:rsidR="00E10C87" w:rsidRPr="008744BE" w:rsidRDefault="00E10C87" w:rsidP="00E10C87">
      <w:pPr>
        <w:autoSpaceDE w:val="0"/>
        <w:autoSpaceDN w:val="0"/>
        <w:adjustRightInd w:val="0"/>
        <w:snapToGrid w:val="0"/>
        <w:jc w:val="right"/>
        <w:rPr>
          <w:sz w:val="28"/>
          <w:szCs w:val="28"/>
        </w:rPr>
      </w:pPr>
      <w:r w:rsidRPr="008744BE">
        <w:rPr>
          <w:sz w:val="28"/>
          <w:szCs w:val="28"/>
        </w:rPr>
        <w:t>экономического развития</w:t>
      </w:r>
    </w:p>
    <w:p w:rsidR="00E10C87" w:rsidRPr="008744BE" w:rsidRDefault="00E10C87" w:rsidP="00E10C87">
      <w:pPr>
        <w:tabs>
          <w:tab w:val="right" w:pos="9071"/>
        </w:tabs>
        <w:autoSpaceDE w:val="0"/>
        <w:autoSpaceDN w:val="0"/>
        <w:adjustRightInd w:val="0"/>
        <w:snapToGrid w:val="0"/>
        <w:jc w:val="right"/>
        <w:rPr>
          <w:sz w:val="28"/>
          <w:szCs w:val="28"/>
        </w:rPr>
      </w:pPr>
      <w:r w:rsidRPr="008744BE">
        <w:rPr>
          <w:sz w:val="28"/>
          <w:szCs w:val="28"/>
        </w:rPr>
        <w:t>Ханты-Мансийского</w:t>
      </w:r>
    </w:p>
    <w:p w:rsidR="00E10C87" w:rsidRPr="008744BE" w:rsidRDefault="00E10C87" w:rsidP="00E10C87">
      <w:pPr>
        <w:autoSpaceDE w:val="0"/>
        <w:autoSpaceDN w:val="0"/>
        <w:adjustRightInd w:val="0"/>
        <w:snapToGrid w:val="0"/>
        <w:jc w:val="right"/>
        <w:rPr>
          <w:sz w:val="28"/>
          <w:szCs w:val="28"/>
        </w:rPr>
      </w:pPr>
      <w:r w:rsidRPr="008744BE">
        <w:rPr>
          <w:sz w:val="28"/>
          <w:szCs w:val="28"/>
        </w:rPr>
        <w:t>автономного округа – Югры</w:t>
      </w:r>
    </w:p>
    <w:p w:rsidR="00E10C87" w:rsidRPr="008744BE" w:rsidRDefault="00E10C87" w:rsidP="00E10C87">
      <w:pPr>
        <w:autoSpaceDE w:val="0"/>
        <w:autoSpaceDN w:val="0"/>
        <w:adjustRightInd w:val="0"/>
        <w:snapToGrid w:val="0"/>
        <w:jc w:val="right"/>
        <w:rPr>
          <w:sz w:val="28"/>
          <w:szCs w:val="28"/>
        </w:rPr>
      </w:pPr>
      <w:r w:rsidRPr="008744BE">
        <w:rPr>
          <w:sz w:val="28"/>
          <w:szCs w:val="28"/>
        </w:rPr>
        <w:t>от 30 сентября 2013 года № 155</w:t>
      </w:r>
    </w:p>
    <w:p w:rsidR="00E10C87" w:rsidRPr="008744BE" w:rsidRDefault="00E10C87" w:rsidP="00E10C87">
      <w:pPr>
        <w:jc w:val="center"/>
        <w:rPr>
          <w:b/>
          <w:sz w:val="28"/>
          <w:szCs w:val="28"/>
        </w:rPr>
      </w:pPr>
    </w:p>
    <w:p w:rsidR="00E10C87" w:rsidRPr="008744BE" w:rsidRDefault="00E10C87" w:rsidP="00E10C87">
      <w:pPr>
        <w:jc w:val="center"/>
        <w:rPr>
          <w:b/>
          <w:sz w:val="28"/>
          <w:szCs w:val="28"/>
        </w:rPr>
      </w:pPr>
    </w:p>
    <w:p w:rsidR="00E10C87" w:rsidRPr="008744BE" w:rsidRDefault="00E10C87" w:rsidP="00E10C87">
      <w:pPr>
        <w:autoSpaceDE w:val="0"/>
        <w:autoSpaceDN w:val="0"/>
        <w:jc w:val="center"/>
        <w:rPr>
          <w:b/>
          <w:bCs/>
          <w:sz w:val="28"/>
          <w:szCs w:val="28"/>
        </w:rPr>
      </w:pPr>
      <w:r w:rsidRPr="008744BE">
        <w:rPr>
          <w:b/>
          <w:bCs/>
          <w:sz w:val="28"/>
          <w:szCs w:val="28"/>
        </w:rPr>
        <w:t>ФОРМА</w:t>
      </w:r>
    </w:p>
    <w:p w:rsidR="00E10C87" w:rsidRPr="008744BE" w:rsidRDefault="00E10C87" w:rsidP="00E10C87">
      <w:pPr>
        <w:autoSpaceDE w:val="0"/>
        <w:autoSpaceDN w:val="0"/>
        <w:jc w:val="center"/>
        <w:rPr>
          <w:b/>
          <w:bCs/>
          <w:sz w:val="28"/>
          <w:szCs w:val="28"/>
        </w:rPr>
      </w:pPr>
      <w:r w:rsidRPr="008744BE">
        <w:rPr>
          <w:b/>
          <w:bCs/>
          <w:sz w:val="28"/>
          <w:szCs w:val="28"/>
        </w:rPr>
        <w:t xml:space="preserve">отчета об оценке фактического воздействия </w:t>
      </w:r>
    </w:p>
    <w:p w:rsidR="00E10C87" w:rsidRPr="008744BE" w:rsidRDefault="00E10C87" w:rsidP="00E10C87">
      <w:pPr>
        <w:autoSpaceDE w:val="0"/>
        <w:autoSpaceDN w:val="0"/>
        <w:jc w:val="center"/>
        <w:rPr>
          <w:b/>
          <w:bCs/>
          <w:sz w:val="28"/>
          <w:szCs w:val="28"/>
        </w:rPr>
      </w:pPr>
      <w:r w:rsidRPr="008744BE">
        <w:rPr>
          <w:b/>
          <w:bCs/>
          <w:sz w:val="28"/>
          <w:szCs w:val="28"/>
        </w:rPr>
        <w:t>нормативного правового акта*</w:t>
      </w:r>
    </w:p>
    <w:p w:rsidR="00E10C87" w:rsidRPr="008744BE" w:rsidRDefault="00E10C87" w:rsidP="00E10C87">
      <w:pPr>
        <w:autoSpaceDE w:val="0"/>
        <w:autoSpaceDN w:val="0"/>
        <w:jc w:val="center"/>
        <w:rPr>
          <w:b/>
          <w:bCs/>
          <w:sz w:val="28"/>
          <w:szCs w:val="28"/>
        </w:rPr>
      </w:pPr>
    </w:p>
    <w:p w:rsidR="00E10C87" w:rsidRPr="008744BE" w:rsidRDefault="00E10C87" w:rsidP="00E10C87">
      <w:pPr>
        <w:autoSpaceDE w:val="0"/>
        <w:autoSpaceDN w:val="0"/>
        <w:spacing w:after="240"/>
        <w:ind w:left="567"/>
        <w:rPr>
          <w:b/>
          <w:bCs/>
          <w:sz w:val="28"/>
          <w:szCs w:val="28"/>
        </w:rPr>
      </w:pPr>
      <w:r w:rsidRPr="008744BE">
        <w:rPr>
          <w:b/>
          <w:bCs/>
          <w:sz w:val="28"/>
          <w:szCs w:val="28"/>
        </w:rPr>
        <w:t>1. Общая информация</w:t>
      </w:r>
    </w:p>
    <w:p w:rsidR="00E10C87" w:rsidRPr="008744BE" w:rsidRDefault="00E10C87" w:rsidP="00E10C87">
      <w:pPr>
        <w:autoSpaceDE w:val="0"/>
        <w:autoSpaceDN w:val="0"/>
        <w:jc w:val="both"/>
        <w:rPr>
          <w:sz w:val="28"/>
          <w:szCs w:val="28"/>
        </w:rPr>
      </w:pPr>
      <w:r w:rsidRPr="008744BE">
        <w:rPr>
          <w:sz w:val="28"/>
          <w:szCs w:val="28"/>
        </w:rPr>
        <w:t>1.1. Орган власти, осуществляющий оценку фактического воздействия нормативных правовых актов:</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240"/>
        <w:jc w:val="center"/>
        <w:rPr>
          <w:sz w:val="18"/>
          <w:szCs w:val="18"/>
        </w:rPr>
      </w:pPr>
      <w:r w:rsidRPr="00740110">
        <w:rPr>
          <w:sz w:val="18"/>
          <w:szCs w:val="18"/>
        </w:rPr>
        <w:t>полное и краткое наименования</w:t>
      </w:r>
    </w:p>
    <w:p w:rsidR="00E10C87" w:rsidRPr="008744BE" w:rsidRDefault="00E10C87" w:rsidP="00E10C87">
      <w:pPr>
        <w:autoSpaceDE w:val="0"/>
        <w:autoSpaceDN w:val="0"/>
        <w:jc w:val="both"/>
        <w:rPr>
          <w:sz w:val="28"/>
          <w:szCs w:val="28"/>
        </w:rPr>
      </w:pPr>
      <w:r w:rsidRPr="008744BE">
        <w:rPr>
          <w:sz w:val="28"/>
          <w:szCs w:val="28"/>
        </w:rPr>
        <w:t>1.2. Вид и наименование нормативного правового акта, реквизиты и источники его официального опубликования:</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jc w:val="both"/>
        <w:rPr>
          <w:sz w:val="28"/>
          <w:szCs w:val="28"/>
        </w:rPr>
      </w:pPr>
      <w:r w:rsidRPr="008744BE">
        <w:rPr>
          <w:sz w:val="28"/>
          <w:szCs w:val="28"/>
        </w:rPr>
        <w:t>1.3. Сведения о вносившихся в нормативный правовой акт изменениях: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jc w:val="both"/>
        <w:rPr>
          <w:sz w:val="28"/>
          <w:szCs w:val="28"/>
        </w:rPr>
      </w:pPr>
      <w:r w:rsidRPr="008744BE">
        <w:rPr>
          <w:sz w:val="28"/>
          <w:szCs w:val="28"/>
        </w:rPr>
        <w:t>1.4. Дата вступления в силу нормативного правового акта и (или) его отдельных положений:</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jc w:val="both"/>
        <w:rPr>
          <w:sz w:val="28"/>
          <w:szCs w:val="28"/>
        </w:rPr>
      </w:pPr>
      <w:r w:rsidRPr="008744BE">
        <w:rPr>
          <w:sz w:val="28"/>
          <w:szCs w:val="28"/>
        </w:rPr>
        <w:t>1.5. Краткое описание содержания правового регулирования:</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24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jc w:val="both"/>
        <w:rPr>
          <w:sz w:val="28"/>
          <w:szCs w:val="28"/>
        </w:rPr>
      </w:pPr>
    </w:p>
    <w:p w:rsidR="00E10C87" w:rsidRPr="008744BE" w:rsidRDefault="00E10C87" w:rsidP="00E10C87">
      <w:pPr>
        <w:autoSpaceDE w:val="0"/>
        <w:autoSpaceDN w:val="0"/>
        <w:jc w:val="both"/>
        <w:rPr>
          <w:sz w:val="28"/>
          <w:szCs w:val="28"/>
        </w:rPr>
      </w:pPr>
      <w:r w:rsidRPr="008744BE">
        <w:rPr>
          <w:sz w:val="28"/>
          <w:szCs w:val="28"/>
        </w:rPr>
        <w:t>1.6. Сведения о результатах ОРВ:</w:t>
      </w:r>
    </w:p>
    <w:p w:rsidR="00E10C87" w:rsidRPr="008744BE" w:rsidRDefault="00E10C87" w:rsidP="00E10C87">
      <w:pPr>
        <w:autoSpaceDE w:val="0"/>
        <w:autoSpaceDN w:val="0"/>
        <w:jc w:val="both"/>
        <w:rPr>
          <w:sz w:val="28"/>
          <w:szCs w:val="28"/>
        </w:rPr>
      </w:pPr>
      <w:r w:rsidRPr="008744BE">
        <w:rPr>
          <w:sz w:val="28"/>
          <w:szCs w:val="28"/>
        </w:rPr>
        <w:t>Дата проведения публичных консультаций по проекту нормативного правового акта, в отношении которого проведена ОРВ: «___»_______201_г.</w:t>
      </w:r>
    </w:p>
    <w:p w:rsidR="00E10C87" w:rsidRPr="008744BE" w:rsidRDefault="00E10C87" w:rsidP="00E10C87">
      <w:pPr>
        <w:autoSpaceDE w:val="0"/>
        <w:autoSpaceDN w:val="0"/>
        <w:jc w:val="both"/>
        <w:rPr>
          <w:sz w:val="28"/>
          <w:szCs w:val="28"/>
        </w:rPr>
      </w:pPr>
      <w:r w:rsidRPr="008744BE">
        <w:rPr>
          <w:sz w:val="28"/>
          <w:szCs w:val="28"/>
        </w:rPr>
        <w:t>Заключение уполномоченного органа об ОРВ (дата и номер): «___»_______201_г. № 22-Исх-_____.</w:t>
      </w:r>
    </w:p>
    <w:p w:rsidR="00E10C87" w:rsidRPr="008744BE" w:rsidRDefault="00E10C87" w:rsidP="00E10C87">
      <w:pPr>
        <w:autoSpaceDE w:val="0"/>
        <w:autoSpaceDN w:val="0"/>
        <w:jc w:val="both"/>
        <w:rPr>
          <w:sz w:val="28"/>
          <w:szCs w:val="28"/>
        </w:rPr>
      </w:pPr>
    </w:p>
    <w:p w:rsidR="00E10C87" w:rsidRPr="008744BE" w:rsidRDefault="00E10C87" w:rsidP="00E10C87">
      <w:pPr>
        <w:autoSpaceDE w:val="0"/>
        <w:autoSpaceDN w:val="0"/>
        <w:jc w:val="both"/>
        <w:rPr>
          <w:sz w:val="28"/>
          <w:szCs w:val="28"/>
        </w:rPr>
      </w:pPr>
      <w:r w:rsidRPr="008744BE">
        <w:rPr>
          <w:sz w:val="28"/>
          <w:szCs w:val="28"/>
        </w:rPr>
        <w:t>1.7. Дата размещения отчета об оценке фактического воздействия нормативного правового акта для проведения публичных консультаций: «___»________201_г. и срок, в течение которого принимались предложения в связи с его  размещением: начало: «___»________201_г.; окончание: «___»________201_г.</w:t>
      </w:r>
    </w:p>
    <w:p w:rsidR="00E10C87" w:rsidRPr="008744BE" w:rsidRDefault="00E10C87" w:rsidP="00E10C87">
      <w:pPr>
        <w:tabs>
          <w:tab w:val="center" w:pos="8505"/>
          <w:tab w:val="right" w:pos="9923"/>
        </w:tabs>
        <w:autoSpaceDE w:val="0"/>
        <w:autoSpaceDN w:val="0"/>
        <w:spacing w:before="120"/>
        <w:jc w:val="both"/>
        <w:rPr>
          <w:sz w:val="28"/>
          <w:szCs w:val="28"/>
        </w:rPr>
      </w:pPr>
      <w:r w:rsidRPr="008744BE">
        <w:rPr>
          <w:sz w:val="28"/>
          <w:szCs w:val="28"/>
        </w:rPr>
        <w:t>1.8. Сведения о количестве замечаний и предложений, полученных в ходе публичных консультаций по нормативному правовому акту:</w:t>
      </w:r>
    </w:p>
    <w:p w:rsidR="00E10C87" w:rsidRPr="008744BE" w:rsidRDefault="00E10C87" w:rsidP="00E10C87">
      <w:pPr>
        <w:tabs>
          <w:tab w:val="center" w:pos="8505"/>
          <w:tab w:val="right" w:pos="9923"/>
        </w:tabs>
        <w:autoSpaceDE w:val="0"/>
        <w:autoSpaceDN w:val="0"/>
        <w:spacing w:before="120"/>
        <w:jc w:val="both"/>
        <w:rPr>
          <w:sz w:val="28"/>
          <w:szCs w:val="28"/>
        </w:rPr>
      </w:pPr>
      <w:r w:rsidRPr="008744BE">
        <w:rPr>
          <w:sz w:val="28"/>
          <w:szCs w:val="28"/>
        </w:rPr>
        <w:t>Всего замечаний и предложений:________, из них:</w:t>
      </w:r>
    </w:p>
    <w:p w:rsidR="00943C65" w:rsidRPr="00740110" w:rsidRDefault="00E10C87" w:rsidP="00943C65">
      <w:pPr>
        <w:tabs>
          <w:tab w:val="center" w:pos="8505"/>
          <w:tab w:val="right" w:pos="9923"/>
        </w:tabs>
        <w:autoSpaceDE w:val="0"/>
        <w:autoSpaceDN w:val="0"/>
        <w:jc w:val="both"/>
        <w:rPr>
          <w:sz w:val="28"/>
          <w:szCs w:val="28"/>
        </w:rPr>
      </w:pPr>
      <w:r w:rsidRPr="008744BE">
        <w:rPr>
          <w:sz w:val="28"/>
          <w:szCs w:val="28"/>
        </w:rPr>
        <w:t>учтено полностью:____</w:t>
      </w:r>
      <w:r w:rsidR="00943C65" w:rsidRPr="008744BE">
        <w:rPr>
          <w:sz w:val="28"/>
          <w:szCs w:val="28"/>
        </w:rPr>
        <w:t xml:space="preserve">____, учтено частично: </w:t>
      </w:r>
      <w:r w:rsidR="00943C65" w:rsidRPr="00740110">
        <w:rPr>
          <w:sz w:val="28"/>
          <w:szCs w:val="28"/>
        </w:rPr>
        <w:t>________, не учтено  ________.</w:t>
      </w:r>
    </w:p>
    <w:p w:rsidR="00E10C87" w:rsidRPr="008744BE" w:rsidRDefault="00E10C87" w:rsidP="00E10C87">
      <w:pPr>
        <w:tabs>
          <w:tab w:val="center" w:pos="8505"/>
          <w:tab w:val="right" w:pos="9923"/>
        </w:tabs>
        <w:autoSpaceDE w:val="0"/>
        <w:autoSpaceDN w:val="0"/>
        <w:jc w:val="both"/>
        <w:rPr>
          <w:b/>
          <w:sz w:val="28"/>
          <w:szCs w:val="28"/>
        </w:rPr>
      </w:pPr>
    </w:p>
    <w:p w:rsidR="00E10C87" w:rsidRPr="008744BE" w:rsidRDefault="00E10C87" w:rsidP="00E10C87">
      <w:pPr>
        <w:autoSpaceDE w:val="0"/>
        <w:autoSpaceDN w:val="0"/>
        <w:spacing w:before="240"/>
        <w:jc w:val="both"/>
        <w:rPr>
          <w:sz w:val="28"/>
          <w:szCs w:val="28"/>
        </w:rPr>
      </w:pPr>
      <w:r w:rsidRPr="008744BE">
        <w:rPr>
          <w:sz w:val="28"/>
          <w:szCs w:val="28"/>
        </w:rPr>
        <w:t>1.9. Дата размещения свода предложений, поступивших в связи с размещением отчета об оценке фактического воздействия нормативного правового акта для проведения публичных консультаций: «___»________201_г.</w:t>
      </w:r>
    </w:p>
    <w:p w:rsidR="00E10C87" w:rsidRPr="008744BE" w:rsidRDefault="00E10C87" w:rsidP="00E10C87">
      <w:pPr>
        <w:autoSpaceDE w:val="0"/>
        <w:autoSpaceDN w:val="0"/>
        <w:spacing w:before="240"/>
        <w:jc w:val="both"/>
        <w:rPr>
          <w:sz w:val="28"/>
          <w:szCs w:val="28"/>
        </w:rPr>
      </w:pPr>
    </w:p>
    <w:p w:rsidR="00E10C87" w:rsidRPr="008744BE" w:rsidRDefault="00E10C87" w:rsidP="00E10C87">
      <w:pPr>
        <w:autoSpaceDE w:val="0"/>
        <w:autoSpaceDN w:val="0"/>
        <w:rPr>
          <w:sz w:val="28"/>
          <w:szCs w:val="28"/>
        </w:rPr>
      </w:pPr>
      <w:r w:rsidRPr="008744BE">
        <w:rPr>
          <w:sz w:val="28"/>
          <w:szCs w:val="28"/>
        </w:rPr>
        <w:t>1.10. Контактная информация исполнителя в органе власти, осуществляющем оценку фактического воздействия нормативных правовых актов:</w:t>
      </w:r>
    </w:p>
    <w:p w:rsidR="00E10C87" w:rsidRPr="008744BE" w:rsidRDefault="00E10C87" w:rsidP="00E10C87">
      <w:pPr>
        <w:autoSpaceDE w:val="0"/>
        <w:autoSpaceDN w:val="0"/>
        <w:spacing w:before="120"/>
        <w:rPr>
          <w:sz w:val="28"/>
          <w:szCs w:val="28"/>
        </w:rPr>
      </w:pPr>
      <w:r w:rsidRPr="008744BE">
        <w:rPr>
          <w:sz w:val="28"/>
          <w:szCs w:val="28"/>
        </w:rPr>
        <w:t>Ф.И.О.: ______________________________________________________________</w:t>
      </w:r>
    </w:p>
    <w:p w:rsidR="00E10C87" w:rsidRPr="008744BE" w:rsidRDefault="00E10C87" w:rsidP="00E10C87">
      <w:pPr>
        <w:autoSpaceDE w:val="0"/>
        <w:autoSpaceDN w:val="0"/>
        <w:rPr>
          <w:sz w:val="28"/>
          <w:szCs w:val="28"/>
        </w:rPr>
      </w:pPr>
      <w:r w:rsidRPr="008744BE">
        <w:rPr>
          <w:sz w:val="28"/>
          <w:szCs w:val="28"/>
        </w:rPr>
        <w:t>Должность:___________________________________________________________</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E10C87" w:rsidRPr="008744BE" w:rsidTr="00FE0300">
        <w:tc>
          <w:tcPr>
            <w:tcW w:w="737" w:type="dxa"/>
            <w:tcBorders>
              <w:top w:val="nil"/>
              <w:left w:val="nil"/>
              <w:bottom w:val="nil"/>
              <w:right w:val="nil"/>
            </w:tcBorders>
            <w:vAlign w:val="bottom"/>
          </w:tcPr>
          <w:p w:rsidR="00E10C87" w:rsidRPr="008744BE" w:rsidRDefault="00E10C87" w:rsidP="00FE0300">
            <w:pPr>
              <w:autoSpaceDE w:val="0"/>
              <w:autoSpaceDN w:val="0"/>
              <w:rPr>
                <w:sz w:val="28"/>
                <w:szCs w:val="28"/>
              </w:rPr>
            </w:pPr>
            <w:r w:rsidRPr="008744BE">
              <w:rPr>
                <w:sz w:val="28"/>
                <w:szCs w:val="28"/>
              </w:rPr>
              <w:t>Тел.:</w:t>
            </w:r>
          </w:p>
        </w:tc>
        <w:tc>
          <w:tcPr>
            <w:tcW w:w="2126" w:type="dxa"/>
            <w:tcBorders>
              <w:top w:val="nil"/>
              <w:left w:val="nil"/>
              <w:bottom w:val="single" w:sz="4" w:space="0" w:color="auto"/>
              <w:right w:val="nil"/>
            </w:tcBorders>
            <w:vAlign w:val="bottom"/>
          </w:tcPr>
          <w:p w:rsidR="00E10C87" w:rsidRPr="008744BE" w:rsidRDefault="00E10C87" w:rsidP="00FE0300">
            <w:pPr>
              <w:autoSpaceDE w:val="0"/>
              <w:autoSpaceDN w:val="0"/>
              <w:ind w:left="85"/>
              <w:jc w:val="center"/>
              <w:rPr>
                <w:sz w:val="28"/>
                <w:szCs w:val="28"/>
              </w:rPr>
            </w:pPr>
          </w:p>
        </w:tc>
        <w:tc>
          <w:tcPr>
            <w:tcW w:w="3657" w:type="dxa"/>
            <w:tcBorders>
              <w:top w:val="nil"/>
              <w:left w:val="nil"/>
              <w:bottom w:val="nil"/>
              <w:right w:val="nil"/>
            </w:tcBorders>
            <w:vAlign w:val="bottom"/>
          </w:tcPr>
          <w:p w:rsidR="00E10C87" w:rsidRPr="008744BE" w:rsidRDefault="00E10C87" w:rsidP="00FE0300">
            <w:pPr>
              <w:autoSpaceDE w:val="0"/>
              <w:autoSpaceDN w:val="0"/>
              <w:jc w:val="center"/>
              <w:rPr>
                <w:sz w:val="28"/>
                <w:szCs w:val="28"/>
              </w:rPr>
            </w:pPr>
            <w:r w:rsidRPr="008744BE">
              <w:rPr>
                <w:sz w:val="28"/>
                <w:szCs w:val="28"/>
              </w:rPr>
              <w:t>Адрес электронной почты:</w:t>
            </w:r>
          </w:p>
        </w:tc>
        <w:tc>
          <w:tcPr>
            <w:tcW w:w="3147" w:type="dxa"/>
            <w:tcBorders>
              <w:top w:val="nil"/>
              <w:left w:val="nil"/>
              <w:bottom w:val="single" w:sz="4" w:space="0" w:color="auto"/>
              <w:right w:val="nil"/>
            </w:tcBorders>
            <w:vAlign w:val="bottom"/>
          </w:tcPr>
          <w:p w:rsidR="00E10C87" w:rsidRPr="008744BE" w:rsidRDefault="00E10C87" w:rsidP="00FE0300">
            <w:pPr>
              <w:autoSpaceDE w:val="0"/>
              <w:autoSpaceDN w:val="0"/>
              <w:jc w:val="center"/>
              <w:rPr>
                <w:sz w:val="28"/>
                <w:szCs w:val="28"/>
              </w:rPr>
            </w:pPr>
          </w:p>
        </w:tc>
      </w:tr>
    </w:tbl>
    <w:p w:rsidR="00E10C87" w:rsidRPr="008744BE" w:rsidRDefault="00E10C87" w:rsidP="00E10C87">
      <w:pPr>
        <w:pageBreakBefore/>
        <w:tabs>
          <w:tab w:val="left" w:pos="851"/>
        </w:tabs>
        <w:autoSpaceDE w:val="0"/>
        <w:autoSpaceDN w:val="0"/>
        <w:spacing w:after="240"/>
        <w:ind w:firstLine="567"/>
        <w:jc w:val="both"/>
        <w:rPr>
          <w:b/>
          <w:bCs/>
          <w:sz w:val="28"/>
          <w:szCs w:val="28"/>
        </w:rPr>
        <w:sectPr w:rsidR="00E10C87" w:rsidRPr="008744BE" w:rsidSect="00C65B54">
          <w:headerReference w:type="default" r:id="rId46"/>
          <w:pgSz w:w="11906" w:h="16838"/>
          <w:pgMar w:top="851" w:right="991" w:bottom="567" w:left="1134" w:header="397" w:footer="397" w:gutter="0"/>
          <w:cols w:space="709"/>
        </w:sectPr>
      </w:pPr>
    </w:p>
    <w:p w:rsidR="00E10C87" w:rsidRPr="008744BE" w:rsidRDefault="00E10C87" w:rsidP="00E10C87">
      <w:pPr>
        <w:pageBreakBefore/>
        <w:tabs>
          <w:tab w:val="left" w:pos="851"/>
        </w:tabs>
        <w:autoSpaceDE w:val="0"/>
        <w:autoSpaceDN w:val="0"/>
        <w:spacing w:after="240"/>
        <w:ind w:firstLine="567"/>
        <w:jc w:val="both"/>
        <w:rPr>
          <w:b/>
          <w:bCs/>
          <w:sz w:val="28"/>
          <w:szCs w:val="28"/>
        </w:rPr>
      </w:pPr>
      <w:r w:rsidRPr="008744BE">
        <w:rPr>
          <w:b/>
          <w:bCs/>
          <w:sz w:val="28"/>
          <w:szCs w:val="28"/>
        </w:rPr>
        <w:t>2.</w:t>
      </w:r>
      <w:r w:rsidRPr="008744BE">
        <w:rPr>
          <w:b/>
          <w:bCs/>
          <w:sz w:val="28"/>
          <w:szCs w:val="28"/>
        </w:rPr>
        <w:tab/>
        <w:t>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нормативного правового 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2551"/>
        <w:gridCol w:w="2693"/>
        <w:gridCol w:w="1985"/>
        <w:gridCol w:w="2693"/>
      </w:tblGrid>
      <w:tr w:rsidR="00E10C87" w:rsidRPr="008744BE" w:rsidTr="00FE0300">
        <w:trPr>
          <w:cantSplit/>
          <w:trHeight w:val="1082"/>
        </w:trPr>
        <w:tc>
          <w:tcPr>
            <w:tcW w:w="5557" w:type="dxa"/>
            <w:vMerge w:val="restart"/>
          </w:tcPr>
          <w:p w:rsidR="00E10C87" w:rsidRPr="008744BE" w:rsidRDefault="00E10C87" w:rsidP="00FE0300">
            <w:pPr>
              <w:autoSpaceDE w:val="0"/>
              <w:autoSpaceDN w:val="0"/>
              <w:ind w:left="57" w:right="57"/>
              <w:jc w:val="center"/>
              <w:rPr>
                <w:sz w:val="28"/>
                <w:szCs w:val="28"/>
              </w:rPr>
            </w:pPr>
            <w:r w:rsidRPr="008744BE">
              <w:rPr>
                <w:sz w:val="28"/>
                <w:szCs w:val="2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551" w:type="dxa"/>
            <w:vMerge w:val="restart"/>
          </w:tcPr>
          <w:p w:rsidR="00E10C87" w:rsidRPr="008744BE" w:rsidRDefault="00E10C87" w:rsidP="00FE0300">
            <w:pPr>
              <w:autoSpaceDE w:val="0"/>
              <w:autoSpaceDN w:val="0"/>
              <w:jc w:val="center"/>
              <w:rPr>
                <w:sz w:val="28"/>
                <w:szCs w:val="28"/>
              </w:rPr>
            </w:pPr>
            <w:r w:rsidRPr="008744BE">
              <w:rPr>
                <w:sz w:val="28"/>
                <w:szCs w:val="28"/>
              </w:rPr>
              <w:t>2.2. Количество участников группы на момент проведения ОФВ</w:t>
            </w:r>
          </w:p>
        </w:tc>
        <w:tc>
          <w:tcPr>
            <w:tcW w:w="4678" w:type="dxa"/>
            <w:gridSpan w:val="2"/>
          </w:tcPr>
          <w:p w:rsidR="00E10C87" w:rsidRPr="008744BE" w:rsidRDefault="00E10C87" w:rsidP="00FE0300">
            <w:pPr>
              <w:autoSpaceDE w:val="0"/>
              <w:autoSpaceDN w:val="0"/>
              <w:jc w:val="center"/>
              <w:rPr>
                <w:sz w:val="28"/>
                <w:szCs w:val="28"/>
              </w:rPr>
            </w:pPr>
            <w:r w:rsidRPr="008744BE">
              <w:rPr>
                <w:sz w:val="28"/>
                <w:szCs w:val="28"/>
              </w:rPr>
              <w:t>2.3. Данные об изменении числа участников с момента принятия нормативного правового акта</w:t>
            </w:r>
          </w:p>
        </w:tc>
        <w:tc>
          <w:tcPr>
            <w:tcW w:w="2693" w:type="dxa"/>
            <w:vMerge w:val="restart"/>
          </w:tcPr>
          <w:p w:rsidR="00E10C87" w:rsidRPr="008744BE" w:rsidRDefault="00E10C87" w:rsidP="00FE0300">
            <w:pPr>
              <w:autoSpaceDE w:val="0"/>
              <w:autoSpaceDN w:val="0"/>
              <w:jc w:val="center"/>
              <w:rPr>
                <w:sz w:val="28"/>
                <w:szCs w:val="28"/>
              </w:rPr>
            </w:pPr>
            <w:r w:rsidRPr="008744BE">
              <w:rPr>
                <w:sz w:val="28"/>
                <w:szCs w:val="28"/>
              </w:rPr>
              <w:t>2.4. Источники данных</w:t>
            </w:r>
          </w:p>
        </w:tc>
      </w:tr>
      <w:tr w:rsidR="00E10C87" w:rsidRPr="008744BE" w:rsidTr="00FE0300">
        <w:trPr>
          <w:cantSplit/>
          <w:trHeight w:val="688"/>
        </w:trPr>
        <w:tc>
          <w:tcPr>
            <w:tcW w:w="5557" w:type="dxa"/>
            <w:vMerge/>
          </w:tcPr>
          <w:p w:rsidR="00E10C87" w:rsidRPr="008744BE" w:rsidRDefault="00E10C87" w:rsidP="00FE0300">
            <w:pPr>
              <w:autoSpaceDE w:val="0"/>
              <w:autoSpaceDN w:val="0"/>
              <w:ind w:left="57" w:right="57"/>
              <w:jc w:val="center"/>
              <w:rPr>
                <w:sz w:val="28"/>
                <w:szCs w:val="28"/>
              </w:rPr>
            </w:pPr>
          </w:p>
        </w:tc>
        <w:tc>
          <w:tcPr>
            <w:tcW w:w="2551" w:type="dxa"/>
            <w:vMerge/>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r w:rsidRPr="008744BE">
              <w:rPr>
                <w:sz w:val="28"/>
                <w:szCs w:val="28"/>
              </w:rPr>
              <w:t>возросло/снизилось/ осталось неизменным</w:t>
            </w:r>
          </w:p>
        </w:tc>
        <w:tc>
          <w:tcPr>
            <w:tcW w:w="1985" w:type="dxa"/>
          </w:tcPr>
          <w:p w:rsidR="00E10C87" w:rsidRPr="008744BE" w:rsidRDefault="00E10C87" w:rsidP="00FE0300">
            <w:pPr>
              <w:autoSpaceDE w:val="0"/>
              <w:autoSpaceDN w:val="0"/>
              <w:jc w:val="center"/>
              <w:rPr>
                <w:sz w:val="28"/>
                <w:szCs w:val="28"/>
              </w:rPr>
            </w:pPr>
            <w:r w:rsidRPr="008744BE">
              <w:rPr>
                <w:sz w:val="28"/>
                <w:szCs w:val="28"/>
              </w:rPr>
              <w:t>количественная оценка изменений</w:t>
            </w:r>
          </w:p>
        </w:tc>
        <w:tc>
          <w:tcPr>
            <w:tcW w:w="2693" w:type="dxa"/>
            <w:vMerge/>
          </w:tcPr>
          <w:p w:rsidR="00E10C87" w:rsidRPr="008744BE" w:rsidRDefault="00E10C87" w:rsidP="00FE0300">
            <w:pPr>
              <w:autoSpaceDE w:val="0"/>
              <w:autoSpaceDN w:val="0"/>
              <w:jc w:val="center"/>
              <w:rPr>
                <w:sz w:val="28"/>
                <w:szCs w:val="28"/>
              </w:rPr>
            </w:pPr>
          </w:p>
        </w:tc>
      </w:tr>
      <w:tr w:rsidR="00E10C87" w:rsidRPr="008744BE" w:rsidTr="00FE0300">
        <w:trPr>
          <w:cantSplit/>
        </w:trPr>
        <w:tc>
          <w:tcPr>
            <w:tcW w:w="5557" w:type="dxa"/>
          </w:tcPr>
          <w:p w:rsidR="00E10C87" w:rsidRPr="008744BE" w:rsidRDefault="00E10C87" w:rsidP="00FE0300">
            <w:pPr>
              <w:autoSpaceDE w:val="0"/>
              <w:autoSpaceDN w:val="0"/>
              <w:ind w:left="57" w:right="57"/>
              <w:jc w:val="both"/>
              <w:rPr>
                <w:i/>
                <w:iCs/>
                <w:sz w:val="28"/>
                <w:szCs w:val="28"/>
              </w:rPr>
            </w:pPr>
            <w:r w:rsidRPr="008744BE">
              <w:rPr>
                <w:i/>
                <w:iCs/>
                <w:sz w:val="28"/>
                <w:szCs w:val="28"/>
              </w:rPr>
              <w:t>(Группа 1)</w:t>
            </w:r>
          </w:p>
        </w:tc>
        <w:tc>
          <w:tcPr>
            <w:tcW w:w="2551"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c>
          <w:tcPr>
            <w:tcW w:w="1985"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5557" w:type="dxa"/>
          </w:tcPr>
          <w:p w:rsidR="00E10C87" w:rsidRPr="008744BE" w:rsidRDefault="00E10C87" w:rsidP="00FE0300">
            <w:pPr>
              <w:autoSpaceDE w:val="0"/>
              <w:autoSpaceDN w:val="0"/>
              <w:ind w:left="57" w:right="57"/>
              <w:jc w:val="both"/>
              <w:rPr>
                <w:i/>
                <w:iCs/>
                <w:sz w:val="28"/>
                <w:szCs w:val="28"/>
              </w:rPr>
            </w:pPr>
            <w:r w:rsidRPr="008744BE">
              <w:rPr>
                <w:i/>
                <w:iCs/>
                <w:sz w:val="28"/>
                <w:szCs w:val="28"/>
              </w:rPr>
              <w:t>(Группа 2)</w:t>
            </w:r>
          </w:p>
        </w:tc>
        <w:tc>
          <w:tcPr>
            <w:tcW w:w="2551"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c>
          <w:tcPr>
            <w:tcW w:w="1985"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5557" w:type="dxa"/>
          </w:tcPr>
          <w:p w:rsidR="00E10C87" w:rsidRPr="008744BE" w:rsidRDefault="00E10C87" w:rsidP="00FE0300">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r w:rsidRPr="008744BE">
              <w:rPr>
                <w:i/>
                <w:iCs/>
                <w:sz w:val="28"/>
                <w:szCs w:val="28"/>
              </w:rPr>
              <w:t>)</w:t>
            </w:r>
          </w:p>
        </w:tc>
        <w:tc>
          <w:tcPr>
            <w:tcW w:w="2551"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c>
          <w:tcPr>
            <w:tcW w:w="1985" w:type="dxa"/>
          </w:tcPr>
          <w:p w:rsidR="00E10C87" w:rsidRPr="008744BE" w:rsidRDefault="00E10C87" w:rsidP="00FE0300">
            <w:pPr>
              <w:autoSpaceDE w:val="0"/>
              <w:autoSpaceDN w:val="0"/>
              <w:jc w:val="center"/>
              <w:rPr>
                <w:sz w:val="28"/>
                <w:szCs w:val="28"/>
              </w:rPr>
            </w:pPr>
          </w:p>
        </w:tc>
        <w:tc>
          <w:tcPr>
            <w:tcW w:w="2693" w:type="dxa"/>
          </w:tcPr>
          <w:p w:rsidR="00E10C87" w:rsidRPr="008744BE" w:rsidRDefault="00E10C87" w:rsidP="00FE0300">
            <w:pPr>
              <w:autoSpaceDE w:val="0"/>
              <w:autoSpaceDN w:val="0"/>
              <w:jc w:val="center"/>
              <w:rPr>
                <w:sz w:val="28"/>
                <w:szCs w:val="28"/>
              </w:rPr>
            </w:pPr>
          </w:p>
        </w:tc>
      </w:tr>
    </w:tbl>
    <w:p w:rsidR="00E10C87" w:rsidRPr="008744BE" w:rsidRDefault="00E10C87" w:rsidP="00E10C87">
      <w:pPr>
        <w:autoSpaceDE w:val="0"/>
        <w:autoSpaceDN w:val="0"/>
        <w:rPr>
          <w:sz w:val="28"/>
          <w:szCs w:val="28"/>
        </w:rPr>
      </w:pPr>
    </w:p>
    <w:p w:rsidR="00E10C87" w:rsidRPr="008744BE" w:rsidRDefault="00E10C87" w:rsidP="00E10C87">
      <w:pPr>
        <w:autoSpaceDE w:val="0"/>
        <w:autoSpaceDN w:val="0"/>
        <w:spacing w:after="240"/>
        <w:rPr>
          <w:b/>
          <w:bCs/>
          <w:sz w:val="28"/>
          <w:szCs w:val="28"/>
        </w:rPr>
      </w:pPr>
      <w:r w:rsidRPr="008744BE">
        <w:rPr>
          <w:b/>
          <w:bCs/>
          <w:sz w:val="28"/>
          <w:szCs w:val="28"/>
        </w:rPr>
        <w:t>3. </w:t>
      </w:r>
      <w:r w:rsidRPr="008744BE">
        <w:rPr>
          <w:rFonts w:eastAsia="Calibri"/>
          <w:b/>
          <w:sz w:val="28"/>
          <w:szCs w:val="28"/>
          <w:lang w:eastAsia="en-US"/>
        </w:rPr>
        <w:t xml:space="preserve">Изменение бюджетных расходов и доходов от реализации предусмотренных нормативным </w:t>
      </w:r>
      <w:r w:rsidRPr="008744BE">
        <w:rPr>
          <w:b/>
          <w:sz w:val="28"/>
          <w:szCs w:val="28"/>
        </w:rPr>
        <w:t xml:space="preserve">правовым </w:t>
      </w:r>
      <w:r w:rsidRPr="008744BE">
        <w:rPr>
          <w:rFonts w:eastAsia="Calibri"/>
          <w:b/>
          <w:sz w:val="28"/>
          <w:szCs w:val="28"/>
          <w:lang w:eastAsia="en-US"/>
        </w:rPr>
        <w:t>актом функций, полномочий, обязанностей и прав органов государственной власти автономного округа и органов местного самоуправления</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7"/>
        <w:gridCol w:w="2044"/>
        <w:gridCol w:w="5616"/>
        <w:gridCol w:w="3400"/>
      </w:tblGrid>
      <w:tr w:rsidR="00E10C87" w:rsidRPr="008744BE" w:rsidTr="00FE0300">
        <w:tc>
          <w:tcPr>
            <w:tcW w:w="6181" w:type="dxa"/>
            <w:gridSpan w:val="2"/>
          </w:tcPr>
          <w:p w:rsidR="00E10C87" w:rsidRPr="008744BE" w:rsidRDefault="00E10C87" w:rsidP="00FE0300">
            <w:pPr>
              <w:autoSpaceDE w:val="0"/>
              <w:autoSpaceDN w:val="0"/>
              <w:ind w:left="57" w:right="57"/>
              <w:jc w:val="center"/>
              <w:rPr>
                <w:strike/>
                <w:sz w:val="28"/>
                <w:szCs w:val="28"/>
              </w:rPr>
            </w:pPr>
            <w:r w:rsidRPr="008744BE">
              <w:rPr>
                <w:sz w:val="28"/>
                <w:szCs w:val="28"/>
              </w:rPr>
              <w:t>3.1. Наименование функции (полномочия, обязанности или права)</w:t>
            </w:r>
          </w:p>
        </w:tc>
        <w:tc>
          <w:tcPr>
            <w:tcW w:w="9016" w:type="dxa"/>
            <w:gridSpan w:val="2"/>
          </w:tcPr>
          <w:p w:rsidR="00E10C87" w:rsidRPr="008744BE" w:rsidRDefault="00E10C87" w:rsidP="00FE0300">
            <w:pPr>
              <w:autoSpaceDE w:val="0"/>
              <w:autoSpaceDN w:val="0"/>
              <w:jc w:val="center"/>
              <w:rPr>
                <w:sz w:val="28"/>
                <w:szCs w:val="28"/>
              </w:rPr>
            </w:pPr>
            <w:r w:rsidRPr="008744BE">
              <w:rPr>
                <w:sz w:val="28"/>
                <w:szCs w:val="28"/>
              </w:rPr>
              <w:t>3.2. Порядок реализации</w:t>
            </w:r>
          </w:p>
        </w:tc>
      </w:tr>
      <w:tr w:rsidR="00E10C87" w:rsidRPr="008744BE" w:rsidTr="00FE0300">
        <w:trPr>
          <w:cantSplit/>
        </w:trPr>
        <w:tc>
          <w:tcPr>
            <w:tcW w:w="15197" w:type="dxa"/>
            <w:gridSpan w:val="4"/>
          </w:tcPr>
          <w:p w:rsidR="00E10C87" w:rsidRPr="008744BE" w:rsidRDefault="00E10C87" w:rsidP="00FE0300">
            <w:pPr>
              <w:autoSpaceDE w:val="0"/>
              <w:autoSpaceDN w:val="0"/>
              <w:ind w:left="57" w:right="57"/>
              <w:rPr>
                <w:i/>
                <w:iCs/>
                <w:sz w:val="28"/>
                <w:szCs w:val="28"/>
              </w:rPr>
            </w:pPr>
            <w:r w:rsidRPr="008744BE">
              <w:rPr>
                <w:i/>
                <w:iCs/>
                <w:sz w:val="28"/>
                <w:szCs w:val="28"/>
              </w:rPr>
              <w:t>Наименование органа власти 1:</w:t>
            </w:r>
          </w:p>
        </w:tc>
      </w:tr>
      <w:tr w:rsidR="00E10C87" w:rsidRPr="008744BE" w:rsidTr="00FE0300">
        <w:tc>
          <w:tcPr>
            <w:tcW w:w="6181" w:type="dxa"/>
            <w:gridSpan w:val="2"/>
          </w:tcPr>
          <w:p w:rsidR="00E10C87" w:rsidRPr="008744BE" w:rsidRDefault="00E10C87" w:rsidP="00FE0300">
            <w:pPr>
              <w:autoSpaceDE w:val="0"/>
              <w:autoSpaceDN w:val="0"/>
              <w:jc w:val="center"/>
              <w:rPr>
                <w:sz w:val="28"/>
                <w:szCs w:val="28"/>
              </w:rPr>
            </w:pPr>
            <w:r w:rsidRPr="008744BE">
              <w:rPr>
                <w:i/>
                <w:iCs/>
                <w:sz w:val="28"/>
                <w:szCs w:val="28"/>
              </w:rPr>
              <w:t>Функция (полномочие, обязанность или право) 1.1</w:t>
            </w:r>
          </w:p>
        </w:tc>
        <w:tc>
          <w:tcPr>
            <w:tcW w:w="9016" w:type="dxa"/>
            <w:gridSpan w:val="2"/>
          </w:tcPr>
          <w:p w:rsidR="00E10C87" w:rsidRPr="008744BE" w:rsidRDefault="00E10C87" w:rsidP="00FE0300">
            <w:pPr>
              <w:autoSpaceDE w:val="0"/>
              <w:autoSpaceDN w:val="0"/>
              <w:rPr>
                <w:sz w:val="28"/>
                <w:szCs w:val="28"/>
              </w:rPr>
            </w:pPr>
          </w:p>
        </w:tc>
      </w:tr>
      <w:tr w:rsidR="00E10C87" w:rsidRPr="008744BE" w:rsidTr="00FE0300">
        <w:tc>
          <w:tcPr>
            <w:tcW w:w="6181" w:type="dxa"/>
            <w:gridSpan w:val="2"/>
          </w:tcPr>
          <w:p w:rsidR="00E10C87" w:rsidRPr="008744BE" w:rsidRDefault="00E10C87" w:rsidP="00FE0300">
            <w:pPr>
              <w:autoSpaceDE w:val="0"/>
              <w:autoSpaceDN w:val="0"/>
              <w:jc w:val="center"/>
              <w:rPr>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9016" w:type="dxa"/>
            <w:gridSpan w:val="2"/>
          </w:tcPr>
          <w:p w:rsidR="00E10C87" w:rsidRPr="008744BE" w:rsidRDefault="00E10C87" w:rsidP="00FE0300">
            <w:pPr>
              <w:autoSpaceDE w:val="0"/>
              <w:autoSpaceDN w:val="0"/>
              <w:rPr>
                <w:sz w:val="28"/>
                <w:szCs w:val="28"/>
              </w:rPr>
            </w:pPr>
          </w:p>
        </w:tc>
      </w:tr>
      <w:tr w:rsidR="00E10C87" w:rsidRPr="008744BE" w:rsidTr="00FE0300">
        <w:trPr>
          <w:cantSplit/>
        </w:trPr>
        <w:tc>
          <w:tcPr>
            <w:tcW w:w="15197" w:type="dxa"/>
            <w:gridSpan w:val="4"/>
          </w:tcPr>
          <w:p w:rsidR="00E10C87" w:rsidRPr="008744BE" w:rsidRDefault="00E10C87" w:rsidP="00FE0300">
            <w:pPr>
              <w:autoSpaceDE w:val="0"/>
              <w:autoSpaceDN w:val="0"/>
              <w:ind w:left="57" w:right="57"/>
              <w:rPr>
                <w:i/>
                <w:iCs/>
                <w:sz w:val="28"/>
                <w:szCs w:val="28"/>
              </w:rPr>
            </w:pPr>
            <w:r w:rsidRPr="008744BE">
              <w:rPr>
                <w:i/>
                <w:iCs/>
                <w:sz w:val="28"/>
                <w:szCs w:val="28"/>
              </w:rPr>
              <w:t xml:space="preserve">Наименование органа власти </w:t>
            </w:r>
            <w:r w:rsidRPr="008744BE">
              <w:rPr>
                <w:i/>
                <w:iCs/>
                <w:sz w:val="28"/>
                <w:szCs w:val="28"/>
                <w:lang w:val="en-US"/>
              </w:rPr>
              <w:t>K</w:t>
            </w:r>
            <w:r w:rsidRPr="008744BE">
              <w:rPr>
                <w:i/>
                <w:iCs/>
                <w:sz w:val="28"/>
                <w:szCs w:val="28"/>
              </w:rPr>
              <w:t>:</w:t>
            </w:r>
          </w:p>
        </w:tc>
      </w:tr>
      <w:tr w:rsidR="00E10C87" w:rsidRPr="008744BE" w:rsidTr="00FE0300">
        <w:tc>
          <w:tcPr>
            <w:tcW w:w="6181" w:type="dxa"/>
            <w:gridSpan w:val="2"/>
            <w:tcBorders>
              <w:bottom w:val="single" w:sz="4" w:space="0" w:color="auto"/>
            </w:tcBorders>
          </w:tcPr>
          <w:p w:rsidR="00E10C87" w:rsidRPr="008744BE" w:rsidRDefault="00E10C87" w:rsidP="00FE0300">
            <w:pPr>
              <w:autoSpaceDE w:val="0"/>
              <w:autoSpaceDN w:val="0"/>
              <w:jc w:val="center"/>
              <w:rPr>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.1</w:t>
            </w:r>
          </w:p>
        </w:tc>
        <w:tc>
          <w:tcPr>
            <w:tcW w:w="9016" w:type="dxa"/>
            <w:gridSpan w:val="2"/>
            <w:tcBorders>
              <w:bottom w:val="single" w:sz="4" w:space="0" w:color="auto"/>
            </w:tcBorders>
          </w:tcPr>
          <w:p w:rsidR="00E10C87" w:rsidRPr="008744BE" w:rsidRDefault="00E10C87" w:rsidP="00FE0300">
            <w:pPr>
              <w:autoSpaceDE w:val="0"/>
              <w:autoSpaceDN w:val="0"/>
              <w:rPr>
                <w:sz w:val="28"/>
                <w:szCs w:val="28"/>
              </w:rPr>
            </w:pPr>
          </w:p>
        </w:tc>
      </w:tr>
      <w:tr w:rsidR="00E10C87" w:rsidRPr="008744BE" w:rsidTr="00FE0300">
        <w:tc>
          <w:tcPr>
            <w:tcW w:w="6181" w:type="dxa"/>
            <w:gridSpan w:val="2"/>
            <w:tcBorders>
              <w:bottom w:val="single" w:sz="4" w:space="0" w:color="auto"/>
            </w:tcBorders>
          </w:tcPr>
          <w:p w:rsidR="00E10C87" w:rsidRPr="008744BE" w:rsidRDefault="00E10C87" w:rsidP="00FE0300">
            <w:pPr>
              <w:autoSpaceDE w:val="0"/>
              <w:autoSpaceDN w:val="0"/>
              <w:jc w:val="center"/>
              <w:rPr>
                <w:sz w:val="28"/>
                <w:szCs w:val="28"/>
              </w:rPr>
            </w:pPr>
            <w:r w:rsidRPr="008744BE">
              <w:rPr>
                <w:i/>
                <w:iCs/>
                <w:sz w:val="28"/>
                <w:szCs w:val="28"/>
              </w:rPr>
              <w:t xml:space="preserve">Функция (полномочие, обязанность или право) </w:t>
            </w:r>
            <w:r w:rsidRPr="008744BE">
              <w:rPr>
                <w:i/>
                <w:iCs/>
                <w:sz w:val="28"/>
                <w:szCs w:val="28"/>
                <w:lang w:val="en-US"/>
              </w:rPr>
              <w:t>K</w:t>
            </w:r>
            <w:r w:rsidRPr="008744BE">
              <w:rPr>
                <w:i/>
                <w:iCs/>
                <w:sz w:val="28"/>
                <w:szCs w:val="28"/>
              </w:rPr>
              <w:t>.</w:t>
            </w:r>
            <w:r w:rsidRPr="008744BE">
              <w:rPr>
                <w:i/>
                <w:iCs/>
                <w:sz w:val="28"/>
                <w:szCs w:val="28"/>
                <w:lang w:val="en-US"/>
              </w:rPr>
              <w:t>N</w:t>
            </w:r>
          </w:p>
        </w:tc>
        <w:tc>
          <w:tcPr>
            <w:tcW w:w="9016" w:type="dxa"/>
            <w:gridSpan w:val="2"/>
            <w:tcBorders>
              <w:bottom w:val="single" w:sz="4" w:space="0" w:color="auto"/>
            </w:tcBorders>
          </w:tcPr>
          <w:p w:rsidR="00E10C87" w:rsidRPr="008744BE" w:rsidRDefault="00E10C87" w:rsidP="00FE0300">
            <w:pPr>
              <w:autoSpaceDE w:val="0"/>
              <w:autoSpaceDN w:val="0"/>
              <w:rPr>
                <w:sz w:val="28"/>
                <w:szCs w:val="28"/>
              </w:rPr>
            </w:pPr>
          </w:p>
        </w:tc>
      </w:tr>
      <w:tr w:rsidR="00E10C87" w:rsidRPr="008744BE" w:rsidTr="00FE0300">
        <w:trPr>
          <w:cantSplit/>
        </w:trPr>
        <w:tc>
          <w:tcPr>
            <w:tcW w:w="4137" w:type="dxa"/>
            <w:tcBorders>
              <w:top w:val="single" w:sz="4" w:space="0" w:color="auto"/>
              <w:bottom w:val="single" w:sz="4" w:space="0" w:color="auto"/>
            </w:tcBorders>
          </w:tcPr>
          <w:p w:rsidR="00E10C87" w:rsidRPr="008744BE" w:rsidRDefault="00E10C87" w:rsidP="00FE0300">
            <w:pPr>
              <w:autoSpaceDE w:val="0"/>
              <w:autoSpaceDN w:val="0"/>
              <w:jc w:val="center"/>
              <w:rPr>
                <w:sz w:val="28"/>
                <w:szCs w:val="28"/>
              </w:rPr>
            </w:pPr>
            <w:r w:rsidRPr="008744BE">
              <w:rPr>
                <w:sz w:val="28"/>
                <w:szCs w:val="28"/>
              </w:rPr>
              <w:t xml:space="preserve">3.3. Наименование функции (полномочия, обязанности или права) </w:t>
            </w:r>
            <w:r w:rsidRPr="008744BE">
              <w:rPr>
                <w:i/>
                <w:sz w:val="28"/>
                <w:szCs w:val="28"/>
              </w:rPr>
              <w:t>(в соответствии с пунктом 3.1 отчета)</w:t>
            </w:r>
          </w:p>
        </w:tc>
        <w:tc>
          <w:tcPr>
            <w:tcW w:w="7660" w:type="dxa"/>
            <w:gridSpan w:val="2"/>
            <w:tcBorders>
              <w:top w:val="single" w:sz="4" w:space="0" w:color="auto"/>
              <w:bottom w:val="single" w:sz="4" w:space="0" w:color="auto"/>
            </w:tcBorders>
          </w:tcPr>
          <w:p w:rsidR="00E10C87" w:rsidRPr="008744BE" w:rsidRDefault="00E10C87" w:rsidP="00FE0300">
            <w:pPr>
              <w:autoSpaceDE w:val="0"/>
              <w:autoSpaceDN w:val="0"/>
              <w:jc w:val="center"/>
              <w:rPr>
                <w:sz w:val="28"/>
                <w:szCs w:val="28"/>
              </w:rPr>
            </w:pPr>
            <w:r w:rsidRPr="008744BE">
              <w:rPr>
                <w:sz w:val="28"/>
                <w:szCs w:val="28"/>
              </w:rPr>
              <w:t xml:space="preserve">3.4. Виды расходов (поступлений) бюджета </w:t>
            </w:r>
            <w:r w:rsidRPr="008744BE">
              <w:rPr>
                <w:sz w:val="28"/>
                <w:szCs w:val="28"/>
              </w:rPr>
              <w:br/>
              <w:t xml:space="preserve">Ханты-Мансийского автономного округа – Югры </w:t>
            </w:r>
          </w:p>
        </w:tc>
        <w:tc>
          <w:tcPr>
            <w:tcW w:w="3400" w:type="dxa"/>
            <w:tcBorders>
              <w:top w:val="single" w:sz="4" w:space="0" w:color="auto"/>
              <w:bottom w:val="single" w:sz="4" w:space="0" w:color="auto"/>
            </w:tcBorders>
          </w:tcPr>
          <w:p w:rsidR="00E10C87" w:rsidRPr="008744BE" w:rsidRDefault="00E10C87" w:rsidP="00FE0300">
            <w:pPr>
              <w:autoSpaceDE w:val="0"/>
              <w:autoSpaceDN w:val="0"/>
              <w:jc w:val="center"/>
              <w:rPr>
                <w:sz w:val="28"/>
                <w:szCs w:val="28"/>
              </w:rPr>
            </w:pPr>
            <w:r w:rsidRPr="008744BE">
              <w:rPr>
                <w:sz w:val="28"/>
                <w:szCs w:val="28"/>
              </w:rPr>
              <w:t>3.5. Количественная оценка расходов и поступлений, млн. рублей</w:t>
            </w:r>
          </w:p>
        </w:tc>
      </w:tr>
      <w:tr w:rsidR="00E10C87" w:rsidRPr="008744BE" w:rsidTr="00FE0300">
        <w:trPr>
          <w:cantSplit/>
          <w:trHeight w:val="396"/>
        </w:trPr>
        <w:tc>
          <w:tcPr>
            <w:tcW w:w="15197" w:type="dxa"/>
            <w:gridSpan w:val="4"/>
            <w:tcBorders>
              <w:top w:val="single" w:sz="4" w:space="0" w:color="auto"/>
            </w:tcBorders>
          </w:tcPr>
          <w:p w:rsidR="00E10C87" w:rsidRPr="008744BE" w:rsidRDefault="00E10C87" w:rsidP="00FE0300">
            <w:pPr>
              <w:autoSpaceDE w:val="0"/>
              <w:autoSpaceDN w:val="0"/>
              <w:ind w:left="57" w:right="57"/>
              <w:rPr>
                <w:i/>
                <w:iCs/>
                <w:sz w:val="28"/>
                <w:szCs w:val="28"/>
              </w:rPr>
            </w:pPr>
            <w:r w:rsidRPr="008744BE">
              <w:rPr>
                <w:i/>
                <w:iCs/>
                <w:sz w:val="28"/>
                <w:szCs w:val="28"/>
              </w:rPr>
              <w:t xml:space="preserve">Наименование органа власти (от 1 до </w:t>
            </w:r>
            <w:r w:rsidRPr="008744BE">
              <w:rPr>
                <w:i/>
                <w:iCs/>
                <w:sz w:val="28"/>
                <w:szCs w:val="28"/>
                <w:lang w:val="en-US"/>
              </w:rPr>
              <w:t>K</w:t>
            </w:r>
            <w:r w:rsidRPr="008744BE">
              <w:rPr>
                <w:i/>
                <w:iCs/>
                <w:sz w:val="28"/>
                <w:szCs w:val="28"/>
              </w:rPr>
              <w:t>):</w:t>
            </w:r>
          </w:p>
        </w:tc>
      </w:tr>
      <w:tr w:rsidR="00E10C87" w:rsidRPr="008744BE" w:rsidTr="00FE0300">
        <w:trPr>
          <w:cantSplit/>
          <w:trHeight w:val="399"/>
        </w:trPr>
        <w:tc>
          <w:tcPr>
            <w:tcW w:w="4137" w:type="dxa"/>
            <w:vMerge w:val="restart"/>
          </w:tcPr>
          <w:p w:rsidR="00E10C87" w:rsidRPr="008744BE" w:rsidRDefault="00E10C87" w:rsidP="00FE0300">
            <w:pPr>
              <w:autoSpaceDE w:val="0"/>
              <w:autoSpaceDN w:val="0"/>
              <w:ind w:left="57" w:right="57"/>
              <w:rPr>
                <w:i/>
                <w:iCs/>
                <w:sz w:val="28"/>
                <w:szCs w:val="28"/>
              </w:rPr>
            </w:pPr>
            <w:r w:rsidRPr="008744BE">
              <w:rPr>
                <w:i/>
                <w:iCs/>
                <w:sz w:val="28"/>
                <w:szCs w:val="28"/>
              </w:rPr>
              <w:t>Функция (полномочие, обязанность или право) 1.1</w:t>
            </w: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20"/>
        </w:trPr>
        <w:tc>
          <w:tcPr>
            <w:tcW w:w="4137" w:type="dxa"/>
            <w:vMerge/>
          </w:tcPr>
          <w:p w:rsidR="00E10C87" w:rsidRPr="008744BE" w:rsidRDefault="00E10C87" w:rsidP="00FE0300">
            <w:pPr>
              <w:autoSpaceDE w:val="0"/>
              <w:autoSpaceDN w:val="0"/>
              <w:ind w:left="57" w:right="57"/>
              <w:rPr>
                <w:i/>
                <w:iCs/>
                <w:sz w:val="28"/>
                <w:szCs w:val="28"/>
              </w:rPr>
            </w:pP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12"/>
        </w:trPr>
        <w:tc>
          <w:tcPr>
            <w:tcW w:w="4137" w:type="dxa"/>
            <w:vMerge/>
          </w:tcPr>
          <w:p w:rsidR="00E10C87" w:rsidRPr="008744BE" w:rsidRDefault="00E10C87" w:rsidP="00FE0300">
            <w:pPr>
              <w:autoSpaceDE w:val="0"/>
              <w:autoSpaceDN w:val="0"/>
              <w:ind w:left="57" w:right="57"/>
              <w:rPr>
                <w:i/>
                <w:iCs/>
                <w:sz w:val="28"/>
                <w:szCs w:val="28"/>
              </w:rPr>
            </w:pP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Возможные доходы (от 1 до N) за период 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03"/>
        </w:trPr>
        <w:tc>
          <w:tcPr>
            <w:tcW w:w="4137" w:type="dxa"/>
            <w:vMerge w:val="restart"/>
          </w:tcPr>
          <w:p w:rsidR="00E10C87" w:rsidRPr="008744BE" w:rsidRDefault="00E10C87" w:rsidP="00FE0300">
            <w:pPr>
              <w:autoSpaceDE w:val="0"/>
              <w:autoSpaceDN w:val="0"/>
              <w:ind w:left="57" w:right="57"/>
              <w:rPr>
                <w:i/>
                <w:iCs/>
                <w:sz w:val="28"/>
                <w:szCs w:val="28"/>
              </w:rPr>
            </w:pPr>
            <w:r w:rsidRPr="008744BE">
              <w:rPr>
                <w:i/>
                <w:iCs/>
                <w:sz w:val="28"/>
                <w:szCs w:val="28"/>
              </w:rPr>
              <w:t>Функция (полномочие, обязанность или право) 1.</w:t>
            </w:r>
            <w:r w:rsidRPr="008744BE">
              <w:rPr>
                <w:i/>
                <w:iCs/>
                <w:sz w:val="28"/>
                <w:szCs w:val="28"/>
                <w:lang w:val="en-US"/>
              </w:rPr>
              <w:t>N</w:t>
            </w: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Единовременные расходы (от 1 до N) в 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23"/>
        </w:trPr>
        <w:tc>
          <w:tcPr>
            <w:tcW w:w="4137" w:type="dxa"/>
            <w:vMerge/>
          </w:tcPr>
          <w:p w:rsidR="00E10C87" w:rsidRPr="008744BE" w:rsidRDefault="00E10C87" w:rsidP="00FE0300">
            <w:pPr>
              <w:autoSpaceDE w:val="0"/>
              <w:autoSpaceDN w:val="0"/>
              <w:ind w:left="57" w:right="57"/>
              <w:rPr>
                <w:i/>
                <w:iCs/>
                <w:sz w:val="28"/>
                <w:szCs w:val="28"/>
              </w:rPr>
            </w:pP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Периодические расходы (от 1 до N) за период 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16"/>
        </w:trPr>
        <w:tc>
          <w:tcPr>
            <w:tcW w:w="4137" w:type="dxa"/>
            <w:vMerge/>
          </w:tcPr>
          <w:p w:rsidR="00E10C87" w:rsidRPr="008744BE" w:rsidRDefault="00E10C87" w:rsidP="00FE0300">
            <w:pPr>
              <w:autoSpaceDE w:val="0"/>
              <w:autoSpaceDN w:val="0"/>
              <w:ind w:left="57" w:right="57"/>
              <w:rPr>
                <w:i/>
                <w:iCs/>
                <w:sz w:val="28"/>
                <w:szCs w:val="28"/>
              </w:rPr>
            </w:pPr>
          </w:p>
        </w:tc>
        <w:tc>
          <w:tcPr>
            <w:tcW w:w="7660" w:type="dxa"/>
            <w:gridSpan w:val="2"/>
          </w:tcPr>
          <w:p w:rsidR="00E10C87" w:rsidRPr="008744BE" w:rsidRDefault="00E10C87" w:rsidP="00FE0300">
            <w:pPr>
              <w:autoSpaceDE w:val="0"/>
              <w:autoSpaceDN w:val="0"/>
              <w:ind w:left="57" w:right="57"/>
              <w:rPr>
                <w:i/>
                <w:iCs/>
                <w:sz w:val="28"/>
                <w:szCs w:val="28"/>
              </w:rPr>
            </w:pPr>
            <w:r w:rsidRPr="008744BE">
              <w:rPr>
                <w:i/>
                <w:iCs/>
                <w:sz w:val="28"/>
                <w:szCs w:val="28"/>
              </w:rPr>
              <w:t>Возможные доходы (от 1 до N) за период________ г.:</w:t>
            </w:r>
          </w:p>
        </w:tc>
        <w:tc>
          <w:tcPr>
            <w:tcW w:w="3400" w:type="dxa"/>
          </w:tcPr>
          <w:p w:rsidR="00E10C87" w:rsidRPr="008744BE" w:rsidRDefault="00E10C87" w:rsidP="00FE0300">
            <w:pPr>
              <w:autoSpaceDE w:val="0"/>
              <w:autoSpaceDN w:val="0"/>
              <w:ind w:left="57" w:right="57"/>
              <w:rPr>
                <w:i/>
                <w:iCs/>
                <w:sz w:val="28"/>
                <w:szCs w:val="28"/>
              </w:rPr>
            </w:pPr>
          </w:p>
        </w:tc>
      </w:tr>
      <w:tr w:rsidR="00E10C87" w:rsidRPr="008744BE" w:rsidTr="00FE0300">
        <w:trPr>
          <w:cantSplit/>
          <w:trHeight w:val="408"/>
        </w:trPr>
        <w:tc>
          <w:tcPr>
            <w:tcW w:w="11797" w:type="dxa"/>
            <w:gridSpan w:val="3"/>
          </w:tcPr>
          <w:p w:rsidR="00E10C87" w:rsidRPr="008744BE" w:rsidRDefault="00E10C87" w:rsidP="00FE0300">
            <w:pPr>
              <w:autoSpaceDE w:val="0"/>
              <w:autoSpaceDN w:val="0"/>
              <w:ind w:left="57"/>
              <w:rPr>
                <w:i/>
                <w:iCs/>
                <w:sz w:val="28"/>
                <w:szCs w:val="28"/>
              </w:rPr>
            </w:pPr>
            <w:r w:rsidRPr="008744BE">
              <w:rPr>
                <w:i/>
                <w:iCs/>
                <w:sz w:val="28"/>
                <w:szCs w:val="28"/>
              </w:rPr>
              <w:t>Итого единовременные расходы за период __________________ гг.:</w:t>
            </w:r>
          </w:p>
        </w:tc>
        <w:tc>
          <w:tcPr>
            <w:tcW w:w="3400" w:type="dxa"/>
            <w:vAlign w:val="bottom"/>
          </w:tcPr>
          <w:p w:rsidR="00E10C87" w:rsidRPr="008744BE" w:rsidRDefault="00E10C87" w:rsidP="00FE0300">
            <w:pPr>
              <w:autoSpaceDE w:val="0"/>
              <w:autoSpaceDN w:val="0"/>
              <w:jc w:val="center"/>
              <w:rPr>
                <w:i/>
                <w:iCs/>
                <w:sz w:val="28"/>
                <w:szCs w:val="28"/>
              </w:rPr>
            </w:pPr>
          </w:p>
        </w:tc>
      </w:tr>
      <w:tr w:rsidR="00E10C87" w:rsidRPr="008744BE" w:rsidTr="00FE0300">
        <w:trPr>
          <w:cantSplit/>
          <w:trHeight w:val="408"/>
        </w:trPr>
        <w:tc>
          <w:tcPr>
            <w:tcW w:w="11797" w:type="dxa"/>
            <w:gridSpan w:val="3"/>
          </w:tcPr>
          <w:p w:rsidR="00E10C87" w:rsidRPr="008744BE" w:rsidRDefault="00E10C87" w:rsidP="00FE0300">
            <w:pPr>
              <w:autoSpaceDE w:val="0"/>
              <w:autoSpaceDN w:val="0"/>
              <w:ind w:left="57"/>
              <w:rPr>
                <w:i/>
                <w:iCs/>
                <w:sz w:val="28"/>
                <w:szCs w:val="28"/>
              </w:rPr>
            </w:pPr>
            <w:r w:rsidRPr="008744BE">
              <w:rPr>
                <w:i/>
                <w:iCs/>
                <w:sz w:val="28"/>
                <w:szCs w:val="28"/>
              </w:rPr>
              <w:t>Итого периодические расходы за период __________________ гг.:</w:t>
            </w:r>
          </w:p>
        </w:tc>
        <w:tc>
          <w:tcPr>
            <w:tcW w:w="3400" w:type="dxa"/>
            <w:vAlign w:val="bottom"/>
          </w:tcPr>
          <w:p w:rsidR="00E10C87" w:rsidRPr="008744BE" w:rsidRDefault="00E10C87" w:rsidP="00FE0300">
            <w:pPr>
              <w:autoSpaceDE w:val="0"/>
              <w:autoSpaceDN w:val="0"/>
              <w:jc w:val="center"/>
              <w:rPr>
                <w:i/>
                <w:iCs/>
                <w:sz w:val="28"/>
                <w:szCs w:val="28"/>
              </w:rPr>
            </w:pPr>
          </w:p>
        </w:tc>
      </w:tr>
      <w:tr w:rsidR="00E10C87" w:rsidRPr="008744BE" w:rsidTr="00FE0300">
        <w:trPr>
          <w:cantSplit/>
          <w:trHeight w:val="419"/>
        </w:trPr>
        <w:tc>
          <w:tcPr>
            <w:tcW w:w="11797" w:type="dxa"/>
            <w:gridSpan w:val="3"/>
          </w:tcPr>
          <w:p w:rsidR="00E10C87" w:rsidRPr="008744BE" w:rsidRDefault="00E10C87" w:rsidP="00FE0300">
            <w:pPr>
              <w:autoSpaceDE w:val="0"/>
              <w:autoSpaceDN w:val="0"/>
              <w:ind w:left="57"/>
              <w:rPr>
                <w:i/>
                <w:iCs/>
                <w:sz w:val="28"/>
                <w:szCs w:val="28"/>
              </w:rPr>
            </w:pPr>
            <w:r w:rsidRPr="008744BE">
              <w:rPr>
                <w:i/>
                <w:iCs/>
                <w:sz w:val="28"/>
                <w:szCs w:val="28"/>
              </w:rPr>
              <w:t>Итого возможные доходы за период __________________ гг.:</w:t>
            </w:r>
          </w:p>
        </w:tc>
        <w:tc>
          <w:tcPr>
            <w:tcW w:w="3400" w:type="dxa"/>
            <w:vAlign w:val="bottom"/>
          </w:tcPr>
          <w:p w:rsidR="00E10C87" w:rsidRPr="008744BE" w:rsidRDefault="00E10C87" w:rsidP="00FE0300">
            <w:pPr>
              <w:autoSpaceDE w:val="0"/>
              <w:autoSpaceDN w:val="0"/>
              <w:jc w:val="center"/>
              <w:rPr>
                <w:i/>
                <w:iCs/>
                <w:sz w:val="28"/>
                <w:szCs w:val="28"/>
              </w:rPr>
            </w:pPr>
          </w:p>
        </w:tc>
      </w:tr>
    </w:tbl>
    <w:p w:rsidR="00E10C87" w:rsidRPr="008744BE" w:rsidRDefault="00E10C87" w:rsidP="00E10C87">
      <w:pPr>
        <w:autoSpaceDE w:val="0"/>
        <w:autoSpaceDN w:val="0"/>
        <w:rPr>
          <w:sz w:val="28"/>
          <w:szCs w:val="28"/>
        </w:rPr>
      </w:pPr>
    </w:p>
    <w:p w:rsidR="00E10C87" w:rsidRPr="008744BE" w:rsidRDefault="00E10C87" w:rsidP="00E10C87">
      <w:pPr>
        <w:autoSpaceDE w:val="0"/>
        <w:autoSpaceDN w:val="0"/>
        <w:jc w:val="both"/>
        <w:rPr>
          <w:sz w:val="28"/>
          <w:szCs w:val="28"/>
        </w:rPr>
      </w:pPr>
      <w:r w:rsidRPr="008744BE">
        <w:rPr>
          <w:sz w:val="28"/>
          <w:szCs w:val="28"/>
        </w:rPr>
        <w:t xml:space="preserve">3.6. Другие сведения о расходах (доходах) бюджета </w:t>
      </w:r>
      <w:r w:rsidRPr="008744BE">
        <w:rPr>
          <w:bCs/>
          <w:sz w:val="28"/>
          <w:szCs w:val="28"/>
        </w:rPr>
        <w:t>Ханты-Мансийского автономного округа – Югры</w:t>
      </w:r>
      <w:r w:rsidRPr="008744BE">
        <w:rPr>
          <w:sz w:val="28"/>
          <w:szCs w:val="28"/>
        </w:rPr>
        <w:t xml:space="preserve"> в связи с правовым регулированием:</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36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rPr>
          <w:sz w:val="28"/>
          <w:szCs w:val="28"/>
        </w:rPr>
      </w:pPr>
      <w:r w:rsidRPr="008744BE">
        <w:rPr>
          <w:sz w:val="28"/>
          <w:szCs w:val="28"/>
        </w:rPr>
        <w:t>3.7. Источники данных:</w:t>
      </w:r>
    </w:p>
    <w:p w:rsidR="00E10C87" w:rsidRPr="008744BE" w:rsidRDefault="00E10C87" w:rsidP="00E10C87">
      <w:pPr>
        <w:autoSpaceDE w:val="0"/>
        <w:autoSpaceDN w:val="0"/>
        <w:rPr>
          <w:sz w:val="28"/>
          <w:szCs w:val="28"/>
        </w:rPr>
      </w:pPr>
    </w:p>
    <w:p w:rsidR="00132460" w:rsidRPr="00740110" w:rsidRDefault="00E10C87" w:rsidP="00132460">
      <w:pPr>
        <w:pBdr>
          <w:top w:val="single" w:sz="4" w:space="1" w:color="auto"/>
        </w:pBdr>
        <w:autoSpaceDE w:val="0"/>
        <w:autoSpaceDN w:val="0"/>
        <w:spacing w:after="360"/>
        <w:jc w:val="center"/>
        <w:rPr>
          <w:sz w:val="18"/>
          <w:szCs w:val="18"/>
        </w:rPr>
      </w:pPr>
      <w:r w:rsidRPr="00740110">
        <w:rPr>
          <w:sz w:val="18"/>
          <w:szCs w:val="18"/>
        </w:rPr>
        <w:t>место для текстового описания</w:t>
      </w:r>
    </w:p>
    <w:p w:rsidR="00740110" w:rsidRDefault="00740110" w:rsidP="00132460">
      <w:pPr>
        <w:pBdr>
          <w:top w:val="single" w:sz="4" w:space="1" w:color="auto"/>
        </w:pBdr>
        <w:autoSpaceDE w:val="0"/>
        <w:autoSpaceDN w:val="0"/>
        <w:spacing w:after="360"/>
        <w:jc w:val="center"/>
        <w:rPr>
          <w:b/>
          <w:bCs/>
          <w:sz w:val="28"/>
          <w:szCs w:val="28"/>
          <w:lang w:val="en-US"/>
        </w:rPr>
      </w:pPr>
    </w:p>
    <w:p w:rsidR="00740110" w:rsidRDefault="00740110" w:rsidP="00132460">
      <w:pPr>
        <w:pBdr>
          <w:top w:val="single" w:sz="4" w:space="1" w:color="auto"/>
        </w:pBdr>
        <w:autoSpaceDE w:val="0"/>
        <w:autoSpaceDN w:val="0"/>
        <w:spacing w:after="360"/>
        <w:jc w:val="center"/>
        <w:rPr>
          <w:b/>
          <w:bCs/>
          <w:sz w:val="28"/>
          <w:szCs w:val="28"/>
          <w:lang w:val="en-US"/>
        </w:rPr>
      </w:pPr>
    </w:p>
    <w:p w:rsidR="00E10C87" w:rsidRPr="008744BE" w:rsidRDefault="00E10C87" w:rsidP="00132460">
      <w:pPr>
        <w:pBdr>
          <w:top w:val="single" w:sz="4" w:space="1" w:color="auto"/>
        </w:pBdr>
        <w:autoSpaceDE w:val="0"/>
        <w:autoSpaceDN w:val="0"/>
        <w:spacing w:after="360"/>
        <w:jc w:val="center"/>
        <w:rPr>
          <w:b/>
          <w:bCs/>
          <w:sz w:val="28"/>
          <w:szCs w:val="28"/>
        </w:rPr>
      </w:pPr>
      <w:r w:rsidRPr="008744BE">
        <w:rPr>
          <w:b/>
          <w:bCs/>
          <w:sz w:val="28"/>
          <w:szCs w:val="28"/>
        </w:rPr>
        <w:t xml:space="preserve">4.  </w:t>
      </w:r>
      <w:r w:rsidRPr="008744BE">
        <w:rPr>
          <w:rFonts w:eastAsia="Calibri"/>
          <w:b/>
          <w:sz w:val="28"/>
          <w:szCs w:val="28"/>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Pr="008744BE">
        <w:rPr>
          <w:b/>
          <w:sz w:val="28"/>
          <w:szCs w:val="28"/>
        </w:rPr>
        <w:t xml:space="preserve">правовым </w:t>
      </w:r>
      <w:r w:rsidRPr="008744BE">
        <w:rPr>
          <w:rFonts w:eastAsia="Calibri"/>
          <w:b/>
          <w:sz w:val="28"/>
          <w:szCs w:val="28"/>
          <w:lang w:eastAsia="en-US"/>
        </w:rPr>
        <w:t>актом обязанностей или ограничений</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2"/>
        <w:gridCol w:w="5301"/>
        <w:gridCol w:w="3090"/>
        <w:gridCol w:w="3572"/>
      </w:tblGrid>
      <w:tr w:rsidR="00E10C87" w:rsidRPr="008744BE" w:rsidTr="00FE0300">
        <w:tc>
          <w:tcPr>
            <w:tcW w:w="3232" w:type="dxa"/>
          </w:tcPr>
          <w:p w:rsidR="00E10C87" w:rsidRPr="008744BE" w:rsidRDefault="00E10C87" w:rsidP="00FE0300">
            <w:pPr>
              <w:autoSpaceDE w:val="0"/>
              <w:autoSpaceDN w:val="0"/>
              <w:ind w:left="57" w:right="57"/>
              <w:jc w:val="center"/>
              <w:rPr>
                <w:sz w:val="28"/>
                <w:szCs w:val="28"/>
              </w:rPr>
            </w:pPr>
            <w:r w:rsidRPr="008744BE">
              <w:rPr>
                <w:sz w:val="28"/>
                <w:szCs w:val="28"/>
              </w:rPr>
              <w:t>4.1. Группы заинтересованных лиц, интересы которых затронуты введенным правовым регулированием</w:t>
            </w:r>
          </w:p>
          <w:p w:rsidR="00E10C87" w:rsidRPr="008744BE" w:rsidRDefault="00E10C87" w:rsidP="00FE0300">
            <w:pPr>
              <w:autoSpaceDE w:val="0"/>
              <w:autoSpaceDN w:val="0"/>
              <w:ind w:left="57" w:right="57"/>
              <w:jc w:val="center"/>
              <w:rPr>
                <w:i/>
                <w:iCs/>
                <w:sz w:val="28"/>
                <w:szCs w:val="28"/>
              </w:rPr>
            </w:pPr>
            <w:r w:rsidRPr="008744BE">
              <w:rPr>
                <w:i/>
                <w:iCs/>
                <w:sz w:val="28"/>
                <w:szCs w:val="28"/>
              </w:rPr>
              <w:t>(в соответствии с п. 2.1 отчета)</w:t>
            </w:r>
          </w:p>
        </w:tc>
        <w:tc>
          <w:tcPr>
            <w:tcW w:w="5301" w:type="dxa"/>
          </w:tcPr>
          <w:p w:rsidR="00E10C87" w:rsidRPr="008744BE" w:rsidRDefault="00E10C87" w:rsidP="00FE0300">
            <w:pPr>
              <w:autoSpaceDE w:val="0"/>
              <w:autoSpaceDN w:val="0"/>
              <w:ind w:left="57" w:right="57"/>
              <w:jc w:val="center"/>
              <w:rPr>
                <w:sz w:val="28"/>
                <w:szCs w:val="28"/>
              </w:rPr>
            </w:pPr>
            <w:r w:rsidRPr="008744BE">
              <w:rPr>
                <w:sz w:val="28"/>
                <w:szCs w:val="28"/>
              </w:rPr>
              <w:t xml:space="preserve">4.2. Обязанности и ограничения, введенные правовым регулированием </w:t>
            </w:r>
            <w:r w:rsidRPr="008744BE">
              <w:rPr>
                <w:sz w:val="28"/>
                <w:szCs w:val="28"/>
              </w:rPr>
              <w:br/>
            </w:r>
            <w:r w:rsidRPr="008744BE">
              <w:rPr>
                <w:i/>
                <w:iCs/>
                <w:sz w:val="28"/>
                <w:szCs w:val="28"/>
              </w:rPr>
              <w:t>(с указанием соответствующих положений нормативного правового акта)</w:t>
            </w:r>
          </w:p>
        </w:tc>
        <w:tc>
          <w:tcPr>
            <w:tcW w:w="3090" w:type="dxa"/>
          </w:tcPr>
          <w:p w:rsidR="00E10C87" w:rsidRPr="008744BE" w:rsidRDefault="00E10C87" w:rsidP="00FE0300">
            <w:pPr>
              <w:autoSpaceDE w:val="0"/>
              <w:autoSpaceDN w:val="0"/>
              <w:ind w:left="57" w:right="57"/>
              <w:jc w:val="center"/>
              <w:rPr>
                <w:sz w:val="28"/>
                <w:szCs w:val="28"/>
              </w:rPr>
            </w:pPr>
            <w:r w:rsidRPr="008744BE">
              <w:rPr>
                <w:sz w:val="28"/>
                <w:szCs w:val="28"/>
              </w:rPr>
              <w:t>4.3. Описание единовременных и периодических расходов и выгод, связанных с правовым регулированием</w:t>
            </w:r>
          </w:p>
          <w:p w:rsidR="00E10C87" w:rsidRPr="008744BE" w:rsidRDefault="00E10C87" w:rsidP="00FE0300">
            <w:pPr>
              <w:autoSpaceDE w:val="0"/>
              <w:autoSpaceDN w:val="0"/>
              <w:ind w:left="57" w:right="57"/>
              <w:rPr>
                <w:sz w:val="28"/>
                <w:szCs w:val="28"/>
              </w:rPr>
            </w:pPr>
          </w:p>
        </w:tc>
        <w:tc>
          <w:tcPr>
            <w:tcW w:w="3572" w:type="dxa"/>
          </w:tcPr>
          <w:p w:rsidR="00E10C87" w:rsidRPr="008744BE" w:rsidRDefault="00E10C87" w:rsidP="00FE0300">
            <w:pPr>
              <w:autoSpaceDE w:val="0"/>
              <w:autoSpaceDN w:val="0"/>
              <w:ind w:left="57" w:right="57"/>
              <w:jc w:val="center"/>
              <w:rPr>
                <w:sz w:val="28"/>
                <w:szCs w:val="28"/>
              </w:rPr>
            </w:pPr>
            <w:r w:rsidRPr="008744BE">
              <w:rPr>
                <w:sz w:val="28"/>
                <w:szCs w:val="28"/>
              </w:rPr>
              <w:t>4.4. Количественная оценка,</w:t>
            </w:r>
            <w:r w:rsidRPr="008744BE">
              <w:rPr>
                <w:sz w:val="28"/>
                <w:szCs w:val="28"/>
              </w:rPr>
              <w:br/>
              <w:t>млн. рублей</w:t>
            </w:r>
          </w:p>
        </w:tc>
      </w:tr>
      <w:tr w:rsidR="00E10C87" w:rsidRPr="008744BE" w:rsidTr="00FE0300">
        <w:trPr>
          <w:cantSplit/>
        </w:trPr>
        <w:tc>
          <w:tcPr>
            <w:tcW w:w="3232" w:type="dxa"/>
            <w:vMerge w:val="restart"/>
          </w:tcPr>
          <w:p w:rsidR="00E10C87" w:rsidRPr="008744BE" w:rsidRDefault="00E10C87" w:rsidP="00FE0300">
            <w:pPr>
              <w:autoSpaceDE w:val="0"/>
              <w:autoSpaceDN w:val="0"/>
              <w:ind w:left="57" w:right="57"/>
              <w:jc w:val="both"/>
              <w:rPr>
                <w:i/>
                <w:iCs/>
                <w:sz w:val="28"/>
                <w:szCs w:val="28"/>
              </w:rPr>
            </w:pPr>
            <w:r w:rsidRPr="008744BE">
              <w:rPr>
                <w:i/>
                <w:iCs/>
                <w:sz w:val="28"/>
                <w:szCs w:val="28"/>
              </w:rPr>
              <w:t>Группа 1</w:t>
            </w:r>
          </w:p>
        </w:tc>
        <w:tc>
          <w:tcPr>
            <w:tcW w:w="5301" w:type="dxa"/>
          </w:tcPr>
          <w:p w:rsidR="00E10C87" w:rsidRPr="008744BE" w:rsidRDefault="00E10C87" w:rsidP="00FE0300">
            <w:pPr>
              <w:autoSpaceDE w:val="0"/>
              <w:autoSpaceDN w:val="0"/>
              <w:rPr>
                <w:i/>
                <w:iCs/>
                <w:sz w:val="28"/>
                <w:szCs w:val="28"/>
              </w:rPr>
            </w:pPr>
          </w:p>
        </w:tc>
        <w:tc>
          <w:tcPr>
            <w:tcW w:w="3090"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232" w:type="dxa"/>
            <w:vMerge/>
          </w:tcPr>
          <w:p w:rsidR="00E10C87" w:rsidRPr="008744BE" w:rsidRDefault="00E10C87" w:rsidP="00FE0300">
            <w:pPr>
              <w:autoSpaceDE w:val="0"/>
              <w:autoSpaceDN w:val="0"/>
              <w:ind w:left="57" w:right="57"/>
              <w:jc w:val="both"/>
              <w:rPr>
                <w:i/>
                <w:iCs/>
                <w:sz w:val="28"/>
                <w:szCs w:val="28"/>
              </w:rPr>
            </w:pPr>
          </w:p>
        </w:tc>
        <w:tc>
          <w:tcPr>
            <w:tcW w:w="5301" w:type="dxa"/>
          </w:tcPr>
          <w:p w:rsidR="00E10C87" w:rsidRPr="008744BE" w:rsidRDefault="00E10C87" w:rsidP="00FE0300">
            <w:pPr>
              <w:autoSpaceDE w:val="0"/>
              <w:autoSpaceDN w:val="0"/>
              <w:rPr>
                <w:i/>
                <w:iCs/>
                <w:sz w:val="28"/>
                <w:szCs w:val="28"/>
              </w:rPr>
            </w:pPr>
          </w:p>
        </w:tc>
        <w:tc>
          <w:tcPr>
            <w:tcW w:w="3090"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232" w:type="dxa"/>
            <w:vMerge w:val="restart"/>
          </w:tcPr>
          <w:p w:rsidR="00E10C87" w:rsidRPr="008744BE" w:rsidRDefault="00E10C87" w:rsidP="00FE0300">
            <w:pPr>
              <w:autoSpaceDE w:val="0"/>
              <w:autoSpaceDN w:val="0"/>
              <w:ind w:left="57" w:right="57"/>
              <w:jc w:val="both"/>
              <w:rPr>
                <w:i/>
                <w:iCs/>
                <w:sz w:val="28"/>
                <w:szCs w:val="28"/>
              </w:rPr>
            </w:pPr>
            <w:r w:rsidRPr="008744BE">
              <w:rPr>
                <w:i/>
                <w:iCs/>
                <w:sz w:val="28"/>
                <w:szCs w:val="28"/>
              </w:rPr>
              <w:t xml:space="preserve">Группа </w:t>
            </w:r>
            <w:r w:rsidRPr="008744BE">
              <w:rPr>
                <w:i/>
                <w:iCs/>
                <w:sz w:val="28"/>
                <w:szCs w:val="28"/>
                <w:lang w:val="en-US"/>
              </w:rPr>
              <w:t>N</w:t>
            </w:r>
          </w:p>
        </w:tc>
        <w:tc>
          <w:tcPr>
            <w:tcW w:w="5301" w:type="dxa"/>
          </w:tcPr>
          <w:p w:rsidR="00E10C87" w:rsidRPr="008744BE" w:rsidRDefault="00E10C87" w:rsidP="00FE0300">
            <w:pPr>
              <w:autoSpaceDE w:val="0"/>
              <w:autoSpaceDN w:val="0"/>
              <w:rPr>
                <w:i/>
                <w:iCs/>
                <w:sz w:val="28"/>
                <w:szCs w:val="28"/>
              </w:rPr>
            </w:pPr>
          </w:p>
        </w:tc>
        <w:tc>
          <w:tcPr>
            <w:tcW w:w="3090"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232" w:type="dxa"/>
            <w:vMerge/>
          </w:tcPr>
          <w:p w:rsidR="00E10C87" w:rsidRPr="008744BE" w:rsidRDefault="00E10C87" w:rsidP="00FE0300">
            <w:pPr>
              <w:autoSpaceDE w:val="0"/>
              <w:autoSpaceDN w:val="0"/>
              <w:ind w:left="57" w:right="57"/>
              <w:jc w:val="both"/>
              <w:rPr>
                <w:i/>
                <w:iCs/>
                <w:sz w:val="28"/>
                <w:szCs w:val="28"/>
              </w:rPr>
            </w:pPr>
          </w:p>
        </w:tc>
        <w:tc>
          <w:tcPr>
            <w:tcW w:w="5301" w:type="dxa"/>
          </w:tcPr>
          <w:p w:rsidR="00E10C87" w:rsidRPr="008744BE" w:rsidRDefault="00E10C87" w:rsidP="00FE0300">
            <w:pPr>
              <w:autoSpaceDE w:val="0"/>
              <w:autoSpaceDN w:val="0"/>
              <w:rPr>
                <w:i/>
                <w:iCs/>
                <w:sz w:val="28"/>
                <w:szCs w:val="28"/>
              </w:rPr>
            </w:pPr>
          </w:p>
        </w:tc>
        <w:tc>
          <w:tcPr>
            <w:tcW w:w="3090"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bl>
    <w:p w:rsidR="00E10C87" w:rsidRPr="008744BE" w:rsidRDefault="00E10C87" w:rsidP="00E10C87">
      <w:pPr>
        <w:autoSpaceDE w:val="0"/>
        <w:autoSpaceDN w:val="0"/>
        <w:rPr>
          <w:sz w:val="28"/>
          <w:szCs w:val="28"/>
        </w:rPr>
      </w:pPr>
    </w:p>
    <w:p w:rsidR="00E10C87" w:rsidRPr="008744BE" w:rsidRDefault="00E10C87" w:rsidP="00E10C87">
      <w:pPr>
        <w:autoSpaceDE w:val="0"/>
        <w:autoSpaceDN w:val="0"/>
        <w:rPr>
          <w:sz w:val="28"/>
          <w:szCs w:val="28"/>
        </w:rPr>
      </w:pPr>
      <w:r w:rsidRPr="008744BE">
        <w:rPr>
          <w:sz w:val="28"/>
          <w:szCs w:val="28"/>
        </w:rPr>
        <w:t>4.5. Издержки адресатов правового регулирования, не поддающиеся количественной оценке:</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12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rPr>
          <w:sz w:val="28"/>
          <w:szCs w:val="28"/>
        </w:rPr>
      </w:pPr>
      <w:r w:rsidRPr="008744BE">
        <w:rPr>
          <w:sz w:val="28"/>
          <w:szCs w:val="28"/>
        </w:rPr>
        <w:t>4.6. Количественное сопоставление выгод и издержек для всех групп, затронутых введенным правовым регулированием:</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12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rPr>
          <w:sz w:val="28"/>
          <w:szCs w:val="28"/>
        </w:rPr>
      </w:pPr>
      <w:r w:rsidRPr="008744BE">
        <w:rPr>
          <w:sz w:val="28"/>
          <w:szCs w:val="28"/>
        </w:rPr>
        <w:t>4.7. Источники данных: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120"/>
        <w:jc w:val="center"/>
        <w:rPr>
          <w:sz w:val="18"/>
          <w:szCs w:val="18"/>
        </w:rPr>
      </w:pPr>
      <w:r w:rsidRPr="00740110">
        <w:rPr>
          <w:sz w:val="18"/>
          <w:szCs w:val="18"/>
        </w:rPr>
        <w:t>место для текстового описания</w:t>
      </w:r>
    </w:p>
    <w:p w:rsidR="00740110" w:rsidRDefault="00740110" w:rsidP="00E10C87">
      <w:pPr>
        <w:autoSpaceDE w:val="0"/>
        <w:autoSpaceDN w:val="0"/>
        <w:spacing w:after="240"/>
        <w:jc w:val="both"/>
        <w:rPr>
          <w:b/>
          <w:bCs/>
          <w:sz w:val="28"/>
          <w:szCs w:val="28"/>
          <w:lang w:val="en-US"/>
        </w:rPr>
      </w:pPr>
    </w:p>
    <w:p w:rsidR="00740110" w:rsidRDefault="00740110" w:rsidP="00E10C87">
      <w:pPr>
        <w:autoSpaceDE w:val="0"/>
        <w:autoSpaceDN w:val="0"/>
        <w:spacing w:after="240"/>
        <w:jc w:val="both"/>
        <w:rPr>
          <w:b/>
          <w:bCs/>
          <w:sz w:val="28"/>
          <w:szCs w:val="28"/>
          <w:lang w:val="en-US"/>
        </w:rPr>
      </w:pPr>
    </w:p>
    <w:p w:rsidR="00740110" w:rsidRDefault="00740110" w:rsidP="00E10C87">
      <w:pPr>
        <w:autoSpaceDE w:val="0"/>
        <w:autoSpaceDN w:val="0"/>
        <w:spacing w:after="240"/>
        <w:jc w:val="both"/>
        <w:rPr>
          <w:b/>
          <w:bCs/>
          <w:sz w:val="28"/>
          <w:szCs w:val="28"/>
          <w:lang w:val="en-US"/>
        </w:rPr>
      </w:pPr>
    </w:p>
    <w:p w:rsidR="00E10C87" w:rsidRPr="008744BE" w:rsidRDefault="00E10C87" w:rsidP="00E10C87">
      <w:pPr>
        <w:autoSpaceDE w:val="0"/>
        <w:autoSpaceDN w:val="0"/>
        <w:spacing w:after="240"/>
        <w:jc w:val="both"/>
        <w:rPr>
          <w:b/>
          <w:bCs/>
          <w:sz w:val="28"/>
          <w:szCs w:val="28"/>
        </w:rPr>
      </w:pPr>
      <w:r w:rsidRPr="008744BE">
        <w:rPr>
          <w:b/>
          <w:bCs/>
          <w:sz w:val="28"/>
          <w:szCs w:val="28"/>
        </w:rPr>
        <w:t xml:space="preserve">5. </w:t>
      </w:r>
      <w:r w:rsidRPr="008744BE">
        <w:rPr>
          <w:rFonts w:eastAsia="Calibri"/>
          <w:b/>
          <w:sz w:val="28"/>
          <w:szCs w:val="28"/>
          <w:lang w:eastAsia="en-US"/>
        </w:rPr>
        <w:t>Оценка фактических положительных и отрицательных последствий установленного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3799"/>
        <w:gridCol w:w="4253"/>
        <w:gridCol w:w="3572"/>
      </w:tblGrid>
      <w:tr w:rsidR="00E10C87" w:rsidRPr="008744BE" w:rsidTr="00FE0300">
        <w:tc>
          <w:tcPr>
            <w:tcW w:w="3572" w:type="dxa"/>
          </w:tcPr>
          <w:p w:rsidR="00E10C87" w:rsidRPr="008744BE" w:rsidRDefault="00E10C87" w:rsidP="00FE0300">
            <w:pPr>
              <w:autoSpaceDE w:val="0"/>
              <w:autoSpaceDN w:val="0"/>
              <w:ind w:left="57" w:right="57"/>
              <w:jc w:val="center"/>
              <w:rPr>
                <w:sz w:val="28"/>
                <w:szCs w:val="28"/>
              </w:rPr>
            </w:pPr>
            <w:r w:rsidRPr="008744BE">
              <w:rPr>
                <w:sz w:val="28"/>
                <w:szCs w:val="28"/>
              </w:rPr>
              <w:t>5.1. Последствия регулирования</w:t>
            </w:r>
          </w:p>
        </w:tc>
        <w:tc>
          <w:tcPr>
            <w:tcW w:w="3799" w:type="dxa"/>
          </w:tcPr>
          <w:p w:rsidR="00E10C87" w:rsidRPr="008744BE" w:rsidRDefault="00E10C87" w:rsidP="00FE0300">
            <w:pPr>
              <w:autoSpaceDE w:val="0"/>
              <w:autoSpaceDN w:val="0"/>
              <w:ind w:left="57" w:right="57"/>
              <w:jc w:val="center"/>
              <w:rPr>
                <w:sz w:val="28"/>
                <w:szCs w:val="28"/>
              </w:rPr>
            </w:pPr>
            <w:r w:rsidRPr="008744BE">
              <w:rPr>
                <w:sz w:val="28"/>
                <w:szCs w:val="28"/>
              </w:rPr>
              <w:t>5.2. Сведения об учете последствий на стадии проведения ОРВ проекта</w:t>
            </w:r>
          </w:p>
        </w:tc>
        <w:tc>
          <w:tcPr>
            <w:tcW w:w="4253" w:type="dxa"/>
          </w:tcPr>
          <w:p w:rsidR="00E10C87" w:rsidRPr="008744BE" w:rsidRDefault="00E10C87" w:rsidP="00FE0300">
            <w:pPr>
              <w:autoSpaceDE w:val="0"/>
              <w:autoSpaceDN w:val="0"/>
              <w:ind w:left="57" w:right="57"/>
              <w:jc w:val="center"/>
              <w:rPr>
                <w:sz w:val="28"/>
                <w:szCs w:val="28"/>
              </w:rPr>
            </w:pPr>
            <w:r w:rsidRPr="008744BE">
              <w:rPr>
                <w:sz w:val="28"/>
                <w:szCs w:val="28"/>
              </w:rPr>
              <w:t>5.3. Группы заинтересованных лиц, для которых последствия являются значимыми</w:t>
            </w:r>
          </w:p>
          <w:p w:rsidR="00E10C87" w:rsidRPr="008744BE" w:rsidRDefault="00E10C87" w:rsidP="00FE0300">
            <w:pPr>
              <w:autoSpaceDE w:val="0"/>
              <w:autoSpaceDN w:val="0"/>
              <w:ind w:left="57" w:right="57"/>
              <w:jc w:val="center"/>
              <w:rPr>
                <w:sz w:val="28"/>
                <w:szCs w:val="28"/>
              </w:rPr>
            </w:pPr>
            <w:r w:rsidRPr="008744BE">
              <w:rPr>
                <w:i/>
                <w:iCs/>
                <w:sz w:val="28"/>
                <w:szCs w:val="28"/>
              </w:rPr>
              <w:t>(в соответствии с п. 2.1 отчета)</w:t>
            </w:r>
          </w:p>
        </w:tc>
        <w:tc>
          <w:tcPr>
            <w:tcW w:w="3572" w:type="dxa"/>
          </w:tcPr>
          <w:p w:rsidR="00E10C87" w:rsidRPr="008744BE" w:rsidRDefault="00E10C87" w:rsidP="00FE0300">
            <w:pPr>
              <w:autoSpaceDE w:val="0"/>
              <w:autoSpaceDN w:val="0"/>
              <w:ind w:left="57" w:right="57"/>
              <w:jc w:val="center"/>
              <w:rPr>
                <w:i/>
                <w:iCs/>
                <w:sz w:val="28"/>
                <w:szCs w:val="28"/>
              </w:rPr>
            </w:pPr>
            <w:r w:rsidRPr="008744BE">
              <w:rPr>
                <w:sz w:val="28"/>
                <w:szCs w:val="28"/>
              </w:rPr>
              <w:t>5.4. Количественная оценка положительных и отрицательных последствий, млн. рублей</w:t>
            </w: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rPr>
            </w:pPr>
            <w:r w:rsidRPr="008744BE">
              <w:rPr>
                <w:i/>
                <w:iCs/>
                <w:sz w:val="28"/>
                <w:szCs w:val="28"/>
              </w:rPr>
              <w:t>Положительные последствия регулирования</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rPr>
            </w:pPr>
            <w:r w:rsidRPr="008744BE">
              <w:rPr>
                <w:i/>
                <w:iCs/>
                <w:sz w:val="28"/>
                <w:szCs w:val="28"/>
              </w:rPr>
              <w:t>1</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rPr>
            </w:pPr>
            <w:r w:rsidRPr="008744BE">
              <w:rPr>
                <w:i/>
                <w:iCs/>
                <w:sz w:val="28"/>
                <w:szCs w:val="28"/>
                <w:lang w:val="en-US"/>
              </w:rPr>
              <w:t>N</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lang w:val="en-US"/>
              </w:rPr>
            </w:pPr>
            <w:r w:rsidRPr="008744BE">
              <w:rPr>
                <w:i/>
                <w:iCs/>
                <w:sz w:val="28"/>
                <w:szCs w:val="28"/>
              </w:rPr>
              <w:t>Отрицательные последствия регулирования</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rPr>
            </w:pPr>
            <w:r w:rsidRPr="008744BE">
              <w:rPr>
                <w:i/>
                <w:iCs/>
                <w:sz w:val="28"/>
                <w:szCs w:val="28"/>
              </w:rPr>
              <w:t>1</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3572" w:type="dxa"/>
          </w:tcPr>
          <w:p w:rsidR="00E10C87" w:rsidRPr="008744BE" w:rsidRDefault="00E10C87" w:rsidP="00FE0300">
            <w:pPr>
              <w:autoSpaceDE w:val="0"/>
              <w:autoSpaceDN w:val="0"/>
              <w:ind w:left="57" w:right="57"/>
              <w:jc w:val="both"/>
              <w:rPr>
                <w:i/>
                <w:iCs/>
                <w:sz w:val="28"/>
                <w:szCs w:val="28"/>
                <w:lang w:val="en-US"/>
              </w:rPr>
            </w:pPr>
            <w:r w:rsidRPr="008744BE">
              <w:rPr>
                <w:i/>
                <w:iCs/>
                <w:sz w:val="28"/>
                <w:szCs w:val="28"/>
                <w:lang w:val="en-US"/>
              </w:rPr>
              <w:t>N</w:t>
            </w:r>
          </w:p>
        </w:tc>
        <w:tc>
          <w:tcPr>
            <w:tcW w:w="3799" w:type="dxa"/>
          </w:tcPr>
          <w:p w:rsidR="00E10C87" w:rsidRPr="008744BE" w:rsidRDefault="00E10C87" w:rsidP="00FE0300">
            <w:pPr>
              <w:autoSpaceDE w:val="0"/>
              <w:autoSpaceDN w:val="0"/>
              <w:rPr>
                <w:i/>
                <w:iCs/>
                <w:sz w:val="28"/>
                <w:szCs w:val="28"/>
              </w:rPr>
            </w:pPr>
          </w:p>
        </w:tc>
        <w:tc>
          <w:tcPr>
            <w:tcW w:w="4253" w:type="dxa"/>
          </w:tcPr>
          <w:p w:rsidR="00E10C87" w:rsidRPr="008744BE" w:rsidRDefault="00E10C87" w:rsidP="00FE0300">
            <w:pPr>
              <w:autoSpaceDE w:val="0"/>
              <w:autoSpaceDN w:val="0"/>
              <w:rPr>
                <w:sz w:val="28"/>
                <w:szCs w:val="28"/>
              </w:rPr>
            </w:pPr>
          </w:p>
        </w:tc>
        <w:tc>
          <w:tcPr>
            <w:tcW w:w="3572" w:type="dxa"/>
          </w:tcPr>
          <w:p w:rsidR="00E10C87" w:rsidRPr="008744BE" w:rsidRDefault="00E10C87" w:rsidP="00FE0300">
            <w:pPr>
              <w:autoSpaceDE w:val="0"/>
              <w:autoSpaceDN w:val="0"/>
              <w:jc w:val="center"/>
              <w:rPr>
                <w:sz w:val="28"/>
                <w:szCs w:val="28"/>
              </w:rPr>
            </w:pPr>
          </w:p>
        </w:tc>
      </w:tr>
    </w:tbl>
    <w:p w:rsidR="00E10C87" w:rsidRPr="008744BE" w:rsidRDefault="00E10C87" w:rsidP="00E10C87">
      <w:pPr>
        <w:autoSpaceDE w:val="0"/>
        <w:autoSpaceDN w:val="0"/>
        <w:rPr>
          <w:sz w:val="28"/>
          <w:szCs w:val="28"/>
        </w:rPr>
      </w:pPr>
    </w:p>
    <w:p w:rsidR="00E10C87" w:rsidRPr="008744BE" w:rsidRDefault="00E10C87" w:rsidP="00E10C87">
      <w:pPr>
        <w:autoSpaceDE w:val="0"/>
        <w:autoSpaceDN w:val="0"/>
        <w:rPr>
          <w:sz w:val="28"/>
          <w:szCs w:val="28"/>
        </w:rPr>
      </w:pPr>
      <w:r w:rsidRPr="008744BE">
        <w:rPr>
          <w:sz w:val="28"/>
          <w:szCs w:val="28"/>
        </w:rPr>
        <w:t>5.5. Источники данных: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36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spacing w:after="240"/>
        <w:jc w:val="both"/>
        <w:rPr>
          <w:rFonts w:eastAsia="Calibri"/>
          <w:b/>
          <w:sz w:val="28"/>
          <w:szCs w:val="28"/>
          <w:lang w:eastAsia="en-US"/>
        </w:rPr>
      </w:pPr>
      <w:r w:rsidRPr="008744BE">
        <w:rPr>
          <w:b/>
          <w:bCs/>
          <w:sz w:val="28"/>
          <w:szCs w:val="28"/>
        </w:rPr>
        <w:t xml:space="preserve">6. </w:t>
      </w:r>
      <w:r w:rsidRPr="008744BE">
        <w:rPr>
          <w:rFonts w:eastAsia="Calibri"/>
          <w:b/>
          <w:sz w:val="28"/>
          <w:szCs w:val="28"/>
          <w:lang w:eastAsia="en-US"/>
        </w:rPr>
        <w:t xml:space="preserve">Сведения о реализации методов контроля эффективности достижения цели регулирования, установленных нормативным </w:t>
      </w:r>
      <w:r w:rsidRPr="008744BE">
        <w:rPr>
          <w:b/>
          <w:sz w:val="28"/>
          <w:szCs w:val="28"/>
        </w:rPr>
        <w:t xml:space="preserve">правовым </w:t>
      </w:r>
      <w:r w:rsidRPr="008744BE">
        <w:rPr>
          <w:rFonts w:eastAsia="Calibri"/>
          <w:b/>
          <w:sz w:val="28"/>
          <w:szCs w:val="28"/>
          <w:lang w:eastAsia="en-US"/>
        </w:rPr>
        <w:t>актом, а также организационно-технических, методологических, информационных и иных мероприятий с указанием соответствующих расходов бюджета автономного округа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3260"/>
        <w:gridCol w:w="4820"/>
        <w:gridCol w:w="2977"/>
      </w:tblGrid>
      <w:tr w:rsidR="00E10C87" w:rsidRPr="008744BE" w:rsidTr="00FE0300">
        <w:tc>
          <w:tcPr>
            <w:tcW w:w="4139" w:type="dxa"/>
          </w:tcPr>
          <w:p w:rsidR="00E10C87" w:rsidRPr="008744BE" w:rsidRDefault="00E10C87" w:rsidP="00FE0300">
            <w:pPr>
              <w:autoSpaceDE w:val="0"/>
              <w:autoSpaceDN w:val="0"/>
              <w:ind w:left="57" w:right="57"/>
              <w:jc w:val="center"/>
              <w:rPr>
                <w:sz w:val="28"/>
                <w:szCs w:val="28"/>
              </w:rPr>
            </w:pPr>
            <w:r w:rsidRPr="008744BE">
              <w:rPr>
                <w:sz w:val="28"/>
                <w:szCs w:val="28"/>
              </w:rPr>
              <w:t>6.1. Характеристика  реализованных методов контроля эффективности достижения целей регулирования</w:t>
            </w:r>
          </w:p>
        </w:tc>
        <w:tc>
          <w:tcPr>
            <w:tcW w:w="3260" w:type="dxa"/>
          </w:tcPr>
          <w:p w:rsidR="00E10C87" w:rsidRPr="008744BE" w:rsidRDefault="00E10C87" w:rsidP="00FE0300">
            <w:pPr>
              <w:autoSpaceDE w:val="0"/>
              <w:autoSpaceDN w:val="0"/>
              <w:ind w:left="57" w:right="57"/>
              <w:jc w:val="center"/>
              <w:rPr>
                <w:sz w:val="28"/>
                <w:szCs w:val="28"/>
              </w:rPr>
            </w:pPr>
            <w:r w:rsidRPr="008744BE">
              <w:rPr>
                <w:sz w:val="28"/>
                <w:szCs w:val="28"/>
              </w:rPr>
              <w:t>6.2. Мероприятия, необходимые для достижения целей регулирования</w:t>
            </w:r>
          </w:p>
        </w:tc>
        <w:tc>
          <w:tcPr>
            <w:tcW w:w="4820" w:type="dxa"/>
          </w:tcPr>
          <w:p w:rsidR="00E10C87" w:rsidRPr="008744BE" w:rsidRDefault="00E10C87" w:rsidP="00FE0300">
            <w:pPr>
              <w:autoSpaceDE w:val="0"/>
              <w:autoSpaceDN w:val="0"/>
              <w:ind w:left="57" w:right="57"/>
              <w:jc w:val="center"/>
              <w:rPr>
                <w:sz w:val="28"/>
                <w:szCs w:val="28"/>
              </w:rPr>
            </w:pPr>
            <w:r w:rsidRPr="008744BE">
              <w:rPr>
                <w:sz w:val="28"/>
                <w:szCs w:val="28"/>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2977" w:type="dxa"/>
          </w:tcPr>
          <w:p w:rsidR="00E10C87" w:rsidRPr="008744BE" w:rsidRDefault="00E10C87" w:rsidP="00FE0300">
            <w:pPr>
              <w:autoSpaceDE w:val="0"/>
              <w:autoSpaceDN w:val="0"/>
              <w:ind w:left="57" w:right="57"/>
              <w:jc w:val="center"/>
              <w:rPr>
                <w:sz w:val="28"/>
                <w:szCs w:val="28"/>
              </w:rPr>
            </w:pPr>
            <w:r w:rsidRPr="008744BE">
              <w:rPr>
                <w:sz w:val="28"/>
                <w:szCs w:val="28"/>
              </w:rPr>
              <w:t xml:space="preserve">6.4. Оценка расходов бюджета автономного округа, </w:t>
            </w:r>
          </w:p>
          <w:p w:rsidR="00E10C87" w:rsidRPr="008744BE" w:rsidRDefault="00E10C87" w:rsidP="00FE0300">
            <w:pPr>
              <w:autoSpaceDE w:val="0"/>
              <w:autoSpaceDN w:val="0"/>
              <w:ind w:left="57" w:right="57"/>
              <w:jc w:val="center"/>
              <w:rPr>
                <w:i/>
                <w:iCs/>
                <w:sz w:val="28"/>
                <w:szCs w:val="28"/>
              </w:rPr>
            </w:pPr>
            <w:r w:rsidRPr="008744BE">
              <w:rPr>
                <w:sz w:val="28"/>
                <w:szCs w:val="28"/>
              </w:rPr>
              <w:t>млн. рублей</w:t>
            </w:r>
          </w:p>
        </w:tc>
      </w:tr>
      <w:tr w:rsidR="00E10C87" w:rsidRPr="008744BE" w:rsidTr="00FE0300">
        <w:trPr>
          <w:cantSplit/>
        </w:trPr>
        <w:tc>
          <w:tcPr>
            <w:tcW w:w="4139" w:type="dxa"/>
          </w:tcPr>
          <w:p w:rsidR="00E10C87" w:rsidRPr="008744BE" w:rsidRDefault="00E10C87" w:rsidP="00FE0300">
            <w:pPr>
              <w:autoSpaceDE w:val="0"/>
              <w:autoSpaceDN w:val="0"/>
              <w:ind w:left="57" w:right="57"/>
              <w:jc w:val="both"/>
              <w:rPr>
                <w:i/>
                <w:iCs/>
                <w:sz w:val="28"/>
                <w:szCs w:val="28"/>
              </w:rPr>
            </w:pPr>
            <w:r w:rsidRPr="008744BE">
              <w:rPr>
                <w:i/>
                <w:iCs/>
                <w:sz w:val="28"/>
                <w:szCs w:val="28"/>
              </w:rPr>
              <w:t>1</w:t>
            </w:r>
          </w:p>
        </w:tc>
        <w:tc>
          <w:tcPr>
            <w:tcW w:w="3260" w:type="dxa"/>
          </w:tcPr>
          <w:p w:rsidR="00E10C87" w:rsidRPr="008744BE" w:rsidRDefault="00E10C87" w:rsidP="00FE0300">
            <w:pPr>
              <w:autoSpaceDE w:val="0"/>
              <w:autoSpaceDN w:val="0"/>
              <w:rPr>
                <w:i/>
                <w:iCs/>
                <w:sz w:val="28"/>
                <w:szCs w:val="28"/>
              </w:rPr>
            </w:pPr>
          </w:p>
        </w:tc>
        <w:tc>
          <w:tcPr>
            <w:tcW w:w="4820" w:type="dxa"/>
          </w:tcPr>
          <w:p w:rsidR="00E10C87" w:rsidRPr="008744BE" w:rsidRDefault="00E10C87" w:rsidP="00FE0300">
            <w:pPr>
              <w:autoSpaceDE w:val="0"/>
              <w:autoSpaceDN w:val="0"/>
              <w:rPr>
                <w:sz w:val="28"/>
                <w:szCs w:val="28"/>
              </w:rPr>
            </w:pPr>
          </w:p>
        </w:tc>
        <w:tc>
          <w:tcPr>
            <w:tcW w:w="2977" w:type="dxa"/>
          </w:tcPr>
          <w:p w:rsidR="00E10C87" w:rsidRPr="008744BE" w:rsidRDefault="00E10C87" w:rsidP="00FE0300">
            <w:pPr>
              <w:autoSpaceDE w:val="0"/>
              <w:autoSpaceDN w:val="0"/>
              <w:jc w:val="center"/>
              <w:rPr>
                <w:sz w:val="28"/>
                <w:szCs w:val="28"/>
              </w:rPr>
            </w:pPr>
          </w:p>
        </w:tc>
      </w:tr>
      <w:tr w:rsidR="00E10C87" w:rsidRPr="008744BE" w:rsidTr="00FE0300">
        <w:trPr>
          <w:cantSplit/>
        </w:trPr>
        <w:tc>
          <w:tcPr>
            <w:tcW w:w="4139" w:type="dxa"/>
          </w:tcPr>
          <w:p w:rsidR="00E10C87" w:rsidRPr="008744BE" w:rsidRDefault="00E10C87" w:rsidP="00FE0300">
            <w:pPr>
              <w:autoSpaceDE w:val="0"/>
              <w:autoSpaceDN w:val="0"/>
              <w:ind w:left="57" w:right="57"/>
              <w:jc w:val="both"/>
              <w:rPr>
                <w:i/>
                <w:iCs/>
                <w:sz w:val="28"/>
                <w:szCs w:val="28"/>
              </w:rPr>
            </w:pPr>
            <w:r w:rsidRPr="008744BE">
              <w:rPr>
                <w:i/>
                <w:iCs/>
                <w:sz w:val="28"/>
                <w:szCs w:val="28"/>
                <w:lang w:val="en-US"/>
              </w:rPr>
              <w:t>N</w:t>
            </w:r>
          </w:p>
        </w:tc>
        <w:tc>
          <w:tcPr>
            <w:tcW w:w="3260" w:type="dxa"/>
          </w:tcPr>
          <w:p w:rsidR="00E10C87" w:rsidRPr="008744BE" w:rsidRDefault="00E10C87" w:rsidP="00FE0300">
            <w:pPr>
              <w:autoSpaceDE w:val="0"/>
              <w:autoSpaceDN w:val="0"/>
              <w:rPr>
                <w:i/>
                <w:iCs/>
                <w:sz w:val="28"/>
                <w:szCs w:val="28"/>
              </w:rPr>
            </w:pPr>
          </w:p>
        </w:tc>
        <w:tc>
          <w:tcPr>
            <w:tcW w:w="4820" w:type="dxa"/>
          </w:tcPr>
          <w:p w:rsidR="00E10C87" w:rsidRPr="008744BE" w:rsidRDefault="00E10C87" w:rsidP="00FE0300">
            <w:pPr>
              <w:autoSpaceDE w:val="0"/>
              <w:autoSpaceDN w:val="0"/>
              <w:rPr>
                <w:sz w:val="28"/>
                <w:szCs w:val="28"/>
              </w:rPr>
            </w:pPr>
          </w:p>
        </w:tc>
        <w:tc>
          <w:tcPr>
            <w:tcW w:w="2977" w:type="dxa"/>
          </w:tcPr>
          <w:p w:rsidR="00E10C87" w:rsidRPr="008744BE" w:rsidRDefault="00E10C87" w:rsidP="00FE0300">
            <w:pPr>
              <w:autoSpaceDE w:val="0"/>
              <w:autoSpaceDN w:val="0"/>
              <w:jc w:val="center"/>
              <w:rPr>
                <w:sz w:val="28"/>
                <w:szCs w:val="28"/>
              </w:rPr>
            </w:pPr>
          </w:p>
        </w:tc>
      </w:tr>
    </w:tbl>
    <w:p w:rsidR="00E10C87" w:rsidRPr="008744BE" w:rsidRDefault="00E10C87" w:rsidP="00E10C87">
      <w:pPr>
        <w:autoSpaceDE w:val="0"/>
        <w:autoSpaceDN w:val="0"/>
        <w:spacing w:after="240"/>
        <w:jc w:val="both"/>
        <w:rPr>
          <w:b/>
          <w:bCs/>
          <w:sz w:val="28"/>
          <w:szCs w:val="28"/>
        </w:rPr>
      </w:pPr>
    </w:p>
    <w:p w:rsidR="00E10C87" w:rsidRPr="008744BE" w:rsidRDefault="00E10C87" w:rsidP="00E10C87">
      <w:pPr>
        <w:autoSpaceDE w:val="0"/>
        <w:autoSpaceDN w:val="0"/>
        <w:rPr>
          <w:sz w:val="28"/>
          <w:szCs w:val="28"/>
        </w:rPr>
      </w:pPr>
      <w:r w:rsidRPr="008744BE">
        <w:rPr>
          <w:sz w:val="28"/>
          <w:szCs w:val="28"/>
        </w:rPr>
        <w:t>6.5. Источники данных: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36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spacing w:after="240"/>
        <w:jc w:val="both"/>
        <w:rPr>
          <w:rFonts w:eastAsia="Calibri"/>
          <w:b/>
          <w:sz w:val="28"/>
          <w:szCs w:val="28"/>
          <w:lang w:eastAsia="en-US"/>
        </w:rPr>
      </w:pPr>
      <w:r w:rsidRPr="008744BE">
        <w:rPr>
          <w:b/>
          <w:bCs/>
          <w:sz w:val="28"/>
          <w:szCs w:val="28"/>
        </w:rPr>
        <w:t>7. О</w:t>
      </w:r>
      <w:r w:rsidRPr="008744BE">
        <w:rPr>
          <w:rFonts w:eastAsia="Calibri"/>
          <w:b/>
          <w:sz w:val="28"/>
          <w:szCs w:val="2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835"/>
        <w:gridCol w:w="1842"/>
        <w:gridCol w:w="3403"/>
        <w:gridCol w:w="3402"/>
      </w:tblGrid>
      <w:tr w:rsidR="00E10C87" w:rsidRPr="008744BE" w:rsidTr="00FE0300">
        <w:tc>
          <w:tcPr>
            <w:tcW w:w="3714" w:type="dxa"/>
            <w:vMerge w:val="restart"/>
          </w:tcPr>
          <w:p w:rsidR="00E10C87" w:rsidRPr="008744BE" w:rsidRDefault="00E10C87" w:rsidP="00FE0300">
            <w:pPr>
              <w:autoSpaceDE w:val="0"/>
              <w:autoSpaceDN w:val="0"/>
              <w:ind w:left="57" w:right="57"/>
              <w:jc w:val="center"/>
              <w:rPr>
                <w:sz w:val="28"/>
                <w:szCs w:val="28"/>
              </w:rPr>
            </w:pPr>
            <w:r w:rsidRPr="008744BE">
              <w:rPr>
                <w:sz w:val="28"/>
                <w:szCs w:val="28"/>
              </w:rPr>
              <w:t>7.1. Цели предлагаемого правового регулирования</w:t>
            </w:r>
          </w:p>
          <w:p w:rsidR="00E10C87" w:rsidRPr="008744BE" w:rsidRDefault="00E10C87" w:rsidP="00FE0300">
            <w:pPr>
              <w:autoSpaceDE w:val="0"/>
              <w:autoSpaceDN w:val="0"/>
              <w:ind w:left="57" w:right="57"/>
              <w:jc w:val="center"/>
              <w:rPr>
                <w:sz w:val="28"/>
                <w:szCs w:val="28"/>
              </w:rPr>
            </w:pPr>
            <w:r w:rsidRPr="008744BE">
              <w:rPr>
                <w:i/>
                <w:iCs/>
                <w:sz w:val="28"/>
                <w:szCs w:val="28"/>
              </w:rPr>
              <w:t>(в соответствии с разделом 3 сводного отчета об ОРВ)</w:t>
            </w:r>
          </w:p>
        </w:tc>
        <w:tc>
          <w:tcPr>
            <w:tcW w:w="2835" w:type="dxa"/>
            <w:vMerge w:val="restart"/>
          </w:tcPr>
          <w:p w:rsidR="00E10C87" w:rsidRPr="008744BE" w:rsidRDefault="00E10C87" w:rsidP="00FE0300">
            <w:pPr>
              <w:autoSpaceDE w:val="0"/>
              <w:autoSpaceDN w:val="0"/>
              <w:ind w:left="57" w:right="57"/>
              <w:jc w:val="center"/>
              <w:rPr>
                <w:sz w:val="28"/>
                <w:szCs w:val="28"/>
              </w:rPr>
            </w:pPr>
            <w:r w:rsidRPr="008744BE">
              <w:rPr>
                <w:sz w:val="28"/>
                <w:szCs w:val="28"/>
              </w:rPr>
              <w:t>7.2. Индикаторы достижения целей предлагаемого правового регулирования</w:t>
            </w:r>
          </w:p>
        </w:tc>
        <w:tc>
          <w:tcPr>
            <w:tcW w:w="1842" w:type="dxa"/>
            <w:vMerge w:val="restart"/>
          </w:tcPr>
          <w:p w:rsidR="00E10C87" w:rsidRPr="008744BE" w:rsidRDefault="00E10C87" w:rsidP="00FE0300">
            <w:pPr>
              <w:autoSpaceDE w:val="0"/>
              <w:autoSpaceDN w:val="0"/>
              <w:jc w:val="center"/>
              <w:rPr>
                <w:sz w:val="28"/>
                <w:szCs w:val="28"/>
              </w:rPr>
            </w:pPr>
            <w:r w:rsidRPr="008744BE">
              <w:rPr>
                <w:sz w:val="28"/>
                <w:szCs w:val="28"/>
              </w:rPr>
              <w:t>7.3. Ед. измерения индикаторов</w:t>
            </w:r>
          </w:p>
        </w:tc>
        <w:tc>
          <w:tcPr>
            <w:tcW w:w="6805" w:type="dxa"/>
            <w:gridSpan w:val="2"/>
          </w:tcPr>
          <w:p w:rsidR="00E10C87" w:rsidRPr="008744BE" w:rsidRDefault="00E10C87" w:rsidP="00FE0300">
            <w:pPr>
              <w:autoSpaceDE w:val="0"/>
              <w:autoSpaceDN w:val="0"/>
              <w:jc w:val="center"/>
              <w:rPr>
                <w:sz w:val="28"/>
                <w:szCs w:val="28"/>
              </w:rPr>
            </w:pPr>
            <w:r w:rsidRPr="008744BE">
              <w:rPr>
                <w:sz w:val="28"/>
                <w:szCs w:val="28"/>
              </w:rPr>
              <w:t>7.4. Целевые значения</w:t>
            </w:r>
            <w:r w:rsidRPr="008744BE">
              <w:rPr>
                <w:sz w:val="28"/>
                <w:szCs w:val="28"/>
              </w:rPr>
              <w:br/>
              <w:t>индикаторов по годам</w:t>
            </w:r>
          </w:p>
        </w:tc>
      </w:tr>
      <w:tr w:rsidR="00E10C87" w:rsidRPr="008744BE" w:rsidTr="00FE0300">
        <w:tc>
          <w:tcPr>
            <w:tcW w:w="3714" w:type="dxa"/>
            <w:vMerge/>
          </w:tcPr>
          <w:p w:rsidR="00E10C87" w:rsidRPr="008744BE" w:rsidRDefault="00E10C87" w:rsidP="00FE0300">
            <w:pPr>
              <w:autoSpaceDE w:val="0"/>
              <w:autoSpaceDN w:val="0"/>
              <w:ind w:left="57" w:right="57"/>
              <w:jc w:val="center"/>
              <w:rPr>
                <w:sz w:val="28"/>
                <w:szCs w:val="28"/>
              </w:rPr>
            </w:pPr>
          </w:p>
        </w:tc>
        <w:tc>
          <w:tcPr>
            <w:tcW w:w="2835" w:type="dxa"/>
            <w:vMerge/>
          </w:tcPr>
          <w:p w:rsidR="00E10C87" w:rsidRPr="008744BE" w:rsidRDefault="00E10C87" w:rsidP="00FE0300">
            <w:pPr>
              <w:autoSpaceDE w:val="0"/>
              <w:autoSpaceDN w:val="0"/>
              <w:ind w:left="57" w:right="57"/>
              <w:jc w:val="center"/>
              <w:rPr>
                <w:sz w:val="28"/>
                <w:szCs w:val="28"/>
              </w:rPr>
            </w:pPr>
          </w:p>
        </w:tc>
        <w:tc>
          <w:tcPr>
            <w:tcW w:w="1842" w:type="dxa"/>
            <w:vMerge/>
          </w:tcPr>
          <w:p w:rsidR="00E10C87" w:rsidRPr="008744BE" w:rsidRDefault="00E10C87" w:rsidP="00FE0300">
            <w:pPr>
              <w:autoSpaceDE w:val="0"/>
              <w:autoSpaceDN w:val="0"/>
              <w:jc w:val="center"/>
              <w:rPr>
                <w:sz w:val="28"/>
                <w:szCs w:val="28"/>
              </w:rPr>
            </w:pPr>
          </w:p>
        </w:tc>
        <w:tc>
          <w:tcPr>
            <w:tcW w:w="3403" w:type="dxa"/>
          </w:tcPr>
          <w:p w:rsidR="00E10C87" w:rsidRPr="008744BE" w:rsidRDefault="00E10C87" w:rsidP="00FE0300">
            <w:pPr>
              <w:autoSpaceDE w:val="0"/>
              <w:autoSpaceDN w:val="0"/>
              <w:jc w:val="center"/>
              <w:rPr>
                <w:sz w:val="28"/>
                <w:szCs w:val="28"/>
              </w:rPr>
            </w:pPr>
            <w:r w:rsidRPr="008744BE">
              <w:rPr>
                <w:sz w:val="28"/>
                <w:szCs w:val="28"/>
              </w:rPr>
              <w:t>значение, указанное в сводном отчете об ОРВ</w:t>
            </w:r>
          </w:p>
        </w:tc>
        <w:tc>
          <w:tcPr>
            <w:tcW w:w="3402" w:type="dxa"/>
          </w:tcPr>
          <w:p w:rsidR="00E10C87" w:rsidRPr="008744BE" w:rsidRDefault="00E10C87" w:rsidP="00FE0300">
            <w:pPr>
              <w:autoSpaceDE w:val="0"/>
              <w:autoSpaceDN w:val="0"/>
              <w:jc w:val="center"/>
              <w:rPr>
                <w:sz w:val="28"/>
                <w:szCs w:val="28"/>
              </w:rPr>
            </w:pPr>
            <w:r w:rsidRPr="008744BE">
              <w:rPr>
                <w:sz w:val="28"/>
                <w:szCs w:val="28"/>
              </w:rPr>
              <w:t>фактическое значение</w:t>
            </w:r>
          </w:p>
        </w:tc>
      </w:tr>
      <w:tr w:rsidR="00E10C87" w:rsidRPr="008744BE" w:rsidTr="00FE0300">
        <w:tc>
          <w:tcPr>
            <w:tcW w:w="3714" w:type="dxa"/>
          </w:tcPr>
          <w:p w:rsidR="00E10C87" w:rsidRPr="008744BE" w:rsidRDefault="00E10C87" w:rsidP="00FE0300">
            <w:pPr>
              <w:autoSpaceDE w:val="0"/>
              <w:autoSpaceDN w:val="0"/>
              <w:ind w:left="57" w:right="57"/>
              <w:jc w:val="both"/>
              <w:rPr>
                <w:i/>
                <w:iCs/>
                <w:sz w:val="28"/>
                <w:szCs w:val="28"/>
              </w:rPr>
            </w:pPr>
            <w:r w:rsidRPr="008744BE">
              <w:rPr>
                <w:i/>
                <w:iCs/>
                <w:sz w:val="28"/>
                <w:szCs w:val="28"/>
              </w:rPr>
              <w:t>(Цель 1)</w:t>
            </w:r>
          </w:p>
        </w:tc>
        <w:tc>
          <w:tcPr>
            <w:tcW w:w="2835" w:type="dxa"/>
          </w:tcPr>
          <w:p w:rsidR="00E10C87" w:rsidRPr="008744BE" w:rsidRDefault="00E10C87" w:rsidP="00FE0300">
            <w:pPr>
              <w:autoSpaceDE w:val="0"/>
              <w:autoSpaceDN w:val="0"/>
              <w:ind w:left="57" w:right="57"/>
              <w:rPr>
                <w:i/>
                <w:iCs/>
                <w:sz w:val="28"/>
                <w:szCs w:val="28"/>
              </w:rPr>
            </w:pPr>
            <w:r w:rsidRPr="008744BE">
              <w:rPr>
                <w:i/>
                <w:iCs/>
                <w:sz w:val="28"/>
                <w:szCs w:val="28"/>
              </w:rPr>
              <w:t>(Индикатор 1.1)</w:t>
            </w:r>
          </w:p>
        </w:tc>
        <w:tc>
          <w:tcPr>
            <w:tcW w:w="1842" w:type="dxa"/>
          </w:tcPr>
          <w:p w:rsidR="00E10C87" w:rsidRPr="008744BE" w:rsidRDefault="00E10C87" w:rsidP="00FE0300">
            <w:pPr>
              <w:autoSpaceDE w:val="0"/>
              <w:autoSpaceDN w:val="0"/>
              <w:jc w:val="center"/>
              <w:rPr>
                <w:sz w:val="28"/>
                <w:szCs w:val="28"/>
              </w:rPr>
            </w:pPr>
          </w:p>
        </w:tc>
        <w:tc>
          <w:tcPr>
            <w:tcW w:w="3403" w:type="dxa"/>
          </w:tcPr>
          <w:p w:rsidR="00E10C87" w:rsidRPr="008744BE" w:rsidRDefault="00E10C87" w:rsidP="00FE0300">
            <w:pPr>
              <w:autoSpaceDE w:val="0"/>
              <w:autoSpaceDN w:val="0"/>
              <w:jc w:val="center"/>
              <w:rPr>
                <w:sz w:val="28"/>
                <w:szCs w:val="28"/>
              </w:rPr>
            </w:pPr>
          </w:p>
        </w:tc>
        <w:tc>
          <w:tcPr>
            <w:tcW w:w="3402" w:type="dxa"/>
          </w:tcPr>
          <w:p w:rsidR="00E10C87" w:rsidRPr="008744BE" w:rsidRDefault="00E10C87" w:rsidP="00FE0300">
            <w:pPr>
              <w:autoSpaceDE w:val="0"/>
              <w:autoSpaceDN w:val="0"/>
              <w:jc w:val="center"/>
              <w:rPr>
                <w:sz w:val="28"/>
                <w:szCs w:val="28"/>
              </w:rPr>
            </w:pPr>
          </w:p>
        </w:tc>
      </w:tr>
      <w:tr w:rsidR="00E10C87" w:rsidRPr="008744BE" w:rsidTr="00FE0300">
        <w:tc>
          <w:tcPr>
            <w:tcW w:w="3714" w:type="dxa"/>
          </w:tcPr>
          <w:p w:rsidR="00E10C87" w:rsidRPr="008744BE" w:rsidRDefault="00E10C87" w:rsidP="00FE0300">
            <w:pPr>
              <w:autoSpaceDE w:val="0"/>
              <w:autoSpaceDN w:val="0"/>
              <w:ind w:left="57" w:right="57"/>
              <w:jc w:val="both"/>
              <w:rPr>
                <w:i/>
                <w:iCs/>
                <w:sz w:val="28"/>
                <w:szCs w:val="28"/>
              </w:rPr>
            </w:pPr>
          </w:p>
        </w:tc>
        <w:tc>
          <w:tcPr>
            <w:tcW w:w="2835" w:type="dxa"/>
          </w:tcPr>
          <w:p w:rsidR="00E10C87" w:rsidRPr="008744BE" w:rsidRDefault="00E10C87" w:rsidP="00FE0300">
            <w:pPr>
              <w:autoSpaceDE w:val="0"/>
              <w:autoSpaceDN w:val="0"/>
              <w:ind w:left="57" w:right="57"/>
              <w:rPr>
                <w:i/>
                <w:iCs/>
                <w:sz w:val="28"/>
                <w:szCs w:val="28"/>
              </w:rPr>
            </w:pPr>
            <w:r w:rsidRPr="008744BE">
              <w:rPr>
                <w:i/>
                <w:iCs/>
                <w:sz w:val="28"/>
                <w:szCs w:val="28"/>
              </w:rPr>
              <w:t>(Индикатор 1.</w:t>
            </w:r>
            <w:r w:rsidRPr="008744BE">
              <w:rPr>
                <w:i/>
                <w:iCs/>
                <w:sz w:val="28"/>
                <w:szCs w:val="28"/>
                <w:lang w:val="en-US"/>
              </w:rPr>
              <w:t>N</w:t>
            </w:r>
            <w:r w:rsidRPr="008744BE">
              <w:rPr>
                <w:i/>
                <w:iCs/>
                <w:sz w:val="28"/>
                <w:szCs w:val="28"/>
              </w:rPr>
              <w:t>)</w:t>
            </w:r>
          </w:p>
        </w:tc>
        <w:tc>
          <w:tcPr>
            <w:tcW w:w="1842" w:type="dxa"/>
          </w:tcPr>
          <w:p w:rsidR="00E10C87" w:rsidRPr="008744BE" w:rsidRDefault="00E10C87" w:rsidP="00FE0300">
            <w:pPr>
              <w:autoSpaceDE w:val="0"/>
              <w:autoSpaceDN w:val="0"/>
              <w:jc w:val="center"/>
              <w:rPr>
                <w:sz w:val="28"/>
                <w:szCs w:val="28"/>
              </w:rPr>
            </w:pPr>
          </w:p>
        </w:tc>
        <w:tc>
          <w:tcPr>
            <w:tcW w:w="3403" w:type="dxa"/>
          </w:tcPr>
          <w:p w:rsidR="00E10C87" w:rsidRPr="008744BE" w:rsidRDefault="00E10C87" w:rsidP="00FE0300">
            <w:pPr>
              <w:autoSpaceDE w:val="0"/>
              <w:autoSpaceDN w:val="0"/>
              <w:jc w:val="center"/>
              <w:rPr>
                <w:sz w:val="28"/>
                <w:szCs w:val="28"/>
              </w:rPr>
            </w:pPr>
          </w:p>
        </w:tc>
        <w:tc>
          <w:tcPr>
            <w:tcW w:w="3402" w:type="dxa"/>
          </w:tcPr>
          <w:p w:rsidR="00E10C87" w:rsidRPr="008744BE" w:rsidRDefault="00E10C87" w:rsidP="00FE0300">
            <w:pPr>
              <w:autoSpaceDE w:val="0"/>
              <w:autoSpaceDN w:val="0"/>
              <w:jc w:val="center"/>
              <w:rPr>
                <w:sz w:val="28"/>
                <w:szCs w:val="28"/>
              </w:rPr>
            </w:pPr>
          </w:p>
        </w:tc>
      </w:tr>
      <w:tr w:rsidR="00E10C87" w:rsidRPr="008744BE" w:rsidTr="00FE0300">
        <w:tc>
          <w:tcPr>
            <w:tcW w:w="3714" w:type="dxa"/>
          </w:tcPr>
          <w:p w:rsidR="00E10C87" w:rsidRPr="008744BE" w:rsidRDefault="00E10C87" w:rsidP="00FE0300">
            <w:pPr>
              <w:autoSpaceDE w:val="0"/>
              <w:autoSpaceDN w:val="0"/>
              <w:ind w:left="57" w:right="57"/>
              <w:jc w:val="both"/>
              <w:rPr>
                <w:i/>
                <w:iCs/>
                <w:sz w:val="28"/>
                <w:szCs w:val="28"/>
              </w:rPr>
            </w:pPr>
            <w:r w:rsidRPr="008744BE">
              <w:rPr>
                <w:i/>
                <w:iCs/>
                <w:sz w:val="28"/>
                <w:szCs w:val="28"/>
              </w:rPr>
              <w:t xml:space="preserve">(Цель </w:t>
            </w:r>
            <w:r w:rsidRPr="008744BE">
              <w:rPr>
                <w:i/>
                <w:iCs/>
                <w:sz w:val="28"/>
                <w:szCs w:val="28"/>
                <w:lang w:val="en-US"/>
              </w:rPr>
              <w:t>N</w:t>
            </w:r>
            <w:r w:rsidRPr="008744BE">
              <w:rPr>
                <w:i/>
                <w:iCs/>
                <w:sz w:val="28"/>
                <w:szCs w:val="28"/>
              </w:rPr>
              <w:t>)</w:t>
            </w:r>
          </w:p>
        </w:tc>
        <w:tc>
          <w:tcPr>
            <w:tcW w:w="2835" w:type="dxa"/>
          </w:tcPr>
          <w:p w:rsidR="00E10C87" w:rsidRPr="008744BE" w:rsidRDefault="00E10C87" w:rsidP="00FE0300">
            <w:pPr>
              <w:autoSpaceDE w:val="0"/>
              <w:autoSpaceDN w:val="0"/>
              <w:ind w:left="57" w:right="57"/>
              <w:rPr>
                <w:i/>
                <w:iCs/>
                <w:sz w:val="28"/>
                <w:szCs w:val="28"/>
              </w:rPr>
            </w:pPr>
            <w:r w:rsidRPr="008744BE">
              <w:rPr>
                <w:i/>
                <w:iCs/>
                <w:sz w:val="28"/>
                <w:szCs w:val="28"/>
              </w:rPr>
              <w:t>(Индикатор N.1)</w:t>
            </w:r>
          </w:p>
        </w:tc>
        <w:tc>
          <w:tcPr>
            <w:tcW w:w="1842" w:type="dxa"/>
          </w:tcPr>
          <w:p w:rsidR="00E10C87" w:rsidRPr="008744BE" w:rsidRDefault="00E10C87" w:rsidP="00FE0300">
            <w:pPr>
              <w:autoSpaceDE w:val="0"/>
              <w:autoSpaceDN w:val="0"/>
              <w:jc w:val="center"/>
              <w:rPr>
                <w:sz w:val="28"/>
                <w:szCs w:val="28"/>
              </w:rPr>
            </w:pPr>
          </w:p>
        </w:tc>
        <w:tc>
          <w:tcPr>
            <w:tcW w:w="3403" w:type="dxa"/>
          </w:tcPr>
          <w:p w:rsidR="00E10C87" w:rsidRPr="008744BE" w:rsidRDefault="00E10C87" w:rsidP="00FE0300">
            <w:pPr>
              <w:autoSpaceDE w:val="0"/>
              <w:autoSpaceDN w:val="0"/>
              <w:jc w:val="center"/>
              <w:rPr>
                <w:sz w:val="28"/>
                <w:szCs w:val="28"/>
              </w:rPr>
            </w:pPr>
          </w:p>
        </w:tc>
        <w:tc>
          <w:tcPr>
            <w:tcW w:w="3402" w:type="dxa"/>
          </w:tcPr>
          <w:p w:rsidR="00E10C87" w:rsidRPr="008744BE" w:rsidRDefault="00E10C87" w:rsidP="00FE0300">
            <w:pPr>
              <w:autoSpaceDE w:val="0"/>
              <w:autoSpaceDN w:val="0"/>
              <w:jc w:val="center"/>
              <w:rPr>
                <w:sz w:val="28"/>
                <w:szCs w:val="28"/>
              </w:rPr>
            </w:pPr>
          </w:p>
        </w:tc>
      </w:tr>
      <w:tr w:rsidR="00E10C87" w:rsidRPr="008744BE" w:rsidTr="00FE0300">
        <w:tc>
          <w:tcPr>
            <w:tcW w:w="3714" w:type="dxa"/>
          </w:tcPr>
          <w:p w:rsidR="00E10C87" w:rsidRPr="008744BE" w:rsidRDefault="00E10C87" w:rsidP="00FE0300">
            <w:pPr>
              <w:autoSpaceDE w:val="0"/>
              <w:autoSpaceDN w:val="0"/>
              <w:ind w:left="57" w:right="57"/>
              <w:jc w:val="both"/>
              <w:rPr>
                <w:i/>
                <w:iCs/>
                <w:sz w:val="28"/>
                <w:szCs w:val="28"/>
              </w:rPr>
            </w:pPr>
          </w:p>
        </w:tc>
        <w:tc>
          <w:tcPr>
            <w:tcW w:w="2835" w:type="dxa"/>
          </w:tcPr>
          <w:p w:rsidR="00E10C87" w:rsidRPr="008744BE" w:rsidRDefault="00E10C87" w:rsidP="00FE0300">
            <w:pPr>
              <w:autoSpaceDE w:val="0"/>
              <w:autoSpaceDN w:val="0"/>
              <w:ind w:left="57" w:right="57"/>
              <w:rPr>
                <w:i/>
                <w:iCs/>
                <w:sz w:val="28"/>
                <w:szCs w:val="28"/>
              </w:rPr>
            </w:pPr>
            <w:r w:rsidRPr="008744BE">
              <w:rPr>
                <w:i/>
                <w:iCs/>
                <w:sz w:val="28"/>
                <w:szCs w:val="28"/>
              </w:rPr>
              <w:t xml:space="preserve">(Индикатор </w:t>
            </w:r>
            <w:r w:rsidRPr="008744BE">
              <w:rPr>
                <w:i/>
                <w:iCs/>
                <w:sz w:val="28"/>
                <w:szCs w:val="28"/>
                <w:lang w:val="en-US"/>
              </w:rPr>
              <w:t>N.N</w:t>
            </w:r>
            <w:r w:rsidRPr="008744BE">
              <w:rPr>
                <w:i/>
                <w:iCs/>
                <w:sz w:val="28"/>
                <w:szCs w:val="28"/>
              </w:rPr>
              <w:t>)</w:t>
            </w:r>
          </w:p>
        </w:tc>
        <w:tc>
          <w:tcPr>
            <w:tcW w:w="1842" w:type="dxa"/>
          </w:tcPr>
          <w:p w:rsidR="00E10C87" w:rsidRPr="008744BE" w:rsidRDefault="00E10C87" w:rsidP="00FE0300">
            <w:pPr>
              <w:autoSpaceDE w:val="0"/>
              <w:autoSpaceDN w:val="0"/>
              <w:jc w:val="center"/>
              <w:rPr>
                <w:sz w:val="28"/>
                <w:szCs w:val="28"/>
              </w:rPr>
            </w:pPr>
          </w:p>
        </w:tc>
        <w:tc>
          <w:tcPr>
            <w:tcW w:w="3403" w:type="dxa"/>
          </w:tcPr>
          <w:p w:rsidR="00E10C87" w:rsidRPr="008744BE" w:rsidRDefault="00E10C87" w:rsidP="00FE0300">
            <w:pPr>
              <w:autoSpaceDE w:val="0"/>
              <w:autoSpaceDN w:val="0"/>
              <w:jc w:val="center"/>
              <w:rPr>
                <w:sz w:val="28"/>
                <w:szCs w:val="28"/>
              </w:rPr>
            </w:pPr>
          </w:p>
        </w:tc>
        <w:tc>
          <w:tcPr>
            <w:tcW w:w="3402" w:type="dxa"/>
          </w:tcPr>
          <w:p w:rsidR="00E10C87" w:rsidRPr="008744BE" w:rsidRDefault="00E10C87" w:rsidP="00FE0300">
            <w:pPr>
              <w:autoSpaceDE w:val="0"/>
              <w:autoSpaceDN w:val="0"/>
              <w:jc w:val="center"/>
              <w:rPr>
                <w:sz w:val="28"/>
                <w:szCs w:val="28"/>
              </w:rPr>
            </w:pPr>
          </w:p>
        </w:tc>
      </w:tr>
    </w:tbl>
    <w:p w:rsidR="00E10C87" w:rsidRPr="008744BE" w:rsidRDefault="00E10C87" w:rsidP="00E10C87">
      <w:pPr>
        <w:autoSpaceDE w:val="0"/>
        <w:autoSpaceDN w:val="0"/>
        <w:spacing w:after="240"/>
        <w:jc w:val="both"/>
        <w:rPr>
          <w:b/>
          <w:bCs/>
          <w:sz w:val="28"/>
          <w:szCs w:val="28"/>
        </w:rPr>
      </w:pPr>
    </w:p>
    <w:p w:rsidR="00E10C87" w:rsidRPr="008744BE" w:rsidRDefault="00E10C87" w:rsidP="00E10C87">
      <w:pPr>
        <w:autoSpaceDE w:val="0"/>
        <w:autoSpaceDN w:val="0"/>
        <w:jc w:val="both"/>
        <w:rPr>
          <w:sz w:val="28"/>
          <w:szCs w:val="28"/>
        </w:rPr>
      </w:pPr>
      <w:r w:rsidRPr="008744BE">
        <w:rPr>
          <w:sz w:val="28"/>
          <w:szCs w:val="28"/>
        </w:rPr>
        <w:t>7.5.</w:t>
      </w:r>
      <w:r w:rsidRPr="008744BE">
        <w:rPr>
          <w:sz w:val="28"/>
          <w:szCs w:val="28"/>
          <w:lang w:val="en-US"/>
        </w:rPr>
        <w:t> </w:t>
      </w:r>
      <w:r w:rsidRPr="008744BE">
        <w:rPr>
          <w:sz w:val="28"/>
          <w:szCs w:val="28"/>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расчетов:____________________________________________________________________________________________________</w:t>
      </w:r>
    </w:p>
    <w:p w:rsidR="00E10C87" w:rsidRPr="00740110" w:rsidRDefault="00E10C87" w:rsidP="00712AD9">
      <w:pPr>
        <w:autoSpaceDE w:val="0"/>
        <w:autoSpaceDN w:val="0"/>
        <w:ind w:left="5664" w:firstLine="708"/>
        <w:rPr>
          <w:sz w:val="18"/>
          <w:szCs w:val="18"/>
        </w:rPr>
      </w:pPr>
      <w:r w:rsidRPr="00740110">
        <w:rPr>
          <w:sz w:val="18"/>
          <w:szCs w:val="18"/>
        </w:rPr>
        <w:t>место для текстового описания</w:t>
      </w:r>
    </w:p>
    <w:p w:rsidR="00E10C87" w:rsidRPr="008744BE" w:rsidRDefault="00E10C87" w:rsidP="00E10C87">
      <w:pPr>
        <w:autoSpaceDE w:val="0"/>
        <w:autoSpaceDN w:val="0"/>
        <w:ind w:left="5664"/>
        <w:rPr>
          <w:sz w:val="28"/>
          <w:szCs w:val="28"/>
        </w:rPr>
      </w:pPr>
    </w:p>
    <w:p w:rsidR="00E10C87" w:rsidRPr="008744BE" w:rsidRDefault="00E10C87" w:rsidP="00E10C87">
      <w:pPr>
        <w:autoSpaceDE w:val="0"/>
        <w:autoSpaceDN w:val="0"/>
        <w:rPr>
          <w:sz w:val="28"/>
          <w:szCs w:val="28"/>
        </w:rPr>
      </w:pPr>
      <w:r w:rsidRPr="008744BE">
        <w:rPr>
          <w:sz w:val="28"/>
          <w:szCs w:val="28"/>
        </w:rPr>
        <w:t>7.6.</w:t>
      </w:r>
      <w:r w:rsidRPr="008744BE">
        <w:rPr>
          <w:sz w:val="28"/>
          <w:szCs w:val="28"/>
          <w:lang w:val="en-US"/>
        </w:rPr>
        <w:t> </w:t>
      </w:r>
      <w:r w:rsidRPr="008744BE">
        <w:rPr>
          <w:sz w:val="28"/>
          <w:szCs w:val="28"/>
        </w:rPr>
        <w:t xml:space="preserve"> Оценка затрат на проведение мониторинга достижения целей предлагаемого правового регулирования:</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48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rPr>
          <w:sz w:val="28"/>
          <w:szCs w:val="28"/>
        </w:rPr>
      </w:pPr>
      <w:r w:rsidRPr="008744BE">
        <w:rPr>
          <w:sz w:val="28"/>
          <w:szCs w:val="28"/>
        </w:rPr>
        <w:t>7.7. Источники данных: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360"/>
        <w:jc w:val="center"/>
        <w:rPr>
          <w:sz w:val="18"/>
          <w:szCs w:val="18"/>
        </w:rPr>
      </w:pPr>
      <w:r w:rsidRPr="00740110">
        <w:rPr>
          <w:sz w:val="18"/>
          <w:szCs w:val="18"/>
        </w:rPr>
        <w:t>место для текстового описания</w:t>
      </w:r>
    </w:p>
    <w:p w:rsidR="00712AD9" w:rsidRDefault="00712AD9" w:rsidP="00E10C87">
      <w:pPr>
        <w:autoSpaceDE w:val="0"/>
        <w:autoSpaceDN w:val="0"/>
        <w:spacing w:after="240"/>
        <w:jc w:val="both"/>
        <w:rPr>
          <w:b/>
          <w:bCs/>
          <w:sz w:val="28"/>
          <w:szCs w:val="28"/>
          <w:lang w:val="en-US"/>
        </w:rPr>
      </w:pPr>
    </w:p>
    <w:p w:rsidR="00E10C87" w:rsidRPr="008744BE" w:rsidRDefault="00E10C87" w:rsidP="00E10C87">
      <w:pPr>
        <w:autoSpaceDE w:val="0"/>
        <w:autoSpaceDN w:val="0"/>
        <w:spacing w:after="240"/>
        <w:jc w:val="both"/>
        <w:rPr>
          <w:b/>
          <w:bCs/>
          <w:sz w:val="28"/>
          <w:szCs w:val="28"/>
        </w:rPr>
      </w:pPr>
      <w:r w:rsidRPr="008744BE">
        <w:rPr>
          <w:b/>
          <w:bCs/>
          <w:sz w:val="28"/>
          <w:szCs w:val="28"/>
        </w:rPr>
        <w:t>8.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66"/>
        <w:gridCol w:w="7230"/>
      </w:tblGrid>
      <w:tr w:rsidR="00E10C87" w:rsidRPr="008744BE" w:rsidTr="00FE0300">
        <w:tc>
          <w:tcPr>
            <w:tcW w:w="7966" w:type="dxa"/>
          </w:tcPr>
          <w:p w:rsidR="00E10C87" w:rsidRPr="008744BE" w:rsidRDefault="00E10C87" w:rsidP="00FE0300">
            <w:pPr>
              <w:autoSpaceDE w:val="0"/>
              <w:autoSpaceDN w:val="0"/>
              <w:ind w:left="57" w:right="57"/>
              <w:jc w:val="center"/>
              <w:rPr>
                <w:sz w:val="28"/>
                <w:szCs w:val="28"/>
              </w:rPr>
            </w:pPr>
            <w:r w:rsidRPr="008744BE">
              <w:rPr>
                <w:sz w:val="28"/>
                <w:szCs w:val="28"/>
              </w:rPr>
              <w:t>8.1. Ответственность за нарушение требований, установленных нормативным правовым актом</w:t>
            </w:r>
          </w:p>
        </w:tc>
        <w:tc>
          <w:tcPr>
            <w:tcW w:w="7230" w:type="dxa"/>
          </w:tcPr>
          <w:p w:rsidR="00E10C87" w:rsidRPr="008744BE" w:rsidRDefault="00E10C87" w:rsidP="00FE0300">
            <w:pPr>
              <w:autoSpaceDE w:val="0"/>
              <w:autoSpaceDN w:val="0"/>
              <w:ind w:left="57" w:right="57"/>
              <w:jc w:val="center"/>
              <w:rPr>
                <w:sz w:val="28"/>
                <w:szCs w:val="28"/>
              </w:rPr>
            </w:pPr>
            <w:r w:rsidRPr="008744BE">
              <w:rPr>
                <w:sz w:val="28"/>
                <w:szCs w:val="28"/>
              </w:rPr>
              <w:t>8.2. Количественная оценка числа привлеченных к ответственности субъектов</w:t>
            </w:r>
          </w:p>
        </w:tc>
      </w:tr>
      <w:tr w:rsidR="00E10C87" w:rsidRPr="008744BE" w:rsidTr="00FE0300">
        <w:trPr>
          <w:cantSplit/>
        </w:trPr>
        <w:tc>
          <w:tcPr>
            <w:tcW w:w="7966" w:type="dxa"/>
          </w:tcPr>
          <w:p w:rsidR="00E10C87" w:rsidRPr="008744BE" w:rsidRDefault="00E10C87" w:rsidP="00FE0300">
            <w:pPr>
              <w:autoSpaceDE w:val="0"/>
              <w:autoSpaceDN w:val="0"/>
              <w:ind w:left="57" w:right="57"/>
              <w:jc w:val="both"/>
              <w:rPr>
                <w:i/>
                <w:iCs/>
                <w:sz w:val="28"/>
                <w:szCs w:val="28"/>
              </w:rPr>
            </w:pPr>
            <w:r w:rsidRPr="008744BE">
              <w:rPr>
                <w:i/>
                <w:iCs/>
                <w:sz w:val="28"/>
                <w:szCs w:val="28"/>
              </w:rPr>
              <w:t>1</w:t>
            </w:r>
          </w:p>
        </w:tc>
        <w:tc>
          <w:tcPr>
            <w:tcW w:w="7230" w:type="dxa"/>
          </w:tcPr>
          <w:p w:rsidR="00E10C87" w:rsidRPr="008744BE" w:rsidRDefault="00E10C87" w:rsidP="00FE0300">
            <w:pPr>
              <w:autoSpaceDE w:val="0"/>
              <w:autoSpaceDN w:val="0"/>
              <w:rPr>
                <w:i/>
                <w:iCs/>
                <w:sz w:val="28"/>
                <w:szCs w:val="28"/>
              </w:rPr>
            </w:pPr>
          </w:p>
        </w:tc>
      </w:tr>
      <w:tr w:rsidR="00E10C87" w:rsidRPr="008744BE" w:rsidTr="00FE0300">
        <w:trPr>
          <w:cantSplit/>
        </w:trPr>
        <w:tc>
          <w:tcPr>
            <w:tcW w:w="7966" w:type="dxa"/>
          </w:tcPr>
          <w:p w:rsidR="00E10C87" w:rsidRPr="008744BE" w:rsidRDefault="00E10C87" w:rsidP="00FE0300">
            <w:pPr>
              <w:autoSpaceDE w:val="0"/>
              <w:autoSpaceDN w:val="0"/>
              <w:ind w:left="57" w:right="57"/>
              <w:jc w:val="both"/>
              <w:rPr>
                <w:i/>
                <w:iCs/>
                <w:sz w:val="28"/>
                <w:szCs w:val="28"/>
              </w:rPr>
            </w:pPr>
            <w:r w:rsidRPr="008744BE">
              <w:rPr>
                <w:i/>
                <w:iCs/>
                <w:sz w:val="28"/>
                <w:szCs w:val="28"/>
                <w:lang w:val="en-US"/>
              </w:rPr>
              <w:t>N</w:t>
            </w:r>
          </w:p>
        </w:tc>
        <w:tc>
          <w:tcPr>
            <w:tcW w:w="7230" w:type="dxa"/>
          </w:tcPr>
          <w:p w:rsidR="00E10C87" w:rsidRPr="008744BE" w:rsidRDefault="00E10C87" w:rsidP="00FE0300">
            <w:pPr>
              <w:autoSpaceDE w:val="0"/>
              <w:autoSpaceDN w:val="0"/>
              <w:rPr>
                <w:i/>
                <w:iCs/>
                <w:sz w:val="28"/>
                <w:szCs w:val="28"/>
              </w:rPr>
            </w:pPr>
          </w:p>
        </w:tc>
      </w:tr>
    </w:tbl>
    <w:p w:rsidR="00E10C87" w:rsidRPr="008744BE" w:rsidRDefault="00E10C87" w:rsidP="00712AD9">
      <w:pPr>
        <w:autoSpaceDE w:val="0"/>
        <w:autoSpaceDN w:val="0"/>
        <w:spacing w:after="120"/>
        <w:jc w:val="both"/>
        <w:rPr>
          <w:b/>
          <w:bCs/>
          <w:sz w:val="28"/>
          <w:szCs w:val="28"/>
        </w:rPr>
      </w:pPr>
    </w:p>
    <w:p w:rsidR="00E10C87" w:rsidRPr="008744BE" w:rsidRDefault="00E10C87" w:rsidP="00712AD9">
      <w:pPr>
        <w:autoSpaceDE w:val="0"/>
        <w:autoSpaceDN w:val="0"/>
        <w:spacing w:after="120"/>
        <w:jc w:val="both"/>
        <w:rPr>
          <w:bCs/>
          <w:sz w:val="28"/>
          <w:szCs w:val="28"/>
        </w:rPr>
      </w:pPr>
      <w:r w:rsidRPr="008744BE">
        <w:rPr>
          <w:bCs/>
          <w:sz w:val="28"/>
          <w:szCs w:val="28"/>
        </w:rPr>
        <w:t>8.3. Иные количественные оценки, позволяющие сделать вывод о фактическом воздействии введенного правового регулирования</w:t>
      </w:r>
    </w:p>
    <w:p w:rsidR="00E10C87" w:rsidRPr="00740110" w:rsidRDefault="00E10C87" w:rsidP="00712AD9">
      <w:pPr>
        <w:pBdr>
          <w:top w:val="single" w:sz="4" w:space="1" w:color="auto"/>
        </w:pBdr>
        <w:autoSpaceDE w:val="0"/>
        <w:autoSpaceDN w:val="0"/>
        <w:spacing w:afterLines="100" w:after="240"/>
        <w:jc w:val="center"/>
        <w:rPr>
          <w:sz w:val="18"/>
          <w:szCs w:val="18"/>
        </w:rPr>
      </w:pPr>
      <w:r w:rsidRPr="00740110">
        <w:rPr>
          <w:sz w:val="18"/>
          <w:szCs w:val="18"/>
        </w:rPr>
        <w:t>место для текстового описания</w:t>
      </w:r>
    </w:p>
    <w:p w:rsidR="00E10C87" w:rsidRPr="008744BE" w:rsidRDefault="00E10C87" w:rsidP="00712AD9">
      <w:pPr>
        <w:autoSpaceDE w:val="0"/>
        <w:autoSpaceDN w:val="0"/>
        <w:spacing w:afterLines="100" w:after="240"/>
        <w:rPr>
          <w:sz w:val="28"/>
          <w:szCs w:val="28"/>
        </w:rPr>
      </w:pPr>
      <w:r w:rsidRPr="008744BE">
        <w:rPr>
          <w:sz w:val="28"/>
          <w:szCs w:val="28"/>
        </w:rPr>
        <w:t>8.4. Источники данных:</w:t>
      </w:r>
    </w:p>
    <w:p w:rsidR="00E10C87" w:rsidRPr="008744BE" w:rsidRDefault="00E10C87" w:rsidP="00712AD9">
      <w:pPr>
        <w:autoSpaceDE w:val="0"/>
        <w:autoSpaceDN w:val="0"/>
        <w:spacing w:afterLines="100" w:after="240"/>
        <w:ind w:firstLine="708"/>
        <w:rPr>
          <w:sz w:val="28"/>
          <w:szCs w:val="28"/>
        </w:rPr>
      </w:pPr>
    </w:p>
    <w:p w:rsidR="00E10C87" w:rsidRPr="00740110" w:rsidRDefault="00E10C87" w:rsidP="00712AD9">
      <w:pPr>
        <w:pBdr>
          <w:top w:val="single" w:sz="4" w:space="1" w:color="auto"/>
        </w:pBdr>
        <w:autoSpaceDE w:val="0"/>
        <w:autoSpaceDN w:val="0"/>
        <w:spacing w:after="100"/>
        <w:jc w:val="center"/>
        <w:rPr>
          <w:sz w:val="18"/>
          <w:szCs w:val="18"/>
        </w:rPr>
      </w:pPr>
      <w:r w:rsidRPr="00740110">
        <w:rPr>
          <w:sz w:val="18"/>
          <w:szCs w:val="18"/>
        </w:rPr>
        <w:t>место для текстового описания</w:t>
      </w:r>
    </w:p>
    <w:p w:rsidR="00E10C87" w:rsidRPr="008744BE" w:rsidRDefault="00E10C87" w:rsidP="00E10C87">
      <w:pPr>
        <w:autoSpaceDE w:val="0"/>
        <w:autoSpaceDN w:val="0"/>
        <w:spacing w:after="240"/>
        <w:jc w:val="both"/>
        <w:rPr>
          <w:rFonts w:eastAsia="Calibri"/>
          <w:b/>
          <w:sz w:val="28"/>
          <w:szCs w:val="28"/>
          <w:lang w:eastAsia="en-US"/>
        </w:rPr>
      </w:pPr>
      <w:r w:rsidRPr="008744BE">
        <w:rPr>
          <w:b/>
          <w:bCs/>
          <w:sz w:val="28"/>
          <w:szCs w:val="28"/>
        </w:rPr>
        <w:t>9. И</w:t>
      </w:r>
      <w:r w:rsidRPr="008744BE">
        <w:rPr>
          <w:rFonts w:eastAsia="Calibri"/>
          <w:b/>
          <w:sz w:val="28"/>
          <w:szCs w:val="28"/>
          <w:lang w:eastAsia="en-US"/>
        </w:rPr>
        <w:t>ные сведения, которые, по мнению разработчика, позволяют оценить фактическое воздействие нормативного</w:t>
      </w:r>
      <w:r w:rsidRPr="008744BE">
        <w:rPr>
          <w:b/>
          <w:sz w:val="28"/>
          <w:szCs w:val="28"/>
        </w:rPr>
        <w:t xml:space="preserve"> правового</w:t>
      </w:r>
      <w:r w:rsidRPr="008744BE">
        <w:rPr>
          <w:rFonts w:eastAsia="Calibri"/>
          <w:b/>
          <w:sz w:val="28"/>
          <w:szCs w:val="28"/>
          <w:lang w:eastAsia="en-US"/>
        </w:rPr>
        <w:t xml:space="preserve"> акта</w:t>
      </w:r>
    </w:p>
    <w:p w:rsidR="00E10C87" w:rsidRPr="008744BE" w:rsidRDefault="00E10C87" w:rsidP="00E10C87">
      <w:pPr>
        <w:autoSpaceDE w:val="0"/>
        <w:autoSpaceDN w:val="0"/>
        <w:rPr>
          <w:sz w:val="28"/>
          <w:szCs w:val="28"/>
        </w:rPr>
      </w:pPr>
      <w:r w:rsidRPr="008744BE">
        <w:rPr>
          <w:sz w:val="28"/>
          <w:szCs w:val="28"/>
        </w:rPr>
        <w:t>9.1. Текстовое описание:</w:t>
      </w:r>
    </w:p>
    <w:p w:rsidR="00E10C87" w:rsidRPr="008744BE" w:rsidRDefault="00E10C87" w:rsidP="00E10C87">
      <w:pPr>
        <w:autoSpaceDE w:val="0"/>
        <w:autoSpaceDN w:val="0"/>
        <w:spacing w:after="240"/>
        <w:jc w:val="both"/>
        <w:rPr>
          <w:rFonts w:eastAsia="Calibri"/>
          <w:b/>
          <w:sz w:val="28"/>
          <w:szCs w:val="28"/>
          <w:lang w:eastAsia="en-US"/>
        </w:rPr>
      </w:pPr>
    </w:p>
    <w:p w:rsidR="00E10C87" w:rsidRPr="00740110" w:rsidRDefault="00E10C87" w:rsidP="00712AD9">
      <w:pPr>
        <w:pBdr>
          <w:top w:val="single" w:sz="4" w:space="1" w:color="auto"/>
        </w:pBdr>
        <w:autoSpaceDE w:val="0"/>
        <w:autoSpaceDN w:val="0"/>
        <w:spacing w:afterLines="100" w:after="240"/>
        <w:jc w:val="center"/>
        <w:rPr>
          <w:sz w:val="18"/>
          <w:szCs w:val="18"/>
        </w:rPr>
      </w:pPr>
      <w:r w:rsidRPr="00740110">
        <w:rPr>
          <w:sz w:val="18"/>
          <w:szCs w:val="18"/>
        </w:rPr>
        <w:t>место для текстового описания</w:t>
      </w:r>
    </w:p>
    <w:p w:rsidR="00E10C87" w:rsidRPr="008744BE" w:rsidRDefault="00E10C87" w:rsidP="00712AD9">
      <w:pPr>
        <w:autoSpaceDE w:val="0"/>
        <w:autoSpaceDN w:val="0"/>
        <w:spacing w:afterLines="100" w:after="240"/>
        <w:rPr>
          <w:sz w:val="28"/>
          <w:szCs w:val="28"/>
        </w:rPr>
      </w:pPr>
      <w:r w:rsidRPr="008744BE">
        <w:rPr>
          <w:sz w:val="28"/>
          <w:szCs w:val="28"/>
        </w:rPr>
        <w:t>9.2. Методы расчетов:</w:t>
      </w:r>
    </w:p>
    <w:p w:rsidR="00E10C87" w:rsidRPr="008744BE" w:rsidRDefault="00E10C87" w:rsidP="00E10C87">
      <w:pPr>
        <w:autoSpaceDE w:val="0"/>
        <w:autoSpaceDN w:val="0"/>
        <w:rPr>
          <w:sz w:val="28"/>
          <w:szCs w:val="28"/>
        </w:rPr>
      </w:pPr>
    </w:p>
    <w:p w:rsidR="00E10C87" w:rsidRPr="00740110" w:rsidRDefault="00E10C87" w:rsidP="00712AD9">
      <w:pPr>
        <w:pBdr>
          <w:top w:val="single" w:sz="4" w:space="1" w:color="auto"/>
        </w:pBdr>
        <w:autoSpaceDE w:val="0"/>
        <w:autoSpaceDN w:val="0"/>
        <w:spacing w:afterLines="100" w:after="240"/>
        <w:jc w:val="center"/>
        <w:rPr>
          <w:sz w:val="18"/>
          <w:szCs w:val="18"/>
        </w:rPr>
      </w:pPr>
      <w:r w:rsidRPr="00740110">
        <w:rPr>
          <w:sz w:val="18"/>
          <w:szCs w:val="18"/>
        </w:rPr>
        <w:t>место для текстового описания</w:t>
      </w:r>
    </w:p>
    <w:p w:rsidR="00E10C87" w:rsidRPr="008744BE" w:rsidRDefault="00E10C87" w:rsidP="00712AD9">
      <w:pPr>
        <w:autoSpaceDE w:val="0"/>
        <w:autoSpaceDN w:val="0"/>
        <w:spacing w:afterLines="100" w:after="240"/>
        <w:rPr>
          <w:sz w:val="28"/>
          <w:szCs w:val="28"/>
        </w:rPr>
      </w:pPr>
      <w:r w:rsidRPr="008744BE">
        <w:rPr>
          <w:sz w:val="28"/>
          <w:szCs w:val="28"/>
        </w:rPr>
        <w:t>9.3. Источники данных:</w:t>
      </w:r>
    </w:p>
    <w:p w:rsidR="00E10C87" w:rsidRPr="008744BE" w:rsidRDefault="00E10C87" w:rsidP="00E10C87">
      <w:pPr>
        <w:autoSpaceDE w:val="0"/>
        <w:autoSpaceDN w:val="0"/>
        <w:rPr>
          <w:sz w:val="28"/>
          <w:szCs w:val="28"/>
        </w:rPr>
      </w:pPr>
    </w:p>
    <w:p w:rsidR="00E10C87" w:rsidRPr="00740110" w:rsidRDefault="00E10C87" w:rsidP="00E10C87">
      <w:pPr>
        <w:pBdr>
          <w:top w:val="single" w:sz="4" w:space="1" w:color="auto"/>
        </w:pBdr>
        <w:autoSpaceDE w:val="0"/>
        <w:autoSpaceDN w:val="0"/>
        <w:spacing w:after="360"/>
        <w:jc w:val="center"/>
        <w:rPr>
          <w:b/>
          <w:bCs/>
          <w:sz w:val="18"/>
          <w:szCs w:val="18"/>
        </w:rPr>
      </w:pPr>
      <w:r w:rsidRPr="00740110">
        <w:rPr>
          <w:sz w:val="18"/>
          <w:szCs w:val="18"/>
        </w:rPr>
        <w:t>место для текстового описания</w:t>
      </w:r>
    </w:p>
    <w:p w:rsidR="00E10C87" w:rsidRPr="00740110" w:rsidRDefault="00E10C87" w:rsidP="00E10C87">
      <w:pPr>
        <w:autoSpaceDE w:val="0"/>
        <w:autoSpaceDN w:val="0"/>
        <w:rPr>
          <w:sz w:val="18"/>
          <w:szCs w:val="18"/>
        </w:rPr>
        <w:sectPr w:rsidR="00E10C87" w:rsidRPr="00740110">
          <w:pgSz w:w="16840" w:h="11907" w:orient="landscape" w:code="9"/>
          <w:pgMar w:top="1134" w:right="851" w:bottom="567" w:left="851" w:header="397" w:footer="397" w:gutter="0"/>
          <w:cols w:space="709"/>
        </w:sectPr>
      </w:pPr>
    </w:p>
    <w:p w:rsidR="00E10C87" w:rsidRPr="008744BE" w:rsidRDefault="00E10C87" w:rsidP="00E10C87">
      <w:pPr>
        <w:autoSpaceDE w:val="0"/>
        <w:autoSpaceDN w:val="0"/>
        <w:spacing w:after="120"/>
        <w:jc w:val="both"/>
        <w:rPr>
          <w:b/>
          <w:sz w:val="28"/>
          <w:szCs w:val="28"/>
        </w:rPr>
      </w:pPr>
      <w:r w:rsidRPr="008744BE">
        <w:rPr>
          <w:b/>
          <w:sz w:val="28"/>
          <w:szCs w:val="28"/>
        </w:rPr>
        <w:t>10. Подготовленные на основе полученных выводов предложения об отмене или изменений нормативного правового акта или его отдельных положений, а также о принятии иных мер</w:t>
      </w:r>
    </w:p>
    <w:p w:rsidR="00E10C87" w:rsidRPr="008744BE" w:rsidRDefault="00E10C87" w:rsidP="00E10C87">
      <w:pPr>
        <w:autoSpaceDE w:val="0"/>
        <w:autoSpaceDN w:val="0"/>
        <w:spacing w:after="240"/>
        <w:jc w:val="both"/>
        <w:rPr>
          <w:rFonts w:eastAsia="Calibri"/>
          <w:b/>
          <w:sz w:val="28"/>
          <w:szCs w:val="28"/>
          <w:lang w:eastAsia="en-US"/>
        </w:rPr>
      </w:pPr>
    </w:p>
    <w:p w:rsidR="00E10C87" w:rsidRPr="003B7C69" w:rsidRDefault="00E10C87" w:rsidP="00E10C87">
      <w:pPr>
        <w:pBdr>
          <w:top w:val="single" w:sz="4" w:space="1" w:color="auto"/>
        </w:pBdr>
        <w:autoSpaceDE w:val="0"/>
        <w:autoSpaceDN w:val="0"/>
        <w:spacing w:after="480"/>
        <w:jc w:val="center"/>
        <w:rPr>
          <w:sz w:val="18"/>
          <w:szCs w:val="18"/>
        </w:rPr>
      </w:pPr>
      <w:r w:rsidRPr="003B7C69">
        <w:rPr>
          <w:sz w:val="18"/>
          <w:szCs w:val="18"/>
        </w:rPr>
        <w:t>место для текстового описания</w:t>
      </w:r>
    </w:p>
    <w:p w:rsidR="00E10C87" w:rsidRPr="008744BE" w:rsidRDefault="00E10C87" w:rsidP="00E10C87">
      <w:pPr>
        <w:autoSpaceDE w:val="0"/>
        <w:autoSpaceDN w:val="0"/>
        <w:spacing w:after="120"/>
        <w:jc w:val="both"/>
        <w:rPr>
          <w:sz w:val="28"/>
          <w:szCs w:val="28"/>
        </w:rPr>
      </w:pPr>
      <w:r w:rsidRPr="008744BE">
        <w:rPr>
          <w:sz w:val="28"/>
          <w:szCs w:val="28"/>
        </w:rPr>
        <w:t xml:space="preserve">Приложение: </w:t>
      </w:r>
    </w:p>
    <w:p w:rsidR="00E10C87" w:rsidRPr="008744BE" w:rsidRDefault="00E10C87" w:rsidP="00E10C87">
      <w:pPr>
        <w:numPr>
          <w:ilvl w:val="0"/>
          <w:numId w:val="8"/>
        </w:numPr>
        <w:tabs>
          <w:tab w:val="left" w:pos="1134"/>
        </w:tabs>
        <w:autoSpaceDE w:val="0"/>
        <w:autoSpaceDN w:val="0"/>
        <w:spacing w:after="120"/>
        <w:ind w:left="0" w:firstLine="709"/>
        <w:jc w:val="both"/>
        <w:rPr>
          <w:sz w:val="28"/>
          <w:szCs w:val="28"/>
        </w:rPr>
      </w:pPr>
      <w:r w:rsidRPr="008744BE">
        <w:rPr>
          <w:sz w:val="28"/>
          <w:szCs w:val="28"/>
        </w:rPr>
        <w:t>свод предложений, поступивших в ходе публичных консультаций, с указанием сведений об их учете или причинах отклонения;</w:t>
      </w:r>
    </w:p>
    <w:p w:rsidR="00E10C87" w:rsidRPr="008744BE" w:rsidRDefault="00E10C87" w:rsidP="00E10C87">
      <w:pPr>
        <w:numPr>
          <w:ilvl w:val="0"/>
          <w:numId w:val="8"/>
        </w:numPr>
        <w:tabs>
          <w:tab w:val="left" w:pos="1134"/>
        </w:tabs>
        <w:autoSpaceDE w:val="0"/>
        <w:autoSpaceDN w:val="0"/>
        <w:spacing w:after="120"/>
        <w:ind w:left="0" w:firstLine="709"/>
        <w:jc w:val="both"/>
        <w:rPr>
          <w:sz w:val="28"/>
          <w:szCs w:val="28"/>
        </w:rPr>
      </w:pPr>
      <w:r w:rsidRPr="008744BE">
        <w:rPr>
          <w:sz w:val="28"/>
          <w:szCs w:val="28"/>
        </w:rPr>
        <w:t>расчеты, выполненные в ходе составления отчета об оценке фактического воздействия нормативного правового акта;</w:t>
      </w:r>
    </w:p>
    <w:p w:rsidR="00E10C87" w:rsidRPr="008744BE" w:rsidRDefault="00E10C87" w:rsidP="00E10C87">
      <w:pPr>
        <w:numPr>
          <w:ilvl w:val="0"/>
          <w:numId w:val="8"/>
        </w:numPr>
        <w:tabs>
          <w:tab w:val="left" w:pos="1134"/>
        </w:tabs>
        <w:autoSpaceDE w:val="0"/>
        <w:autoSpaceDN w:val="0"/>
        <w:spacing w:after="120"/>
        <w:ind w:left="0" w:firstLine="709"/>
        <w:jc w:val="both"/>
        <w:rPr>
          <w:sz w:val="28"/>
          <w:szCs w:val="28"/>
        </w:rPr>
      </w:pPr>
      <w:r w:rsidRPr="008744BE">
        <w:rPr>
          <w:sz w:val="28"/>
          <w:szCs w:val="28"/>
        </w:rPr>
        <w:t>иная существенная, по мнению разработчика, информация (при необходимости)</w:t>
      </w:r>
      <w:r w:rsidRPr="008744BE">
        <w:rPr>
          <w:i/>
          <w:sz w:val="28"/>
          <w:szCs w:val="28"/>
        </w:rPr>
        <w:t>.</w:t>
      </w:r>
    </w:p>
    <w:p w:rsidR="00E10C87" w:rsidRPr="008744BE" w:rsidRDefault="00E10C87" w:rsidP="00E10C87">
      <w:pPr>
        <w:autoSpaceDE w:val="0"/>
        <w:autoSpaceDN w:val="0"/>
        <w:spacing w:after="120"/>
        <w:jc w:val="both"/>
        <w:rPr>
          <w:sz w:val="28"/>
          <w:szCs w:val="28"/>
        </w:rPr>
      </w:pPr>
    </w:p>
    <w:p w:rsidR="00E10C87" w:rsidRPr="008744BE" w:rsidRDefault="00E10C87" w:rsidP="00E10C87">
      <w:pPr>
        <w:autoSpaceDE w:val="0"/>
        <w:autoSpaceDN w:val="0"/>
        <w:spacing w:after="120"/>
        <w:jc w:val="both"/>
        <w:rPr>
          <w:sz w:val="28"/>
          <w:szCs w:val="28"/>
        </w:rPr>
      </w:pPr>
    </w:p>
    <w:p w:rsidR="00E10C87" w:rsidRPr="008744BE" w:rsidRDefault="00E10C87" w:rsidP="00E10C87">
      <w:pPr>
        <w:autoSpaceDE w:val="0"/>
        <w:autoSpaceDN w:val="0"/>
        <w:ind w:right="4678"/>
        <w:jc w:val="both"/>
        <w:rPr>
          <w:sz w:val="28"/>
          <w:szCs w:val="28"/>
        </w:rPr>
      </w:pPr>
      <w:r w:rsidRPr="008744BE">
        <w:rPr>
          <w:sz w:val="28"/>
          <w:szCs w:val="28"/>
        </w:rPr>
        <w:t>Руководитель (заместитель руководителя) органа власти, осуществляющего оценку фактического воздействия нормативных правовых актов</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E10C87" w:rsidRPr="008744BE" w:rsidTr="00FE0300">
        <w:tc>
          <w:tcPr>
            <w:tcW w:w="4564" w:type="dxa"/>
            <w:tcBorders>
              <w:top w:val="nil"/>
              <w:left w:val="nil"/>
              <w:bottom w:val="single" w:sz="4" w:space="0" w:color="auto"/>
              <w:right w:val="nil"/>
            </w:tcBorders>
            <w:vAlign w:val="bottom"/>
          </w:tcPr>
          <w:p w:rsidR="00E10C87" w:rsidRPr="008744BE" w:rsidRDefault="00E10C87" w:rsidP="00FE0300">
            <w:pPr>
              <w:autoSpaceDE w:val="0"/>
              <w:autoSpaceDN w:val="0"/>
              <w:jc w:val="center"/>
              <w:rPr>
                <w:sz w:val="28"/>
                <w:szCs w:val="28"/>
              </w:rPr>
            </w:pPr>
          </w:p>
        </w:tc>
        <w:tc>
          <w:tcPr>
            <w:tcW w:w="993" w:type="dxa"/>
            <w:tcBorders>
              <w:top w:val="nil"/>
              <w:left w:val="nil"/>
              <w:bottom w:val="nil"/>
              <w:right w:val="nil"/>
            </w:tcBorders>
            <w:vAlign w:val="bottom"/>
          </w:tcPr>
          <w:p w:rsidR="00E10C87" w:rsidRPr="008744BE" w:rsidRDefault="00E10C87" w:rsidP="00FE0300">
            <w:pPr>
              <w:autoSpaceDE w:val="0"/>
              <w:autoSpaceDN w:val="0"/>
              <w:ind w:left="850"/>
              <w:rPr>
                <w:sz w:val="28"/>
                <w:szCs w:val="28"/>
              </w:rPr>
            </w:pPr>
          </w:p>
        </w:tc>
        <w:tc>
          <w:tcPr>
            <w:tcW w:w="1985" w:type="dxa"/>
            <w:tcBorders>
              <w:top w:val="nil"/>
              <w:left w:val="nil"/>
              <w:bottom w:val="single" w:sz="4" w:space="0" w:color="auto"/>
              <w:right w:val="nil"/>
            </w:tcBorders>
            <w:vAlign w:val="bottom"/>
          </w:tcPr>
          <w:p w:rsidR="00E10C87" w:rsidRPr="008744BE" w:rsidRDefault="00E10C87" w:rsidP="00FE0300">
            <w:pPr>
              <w:autoSpaceDE w:val="0"/>
              <w:autoSpaceDN w:val="0"/>
              <w:jc w:val="center"/>
              <w:rPr>
                <w:sz w:val="28"/>
                <w:szCs w:val="28"/>
              </w:rPr>
            </w:pPr>
          </w:p>
        </w:tc>
        <w:tc>
          <w:tcPr>
            <w:tcW w:w="170" w:type="dxa"/>
            <w:tcBorders>
              <w:top w:val="nil"/>
              <w:left w:val="nil"/>
              <w:bottom w:val="nil"/>
              <w:right w:val="nil"/>
            </w:tcBorders>
            <w:vAlign w:val="bottom"/>
          </w:tcPr>
          <w:p w:rsidR="00E10C87" w:rsidRPr="008744BE" w:rsidRDefault="00E10C87" w:rsidP="00FE0300">
            <w:pPr>
              <w:autoSpaceDE w:val="0"/>
              <w:autoSpaceDN w:val="0"/>
              <w:rPr>
                <w:sz w:val="28"/>
                <w:szCs w:val="28"/>
              </w:rPr>
            </w:pPr>
          </w:p>
        </w:tc>
        <w:tc>
          <w:tcPr>
            <w:tcW w:w="1672" w:type="dxa"/>
            <w:tcBorders>
              <w:top w:val="nil"/>
              <w:left w:val="nil"/>
              <w:bottom w:val="single" w:sz="4" w:space="0" w:color="auto"/>
              <w:right w:val="nil"/>
            </w:tcBorders>
            <w:vAlign w:val="bottom"/>
          </w:tcPr>
          <w:p w:rsidR="00E10C87" w:rsidRPr="008744BE" w:rsidRDefault="00E10C87" w:rsidP="00FE0300">
            <w:pPr>
              <w:autoSpaceDE w:val="0"/>
              <w:autoSpaceDN w:val="0"/>
              <w:jc w:val="center"/>
              <w:rPr>
                <w:sz w:val="28"/>
                <w:szCs w:val="28"/>
              </w:rPr>
            </w:pPr>
          </w:p>
        </w:tc>
      </w:tr>
      <w:tr w:rsidR="00E10C87" w:rsidRPr="003B7C69" w:rsidTr="00FE0300">
        <w:tc>
          <w:tcPr>
            <w:tcW w:w="4564" w:type="dxa"/>
            <w:tcBorders>
              <w:top w:val="nil"/>
              <w:left w:val="nil"/>
              <w:bottom w:val="nil"/>
              <w:right w:val="nil"/>
            </w:tcBorders>
          </w:tcPr>
          <w:p w:rsidR="00E10C87" w:rsidRPr="003B7C69" w:rsidRDefault="00E10C87" w:rsidP="00FE0300">
            <w:pPr>
              <w:autoSpaceDE w:val="0"/>
              <w:autoSpaceDN w:val="0"/>
              <w:jc w:val="center"/>
              <w:rPr>
                <w:sz w:val="18"/>
                <w:szCs w:val="18"/>
              </w:rPr>
            </w:pPr>
            <w:r w:rsidRPr="003B7C69">
              <w:rPr>
                <w:sz w:val="18"/>
                <w:szCs w:val="18"/>
              </w:rPr>
              <w:t>инициалы, фамилия</w:t>
            </w:r>
          </w:p>
        </w:tc>
        <w:tc>
          <w:tcPr>
            <w:tcW w:w="993" w:type="dxa"/>
            <w:tcBorders>
              <w:top w:val="nil"/>
              <w:left w:val="nil"/>
              <w:bottom w:val="nil"/>
              <w:right w:val="nil"/>
            </w:tcBorders>
          </w:tcPr>
          <w:p w:rsidR="00E10C87" w:rsidRPr="003B7C69" w:rsidRDefault="00E10C87" w:rsidP="00FE0300">
            <w:pPr>
              <w:autoSpaceDE w:val="0"/>
              <w:autoSpaceDN w:val="0"/>
              <w:rPr>
                <w:sz w:val="18"/>
                <w:szCs w:val="18"/>
              </w:rPr>
            </w:pPr>
          </w:p>
        </w:tc>
        <w:tc>
          <w:tcPr>
            <w:tcW w:w="1985" w:type="dxa"/>
            <w:tcBorders>
              <w:top w:val="nil"/>
              <w:left w:val="nil"/>
              <w:bottom w:val="nil"/>
              <w:right w:val="nil"/>
            </w:tcBorders>
          </w:tcPr>
          <w:p w:rsidR="00E10C87" w:rsidRPr="003B7C69" w:rsidRDefault="00E10C87" w:rsidP="00FE0300">
            <w:pPr>
              <w:autoSpaceDE w:val="0"/>
              <w:autoSpaceDN w:val="0"/>
              <w:jc w:val="center"/>
              <w:rPr>
                <w:sz w:val="18"/>
                <w:szCs w:val="18"/>
              </w:rPr>
            </w:pPr>
            <w:r w:rsidRPr="003B7C69">
              <w:rPr>
                <w:sz w:val="18"/>
                <w:szCs w:val="18"/>
              </w:rPr>
              <w:t>дата</w:t>
            </w:r>
          </w:p>
        </w:tc>
        <w:tc>
          <w:tcPr>
            <w:tcW w:w="170" w:type="dxa"/>
            <w:tcBorders>
              <w:top w:val="nil"/>
              <w:left w:val="nil"/>
              <w:bottom w:val="nil"/>
              <w:right w:val="nil"/>
            </w:tcBorders>
          </w:tcPr>
          <w:p w:rsidR="00E10C87" w:rsidRPr="008744BE" w:rsidRDefault="00E10C87" w:rsidP="00FE0300">
            <w:pPr>
              <w:autoSpaceDE w:val="0"/>
              <w:autoSpaceDN w:val="0"/>
              <w:rPr>
                <w:sz w:val="28"/>
                <w:szCs w:val="28"/>
              </w:rPr>
            </w:pPr>
          </w:p>
        </w:tc>
        <w:tc>
          <w:tcPr>
            <w:tcW w:w="1672" w:type="dxa"/>
            <w:tcBorders>
              <w:top w:val="nil"/>
              <w:left w:val="nil"/>
              <w:bottom w:val="nil"/>
              <w:right w:val="nil"/>
            </w:tcBorders>
          </w:tcPr>
          <w:p w:rsidR="00E10C87" w:rsidRPr="003B7C69" w:rsidRDefault="00E10C87" w:rsidP="00FE0300">
            <w:pPr>
              <w:autoSpaceDE w:val="0"/>
              <w:autoSpaceDN w:val="0"/>
              <w:jc w:val="center"/>
              <w:rPr>
                <w:sz w:val="18"/>
                <w:szCs w:val="18"/>
              </w:rPr>
            </w:pPr>
            <w:r w:rsidRPr="003B7C69">
              <w:rPr>
                <w:sz w:val="18"/>
                <w:szCs w:val="18"/>
              </w:rPr>
              <w:t>подпись</w:t>
            </w:r>
          </w:p>
        </w:tc>
      </w:tr>
    </w:tbl>
    <w:p w:rsidR="00E10C87" w:rsidRPr="008744BE" w:rsidRDefault="00E10C87" w:rsidP="00E10C87">
      <w:pPr>
        <w:autoSpaceDE w:val="0"/>
        <w:autoSpaceDN w:val="0"/>
        <w:rPr>
          <w:sz w:val="28"/>
          <w:szCs w:val="28"/>
        </w:rPr>
      </w:pPr>
    </w:p>
    <w:p w:rsidR="00E10C87" w:rsidRPr="008744BE" w:rsidRDefault="00E10C87" w:rsidP="00E10C87">
      <w:pPr>
        <w:jc w:val="right"/>
        <w:rPr>
          <w:bCs/>
          <w:sz w:val="28"/>
          <w:szCs w:val="28"/>
        </w:rPr>
      </w:pPr>
    </w:p>
    <w:p w:rsidR="00E10C87" w:rsidRPr="008744BE" w:rsidRDefault="00E10C87" w:rsidP="00E10C87">
      <w:pPr>
        <w:jc w:val="right"/>
        <w:rPr>
          <w:bCs/>
          <w:sz w:val="28"/>
          <w:szCs w:val="28"/>
        </w:rPr>
      </w:pPr>
    </w:p>
    <w:p w:rsidR="00E10C87" w:rsidRPr="008744BE" w:rsidRDefault="00E10C87" w:rsidP="00E10C87">
      <w:pPr>
        <w:jc w:val="right"/>
        <w:rPr>
          <w:bCs/>
          <w:sz w:val="28"/>
          <w:szCs w:val="28"/>
        </w:rPr>
      </w:pPr>
    </w:p>
    <w:p w:rsidR="00E10C87" w:rsidRPr="008744BE" w:rsidRDefault="00E10C87" w:rsidP="00E10C87">
      <w:pPr>
        <w:jc w:val="right"/>
        <w:rPr>
          <w:bCs/>
          <w:sz w:val="28"/>
          <w:szCs w:val="28"/>
        </w:rPr>
      </w:pPr>
    </w:p>
    <w:p w:rsidR="00E10C87" w:rsidRPr="008744BE" w:rsidRDefault="00E10C87" w:rsidP="00E10C87">
      <w:pPr>
        <w:jc w:val="right"/>
        <w:rPr>
          <w:bCs/>
          <w:sz w:val="28"/>
          <w:szCs w:val="28"/>
        </w:rPr>
      </w:pPr>
    </w:p>
    <w:p w:rsidR="00E10C87" w:rsidRPr="008744BE" w:rsidRDefault="00E10C87" w:rsidP="00E10C87">
      <w:pPr>
        <w:jc w:val="right"/>
        <w:rPr>
          <w:bCs/>
          <w:sz w:val="28"/>
          <w:szCs w:val="28"/>
        </w:rPr>
      </w:pPr>
    </w:p>
    <w:p w:rsidR="003B7C69" w:rsidRDefault="003B7C69" w:rsidP="00E10C87">
      <w:pPr>
        <w:autoSpaceDE w:val="0"/>
        <w:autoSpaceDN w:val="0"/>
        <w:spacing w:after="120"/>
        <w:jc w:val="both"/>
        <w:rPr>
          <w:bCs/>
          <w:i/>
          <w:iCs/>
          <w:sz w:val="28"/>
          <w:szCs w:val="28"/>
          <w:lang w:val="en-US"/>
        </w:rPr>
      </w:pPr>
    </w:p>
    <w:p w:rsidR="003B7C69" w:rsidRDefault="003B7C69" w:rsidP="00E10C87">
      <w:pPr>
        <w:autoSpaceDE w:val="0"/>
        <w:autoSpaceDN w:val="0"/>
        <w:spacing w:after="120"/>
        <w:jc w:val="both"/>
        <w:rPr>
          <w:bCs/>
          <w:i/>
          <w:iCs/>
          <w:sz w:val="28"/>
          <w:szCs w:val="28"/>
          <w:lang w:val="en-US"/>
        </w:rPr>
      </w:pPr>
    </w:p>
    <w:p w:rsidR="003B7C69" w:rsidRDefault="003B7C69" w:rsidP="00E10C87">
      <w:pPr>
        <w:autoSpaceDE w:val="0"/>
        <w:autoSpaceDN w:val="0"/>
        <w:spacing w:after="120"/>
        <w:jc w:val="both"/>
        <w:rPr>
          <w:bCs/>
          <w:i/>
          <w:iCs/>
          <w:sz w:val="28"/>
          <w:szCs w:val="28"/>
          <w:lang w:val="en-US"/>
        </w:rPr>
      </w:pPr>
    </w:p>
    <w:p w:rsidR="003B7C69" w:rsidRDefault="003B7C69" w:rsidP="00E10C87">
      <w:pPr>
        <w:autoSpaceDE w:val="0"/>
        <w:autoSpaceDN w:val="0"/>
        <w:spacing w:after="120"/>
        <w:jc w:val="both"/>
        <w:rPr>
          <w:bCs/>
          <w:i/>
          <w:iCs/>
          <w:sz w:val="28"/>
          <w:szCs w:val="28"/>
          <w:lang w:val="en-US"/>
        </w:rPr>
      </w:pPr>
    </w:p>
    <w:p w:rsidR="003B7C69" w:rsidRDefault="003B7C69" w:rsidP="00E10C87">
      <w:pPr>
        <w:autoSpaceDE w:val="0"/>
        <w:autoSpaceDN w:val="0"/>
        <w:spacing w:after="120"/>
        <w:jc w:val="both"/>
        <w:rPr>
          <w:bCs/>
          <w:i/>
          <w:iCs/>
          <w:sz w:val="28"/>
          <w:szCs w:val="28"/>
          <w:lang w:val="en-US"/>
        </w:rPr>
      </w:pPr>
    </w:p>
    <w:p w:rsidR="00E10C87" w:rsidRPr="008744BE" w:rsidRDefault="00E10C87" w:rsidP="00E10C87">
      <w:pPr>
        <w:autoSpaceDE w:val="0"/>
        <w:autoSpaceDN w:val="0"/>
        <w:spacing w:after="120"/>
        <w:jc w:val="both"/>
        <w:rPr>
          <w:bCs/>
          <w:sz w:val="28"/>
          <w:szCs w:val="28"/>
        </w:rPr>
      </w:pPr>
      <w:r w:rsidRPr="008744BE">
        <w:rPr>
          <w:bCs/>
          <w:i/>
          <w:iCs/>
          <w:sz w:val="28"/>
          <w:szCs w:val="28"/>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E10C87" w:rsidRPr="008744BE" w:rsidRDefault="00E10C87" w:rsidP="00E10C87">
      <w:pPr>
        <w:jc w:val="right"/>
        <w:rPr>
          <w:sz w:val="28"/>
          <w:szCs w:val="28"/>
        </w:rPr>
      </w:pPr>
      <w:r w:rsidRPr="008744BE">
        <w:rPr>
          <w:b/>
          <w:sz w:val="28"/>
          <w:szCs w:val="28"/>
        </w:rPr>
        <w:br w:type="page"/>
      </w:r>
      <w:r w:rsidRPr="008744BE">
        <w:rPr>
          <w:sz w:val="28"/>
          <w:szCs w:val="28"/>
        </w:rPr>
        <w:t>Приложение № 10</w:t>
      </w:r>
    </w:p>
    <w:p w:rsidR="00E10C87" w:rsidRPr="008744BE" w:rsidRDefault="00E10C87" w:rsidP="00E10C87">
      <w:pPr>
        <w:jc w:val="right"/>
        <w:rPr>
          <w:sz w:val="28"/>
          <w:szCs w:val="28"/>
        </w:rPr>
      </w:pPr>
      <w:r w:rsidRPr="008744BE">
        <w:rPr>
          <w:sz w:val="28"/>
          <w:szCs w:val="28"/>
        </w:rPr>
        <w:t>к приказу Департамента</w:t>
      </w:r>
    </w:p>
    <w:p w:rsidR="00E10C87" w:rsidRPr="008744BE" w:rsidRDefault="00E10C87" w:rsidP="00E10C87">
      <w:pPr>
        <w:jc w:val="right"/>
        <w:rPr>
          <w:sz w:val="28"/>
          <w:szCs w:val="28"/>
        </w:rPr>
      </w:pPr>
      <w:r w:rsidRPr="008744BE">
        <w:rPr>
          <w:sz w:val="28"/>
          <w:szCs w:val="28"/>
        </w:rPr>
        <w:t>экономического развития</w:t>
      </w:r>
    </w:p>
    <w:p w:rsidR="00E10C87" w:rsidRPr="008744BE" w:rsidRDefault="00E10C87" w:rsidP="00E10C87">
      <w:pPr>
        <w:jc w:val="right"/>
        <w:rPr>
          <w:sz w:val="28"/>
          <w:szCs w:val="28"/>
        </w:rPr>
      </w:pPr>
      <w:r w:rsidRPr="008744BE">
        <w:rPr>
          <w:sz w:val="28"/>
          <w:szCs w:val="28"/>
        </w:rPr>
        <w:tab/>
        <w:t>Ханты-Мансийского</w:t>
      </w:r>
    </w:p>
    <w:p w:rsidR="00E10C87" w:rsidRPr="008744BE" w:rsidRDefault="00E10C87" w:rsidP="00E10C87">
      <w:pPr>
        <w:jc w:val="right"/>
        <w:rPr>
          <w:sz w:val="28"/>
          <w:szCs w:val="28"/>
        </w:rPr>
      </w:pPr>
      <w:r w:rsidRPr="008744BE">
        <w:rPr>
          <w:sz w:val="28"/>
          <w:szCs w:val="28"/>
        </w:rPr>
        <w:t>автономного округа – Югры</w:t>
      </w:r>
    </w:p>
    <w:p w:rsidR="00E10C87" w:rsidRPr="008744BE" w:rsidRDefault="00E10C87" w:rsidP="00E10C87">
      <w:pPr>
        <w:jc w:val="right"/>
        <w:rPr>
          <w:sz w:val="28"/>
          <w:szCs w:val="28"/>
        </w:rPr>
      </w:pPr>
      <w:r w:rsidRPr="008744BE">
        <w:rPr>
          <w:sz w:val="28"/>
          <w:szCs w:val="28"/>
        </w:rPr>
        <w:t>от 30 сентября 2013 года № 155</w:t>
      </w:r>
    </w:p>
    <w:p w:rsidR="00E10C87" w:rsidRPr="008744BE" w:rsidRDefault="00E10C87" w:rsidP="00E10C87">
      <w:pPr>
        <w:jc w:val="right"/>
        <w:rPr>
          <w:sz w:val="28"/>
          <w:szCs w:val="28"/>
        </w:rPr>
      </w:pPr>
    </w:p>
    <w:p w:rsidR="00E10C87" w:rsidRPr="008744BE" w:rsidRDefault="00E10C87" w:rsidP="00E10C87">
      <w:pPr>
        <w:jc w:val="center"/>
        <w:rPr>
          <w:b/>
          <w:sz w:val="28"/>
          <w:szCs w:val="28"/>
        </w:rPr>
      </w:pPr>
      <w:r w:rsidRPr="008744BE">
        <w:rPr>
          <w:b/>
          <w:sz w:val="28"/>
          <w:szCs w:val="28"/>
        </w:rPr>
        <w:t>ФОРМА</w:t>
      </w:r>
    </w:p>
    <w:p w:rsidR="00E10C87" w:rsidRPr="008744BE" w:rsidRDefault="00E10C87" w:rsidP="00E10C87">
      <w:pPr>
        <w:jc w:val="center"/>
        <w:rPr>
          <w:rFonts w:eastAsia="Calibri"/>
          <w:b/>
          <w:sz w:val="28"/>
          <w:szCs w:val="28"/>
          <w:lang w:eastAsia="en-US"/>
        </w:rPr>
      </w:pPr>
      <w:r w:rsidRPr="008744BE">
        <w:rPr>
          <w:b/>
          <w:sz w:val="28"/>
          <w:szCs w:val="28"/>
        </w:rPr>
        <w:t>заключения об оценке фактического воздействия</w:t>
      </w:r>
      <w:r w:rsidRPr="008744BE">
        <w:rPr>
          <w:b/>
          <w:sz w:val="28"/>
          <w:szCs w:val="28"/>
        </w:rPr>
        <w:br/>
      </w:r>
      <w:r w:rsidRPr="008744BE">
        <w:rPr>
          <w:rFonts w:eastAsia="Calibri"/>
          <w:b/>
          <w:sz w:val="28"/>
          <w:szCs w:val="28"/>
          <w:lang w:eastAsia="en-US"/>
        </w:rPr>
        <w:t>нормативного правового акта</w:t>
      </w:r>
    </w:p>
    <w:p w:rsidR="00E10C87" w:rsidRPr="008744BE" w:rsidRDefault="00E10C87" w:rsidP="00E10C87">
      <w:pPr>
        <w:jc w:val="center"/>
        <w:rPr>
          <w:sz w:val="28"/>
          <w:szCs w:val="28"/>
        </w:rPr>
      </w:pPr>
    </w:p>
    <w:p w:rsidR="00E10C87" w:rsidRPr="008744BE" w:rsidRDefault="00E10C87" w:rsidP="00E10C87">
      <w:pPr>
        <w:ind w:firstLine="709"/>
        <w:jc w:val="both"/>
        <w:rPr>
          <w:sz w:val="28"/>
          <w:szCs w:val="28"/>
        </w:rPr>
      </w:pPr>
      <w:r w:rsidRPr="008744BE">
        <w:rPr>
          <w:sz w:val="28"/>
          <w:szCs w:val="28"/>
        </w:rPr>
        <w:t>Департамент экономического развития Ханты-Мансийского автономного округа – Югры (далее – уполномоченный орган)</w:t>
      </w:r>
      <w:r w:rsidRPr="008744BE">
        <w:rPr>
          <w:sz w:val="28"/>
          <w:szCs w:val="28"/>
        </w:rPr>
        <w:br/>
        <w:t xml:space="preserve">в соответствии с пунктом 6 </w:t>
      </w:r>
      <w:hyperlink r:id="rId47" w:history="1"/>
      <w:r w:rsidRPr="008744BE">
        <w:rPr>
          <w:rFonts w:eastAsia="Calibri"/>
          <w:sz w:val="28"/>
          <w:szCs w:val="28"/>
          <w:lang w:eastAsia="en-US"/>
        </w:rPr>
        <w:t>Порядка проведения оценки регулирующего воздействия проектов нормативных правовых актов, подготавливаемых</w:t>
      </w:r>
      <w:r w:rsidRPr="008744BE">
        <w:rPr>
          <w:rFonts w:eastAsia="Calibri"/>
          <w:sz w:val="28"/>
          <w:szCs w:val="28"/>
          <w:lang w:eastAsia="en-US"/>
        </w:rPr>
        <w:br/>
        <w:t>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округа – Югры от 30.08.2013 №</w:t>
      </w:r>
      <w:r w:rsidRPr="008744BE">
        <w:rPr>
          <w:rFonts w:eastAsia="Calibri"/>
          <w:sz w:val="28"/>
          <w:szCs w:val="28"/>
          <w:lang w:val="en-US" w:eastAsia="en-US"/>
        </w:rPr>
        <w:t> </w:t>
      </w:r>
      <w:r w:rsidRPr="008744BE">
        <w:rPr>
          <w:rFonts w:eastAsia="Calibri"/>
          <w:sz w:val="28"/>
          <w:szCs w:val="28"/>
          <w:lang w:eastAsia="en-US"/>
        </w:rPr>
        <w:t xml:space="preserve">328-п </w:t>
      </w:r>
      <w:r w:rsidRPr="008744BE">
        <w:rPr>
          <w:sz w:val="28"/>
          <w:szCs w:val="28"/>
        </w:rPr>
        <w:t>(далее – Порядок), рассмотрев __________________________________________________________________,</w:t>
      </w:r>
    </w:p>
    <w:p w:rsidR="00E10C87" w:rsidRPr="003B7C69" w:rsidRDefault="00E10C87" w:rsidP="00E10C87">
      <w:pPr>
        <w:jc w:val="center"/>
        <w:rPr>
          <w:sz w:val="18"/>
          <w:szCs w:val="18"/>
        </w:rPr>
      </w:pPr>
      <w:r w:rsidRPr="003B7C69">
        <w:rPr>
          <w:sz w:val="18"/>
          <w:szCs w:val="18"/>
        </w:rPr>
        <w:t>(наименование нормативного правового акта)</w:t>
      </w:r>
    </w:p>
    <w:p w:rsidR="00E10C87" w:rsidRPr="008744BE" w:rsidRDefault="00E10C87" w:rsidP="00E10C87">
      <w:pPr>
        <w:jc w:val="both"/>
        <w:rPr>
          <w:sz w:val="28"/>
          <w:szCs w:val="28"/>
        </w:rPr>
      </w:pPr>
      <w:r w:rsidRPr="008744BE">
        <w:rPr>
          <w:sz w:val="28"/>
          <w:szCs w:val="28"/>
        </w:rPr>
        <w:t>отчет об оценке фактического воздействия нормативного правового акта и свод предложений по результатам публичных консультаций, подготовленные __________________________________________________________________</w:t>
      </w:r>
    </w:p>
    <w:p w:rsidR="00E10C87" w:rsidRPr="003B7C69" w:rsidRDefault="00E10C87" w:rsidP="00E10C87">
      <w:pPr>
        <w:jc w:val="center"/>
        <w:rPr>
          <w:sz w:val="18"/>
          <w:szCs w:val="18"/>
        </w:rPr>
      </w:pPr>
      <w:r w:rsidRPr="003B7C69">
        <w:rPr>
          <w:sz w:val="18"/>
          <w:szCs w:val="18"/>
        </w:rPr>
        <w:t>(наименование органа власти, осуществляющего оценку фактического воздействия  нормативных правовых актов)</w:t>
      </w:r>
    </w:p>
    <w:p w:rsidR="00E10C87" w:rsidRPr="008744BE" w:rsidRDefault="00E10C87" w:rsidP="00E10C87">
      <w:pPr>
        <w:jc w:val="both"/>
        <w:rPr>
          <w:sz w:val="28"/>
          <w:szCs w:val="28"/>
        </w:rPr>
      </w:pPr>
      <w:r w:rsidRPr="008744BE">
        <w:rPr>
          <w:sz w:val="28"/>
          <w:szCs w:val="28"/>
        </w:rPr>
        <w:t>сообщает.</w:t>
      </w:r>
    </w:p>
    <w:p w:rsidR="00E10C87" w:rsidRPr="008744BE" w:rsidRDefault="00E10C87" w:rsidP="00E10C87">
      <w:pPr>
        <w:jc w:val="center"/>
        <w:rPr>
          <w:sz w:val="28"/>
          <w:szCs w:val="28"/>
        </w:rPr>
      </w:pPr>
      <w:r w:rsidRPr="008744BE">
        <w:rPr>
          <w:sz w:val="28"/>
          <w:szCs w:val="28"/>
        </w:rPr>
        <w:t xml:space="preserve">Вариант 1 </w:t>
      </w:r>
      <w:r w:rsidRPr="008744BE">
        <w:rPr>
          <w:sz w:val="28"/>
          <w:szCs w:val="28"/>
          <w:vertAlign w:val="superscript"/>
        </w:rPr>
        <w:t>&lt;1&gt;</w:t>
      </w:r>
      <w:r w:rsidRPr="008744BE">
        <w:rPr>
          <w:sz w:val="28"/>
          <w:szCs w:val="28"/>
        </w:rPr>
        <w:t>.</w:t>
      </w:r>
    </w:p>
    <w:p w:rsidR="00E10C87" w:rsidRPr="008744BE" w:rsidRDefault="00E10C87" w:rsidP="00E10C87">
      <w:pPr>
        <w:jc w:val="both"/>
        <w:rPr>
          <w:sz w:val="28"/>
          <w:szCs w:val="28"/>
        </w:rPr>
      </w:pPr>
    </w:p>
    <w:p w:rsidR="00E10C87" w:rsidRPr="008744BE" w:rsidRDefault="00E10C87" w:rsidP="00E10C87">
      <w:pPr>
        <w:ind w:firstLine="709"/>
        <w:jc w:val="both"/>
        <w:rPr>
          <w:sz w:val="28"/>
          <w:szCs w:val="28"/>
        </w:rPr>
      </w:pPr>
      <w:r w:rsidRPr="008744BE">
        <w:rPr>
          <w:sz w:val="28"/>
          <w:szCs w:val="28"/>
        </w:rPr>
        <w:t>Отчет об оценке фактического воздействия нормативного правового акта направлен органом власти, осуществляющим оценку фактического воздействия нормативных правовых актов, для подготовки настоящего заключения________________________________________________________</w:t>
      </w:r>
    </w:p>
    <w:p w:rsidR="00E10C87" w:rsidRPr="003B7C69" w:rsidRDefault="00E10C87" w:rsidP="00E10C87">
      <w:pPr>
        <w:ind w:left="2831" w:firstLine="709"/>
        <w:jc w:val="both"/>
        <w:rPr>
          <w:sz w:val="18"/>
          <w:szCs w:val="18"/>
        </w:rPr>
      </w:pPr>
      <w:r w:rsidRPr="003B7C69">
        <w:rPr>
          <w:sz w:val="18"/>
          <w:szCs w:val="18"/>
        </w:rPr>
        <w:t xml:space="preserve">           (впервые/повторно)</w:t>
      </w: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(информация о предшествующей подготовке заключений об оценке</w:t>
      </w:r>
      <w:r w:rsidRPr="008744BE">
        <w:rPr>
          <w:sz w:val="28"/>
          <w:szCs w:val="28"/>
        </w:rPr>
        <w:t xml:space="preserve"> </w:t>
      </w:r>
      <w:r w:rsidRPr="003B7C69">
        <w:rPr>
          <w:sz w:val="18"/>
          <w:szCs w:val="18"/>
        </w:rPr>
        <w:t>фактического воздействия нормативного правового акта)</w:t>
      </w:r>
    </w:p>
    <w:p w:rsidR="00E10C87" w:rsidRPr="008744BE" w:rsidRDefault="00E10C87" w:rsidP="00E10C87">
      <w:pPr>
        <w:ind w:firstLine="709"/>
        <w:jc w:val="both"/>
        <w:rPr>
          <w:sz w:val="28"/>
          <w:szCs w:val="28"/>
        </w:rPr>
      </w:pPr>
      <w:r w:rsidRPr="008744BE">
        <w:rPr>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__________________________________________________________________</w:t>
      </w:r>
    </w:p>
    <w:p w:rsidR="00E10C87" w:rsidRPr="003B7C69" w:rsidRDefault="00E10C87" w:rsidP="00E10C87">
      <w:pPr>
        <w:jc w:val="center"/>
        <w:rPr>
          <w:sz w:val="18"/>
          <w:szCs w:val="18"/>
        </w:rPr>
      </w:pPr>
      <w:r w:rsidRPr="003B7C69">
        <w:rPr>
          <w:sz w:val="18"/>
          <w:szCs w:val="18"/>
        </w:rPr>
        <w:t>(информация о дате и номере заключения уполномоченного органа об оценке</w:t>
      </w:r>
      <w:r w:rsidRPr="008744BE">
        <w:rPr>
          <w:sz w:val="28"/>
          <w:szCs w:val="28"/>
        </w:rPr>
        <w:t xml:space="preserve"> </w:t>
      </w:r>
      <w:r w:rsidRPr="003B7C69">
        <w:rPr>
          <w:sz w:val="18"/>
          <w:szCs w:val="18"/>
        </w:rPr>
        <w:t>регулирующего воздействия проекта нормативного правового акта)</w:t>
      </w:r>
    </w:p>
    <w:p w:rsidR="00E10C87" w:rsidRPr="008744BE" w:rsidRDefault="00E10C87" w:rsidP="00E10C87">
      <w:pPr>
        <w:ind w:firstLine="709"/>
        <w:jc w:val="both"/>
        <w:rPr>
          <w:sz w:val="28"/>
          <w:szCs w:val="28"/>
        </w:rPr>
      </w:pPr>
      <w:r w:rsidRPr="008744BE">
        <w:rPr>
          <w:sz w:val="28"/>
          <w:szCs w:val="28"/>
        </w:rPr>
        <w:t>Информация об оценке фактического воздействия нормативного правового акта размещена органом власти, осуществляющим оценку фактического воздействия нормативных правовых актов, на едином официальном сайте государственных органов автономного округа «____»___________20____года.</w:t>
      </w:r>
    </w:p>
    <w:p w:rsidR="00E10C87" w:rsidRPr="008744BE" w:rsidRDefault="00E10C87" w:rsidP="00E10C87">
      <w:pPr>
        <w:ind w:firstLine="709"/>
        <w:jc w:val="both"/>
        <w:rPr>
          <w:sz w:val="28"/>
          <w:szCs w:val="28"/>
        </w:rPr>
      </w:pPr>
      <w:r w:rsidRPr="008744BE">
        <w:rPr>
          <w:sz w:val="28"/>
          <w:szCs w:val="28"/>
        </w:rPr>
        <w:t>Органом власти, осуществляющим оценку фактического воздействия нормативных правовых актов,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E10C87" w:rsidRPr="008744BE" w:rsidRDefault="00E10C87" w:rsidP="00E10C87">
      <w:pPr>
        <w:jc w:val="both"/>
        <w:rPr>
          <w:sz w:val="28"/>
          <w:szCs w:val="28"/>
        </w:rPr>
      </w:pP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E10C87" w:rsidRPr="008744BE" w:rsidRDefault="00E10C87" w:rsidP="00E10C87">
      <w:pPr>
        <w:ind w:firstLine="709"/>
        <w:jc w:val="both"/>
        <w:rPr>
          <w:sz w:val="28"/>
          <w:szCs w:val="28"/>
        </w:rPr>
      </w:pPr>
    </w:p>
    <w:p w:rsidR="00E10C87" w:rsidRPr="008744BE" w:rsidRDefault="00E10C87" w:rsidP="00E10C87">
      <w:pPr>
        <w:ind w:firstLine="709"/>
        <w:jc w:val="both"/>
        <w:rPr>
          <w:sz w:val="28"/>
          <w:szCs w:val="28"/>
        </w:rPr>
      </w:pPr>
      <w:r w:rsidRPr="008744BE">
        <w:rPr>
          <w:sz w:val="28"/>
          <w:szCs w:val="28"/>
        </w:rPr>
        <w:t>По результатам рассмотрения представленных документов установлено, что при осуществлении оценки фактического воздействия нормативного правового акта органом власти, осуществляющим оценку фактического воздействия нормативных правовых актов:</w:t>
      </w:r>
    </w:p>
    <w:p w:rsidR="00E10C87" w:rsidRPr="008744BE" w:rsidRDefault="00E10C87" w:rsidP="00E10C87">
      <w:pPr>
        <w:jc w:val="both"/>
        <w:rPr>
          <w:sz w:val="28"/>
          <w:szCs w:val="28"/>
        </w:rPr>
      </w:pPr>
    </w:p>
    <w:p w:rsidR="00E10C87" w:rsidRPr="008744BE" w:rsidRDefault="00E10C87" w:rsidP="00E10C87">
      <w:pPr>
        <w:ind w:firstLine="709"/>
        <w:jc w:val="both"/>
        <w:rPr>
          <w:sz w:val="28"/>
          <w:szCs w:val="28"/>
        </w:rPr>
      </w:pPr>
      <w:r w:rsidRPr="008744BE">
        <w:rPr>
          <w:sz w:val="28"/>
          <w:szCs w:val="28"/>
        </w:rPr>
        <w:t>а) не соблюден порядок проведения оценки фактического воздействия нормативного правового акта __________________________________________________________________;</w:t>
      </w:r>
    </w:p>
    <w:p w:rsidR="00E10C87" w:rsidRPr="003B7C69" w:rsidRDefault="00E10C87" w:rsidP="00E10C87">
      <w:pPr>
        <w:jc w:val="center"/>
        <w:rPr>
          <w:sz w:val="18"/>
          <w:szCs w:val="18"/>
        </w:rPr>
      </w:pPr>
      <w:r w:rsidRPr="003B7C69">
        <w:rPr>
          <w:sz w:val="18"/>
          <w:szCs w:val="18"/>
        </w:rPr>
        <w:t>(указываются допущенные нарушения)</w:t>
      </w:r>
    </w:p>
    <w:p w:rsidR="00E10C87" w:rsidRPr="008744BE" w:rsidRDefault="00E10C87" w:rsidP="00E10C87">
      <w:pPr>
        <w:jc w:val="center"/>
        <w:rPr>
          <w:sz w:val="28"/>
          <w:szCs w:val="28"/>
        </w:rPr>
      </w:pPr>
    </w:p>
    <w:p w:rsidR="00E10C87" w:rsidRPr="008744BE" w:rsidRDefault="00E10C87" w:rsidP="00E10C87">
      <w:pPr>
        <w:ind w:firstLine="709"/>
        <w:jc w:val="both"/>
        <w:rPr>
          <w:sz w:val="28"/>
          <w:szCs w:val="28"/>
        </w:rPr>
      </w:pPr>
      <w:r w:rsidRPr="008744BE">
        <w:rPr>
          <w:sz w:val="28"/>
          <w:szCs w:val="28"/>
        </w:rPr>
        <w:t>б) информация, представленная в отчете об оценке фактического воздействия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rsidR="00E10C87" w:rsidRPr="003B7C69" w:rsidRDefault="00E10C87" w:rsidP="00E10C87">
      <w:pPr>
        <w:jc w:val="center"/>
        <w:rPr>
          <w:sz w:val="18"/>
          <w:szCs w:val="18"/>
        </w:rPr>
      </w:pPr>
      <w:r w:rsidRPr="003B7C69">
        <w:rPr>
          <w:sz w:val="18"/>
          <w:szCs w:val="18"/>
        </w:rPr>
        <w:t>(указываются недостатки, допущенные при составлении отчета)</w:t>
      </w:r>
    </w:p>
    <w:p w:rsidR="00E10C87" w:rsidRPr="008744BE" w:rsidRDefault="00E10C87" w:rsidP="00E10C87">
      <w:pPr>
        <w:jc w:val="both"/>
        <w:rPr>
          <w:sz w:val="28"/>
          <w:szCs w:val="28"/>
        </w:rPr>
      </w:pPr>
    </w:p>
    <w:p w:rsidR="00E10C87" w:rsidRPr="008744BE" w:rsidRDefault="00E10C87" w:rsidP="00E10C87">
      <w:pPr>
        <w:ind w:firstLine="709"/>
        <w:jc w:val="both"/>
        <w:rPr>
          <w:sz w:val="28"/>
          <w:szCs w:val="28"/>
        </w:rPr>
      </w:pPr>
      <w:r w:rsidRPr="008744BE">
        <w:rPr>
          <w:sz w:val="28"/>
          <w:szCs w:val="28"/>
        </w:rPr>
        <w:t xml:space="preserve">Вывод: отчет об оценке фактического воздействия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E10C87" w:rsidRPr="008744BE" w:rsidRDefault="00E10C87" w:rsidP="00E10C87">
      <w:pPr>
        <w:ind w:firstLine="709"/>
        <w:jc w:val="both"/>
        <w:rPr>
          <w:sz w:val="28"/>
          <w:szCs w:val="28"/>
        </w:rPr>
      </w:pPr>
      <w:r w:rsidRPr="008744BE">
        <w:rPr>
          <w:sz w:val="28"/>
          <w:szCs w:val="28"/>
        </w:rPr>
        <w:t>Предлагается: ______________________________________________.</w:t>
      </w:r>
    </w:p>
    <w:p w:rsidR="00E10C87" w:rsidRPr="003B7C69" w:rsidRDefault="00E10C87" w:rsidP="00E10C87">
      <w:pPr>
        <w:jc w:val="center"/>
        <w:rPr>
          <w:sz w:val="18"/>
          <w:szCs w:val="18"/>
        </w:rPr>
      </w:pPr>
      <w:r w:rsidRPr="003B7C69">
        <w:rPr>
          <w:sz w:val="18"/>
          <w:szCs w:val="18"/>
        </w:rPr>
        <w:t xml:space="preserve">              </w:t>
      </w:r>
      <w:r w:rsidR="001B1EF2" w:rsidRPr="001B1EF2">
        <w:rPr>
          <w:sz w:val="18"/>
          <w:szCs w:val="18"/>
        </w:rPr>
        <w:t xml:space="preserve">                                  </w:t>
      </w:r>
      <w:r w:rsidRPr="003B7C69">
        <w:rPr>
          <w:sz w:val="18"/>
          <w:szCs w:val="18"/>
        </w:rPr>
        <w:t xml:space="preserve">  (указываются предложения и иные замечания уполномоченного органа)</w:t>
      </w:r>
    </w:p>
    <w:p w:rsidR="001B1EF2" w:rsidRDefault="001B1EF2" w:rsidP="00E10C87">
      <w:pPr>
        <w:jc w:val="center"/>
        <w:rPr>
          <w:sz w:val="28"/>
          <w:szCs w:val="28"/>
          <w:lang w:val="en-US"/>
        </w:rPr>
      </w:pPr>
    </w:p>
    <w:p w:rsidR="001B1EF2" w:rsidRDefault="001B1EF2" w:rsidP="00E10C87">
      <w:pPr>
        <w:jc w:val="center"/>
        <w:rPr>
          <w:sz w:val="28"/>
          <w:szCs w:val="28"/>
          <w:lang w:val="en-US"/>
        </w:rPr>
      </w:pPr>
    </w:p>
    <w:p w:rsidR="001B1EF2" w:rsidRDefault="001B1EF2" w:rsidP="00E10C87">
      <w:pPr>
        <w:jc w:val="center"/>
        <w:rPr>
          <w:sz w:val="28"/>
          <w:szCs w:val="28"/>
          <w:lang w:val="en-US"/>
        </w:rPr>
      </w:pPr>
    </w:p>
    <w:p w:rsidR="001B1EF2" w:rsidRDefault="001B1EF2" w:rsidP="00E10C87">
      <w:pPr>
        <w:jc w:val="center"/>
        <w:rPr>
          <w:sz w:val="28"/>
          <w:szCs w:val="28"/>
          <w:lang w:val="en-US"/>
        </w:rPr>
      </w:pPr>
    </w:p>
    <w:p w:rsidR="001B1EF2" w:rsidRDefault="001B1EF2" w:rsidP="00E10C87">
      <w:pPr>
        <w:jc w:val="center"/>
        <w:rPr>
          <w:sz w:val="28"/>
          <w:szCs w:val="28"/>
          <w:lang w:val="en-US"/>
        </w:rPr>
      </w:pPr>
    </w:p>
    <w:p w:rsidR="00E10C87" w:rsidRPr="008744BE" w:rsidRDefault="00E10C87" w:rsidP="00E10C87">
      <w:pPr>
        <w:jc w:val="center"/>
        <w:rPr>
          <w:sz w:val="28"/>
          <w:szCs w:val="28"/>
        </w:rPr>
      </w:pPr>
      <w:r w:rsidRPr="008744BE">
        <w:rPr>
          <w:sz w:val="28"/>
          <w:szCs w:val="28"/>
        </w:rPr>
        <w:t xml:space="preserve">Вариант 2 </w:t>
      </w:r>
      <w:r w:rsidRPr="008744BE">
        <w:rPr>
          <w:sz w:val="28"/>
          <w:szCs w:val="28"/>
          <w:vertAlign w:val="superscript"/>
        </w:rPr>
        <w:t>&lt;2&gt;</w:t>
      </w:r>
    </w:p>
    <w:p w:rsidR="00E10C87" w:rsidRPr="008744BE" w:rsidRDefault="00E10C87" w:rsidP="00E10C87">
      <w:pPr>
        <w:jc w:val="both"/>
        <w:rPr>
          <w:sz w:val="28"/>
          <w:szCs w:val="28"/>
        </w:rPr>
      </w:pPr>
    </w:p>
    <w:p w:rsidR="00E10C87" w:rsidRPr="008744BE" w:rsidRDefault="00E10C87" w:rsidP="00E10C87">
      <w:pPr>
        <w:ind w:firstLine="709"/>
        <w:jc w:val="both"/>
        <w:rPr>
          <w:sz w:val="28"/>
          <w:szCs w:val="28"/>
        </w:rPr>
      </w:pPr>
      <w:r w:rsidRPr="008744BE">
        <w:rPr>
          <w:sz w:val="28"/>
          <w:szCs w:val="28"/>
        </w:rPr>
        <w:t>Отчет об оценке фактического воздействия нормативного правового акта направлен органом власти, осуществляющим оценку фактического воздействия нормативных правовых актов, для подготовки настоящего заключения________________________________________________________</w:t>
      </w:r>
    </w:p>
    <w:p w:rsidR="00E10C87" w:rsidRPr="003B7C69" w:rsidRDefault="00E10C87" w:rsidP="00E10C87">
      <w:pPr>
        <w:ind w:left="2831" w:firstLine="709"/>
        <w:jc w:val="both"/>
        <w:rPr>
          <w:sz w:val="18"/>
          <w:szCs w:val="18"/>
        </w:rPr>
      </w:pPr>
      <w:r w:rsidRPr="003B7C69">
        <w:rPr>
          <w:sz w:val="18"/>
          <w:szCs w:val="18"/>
        </w:rPr>
        <w:t xml:space="preserve">           (впервые/повторно)</w:t>
      </w: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(информация о предшествующей подготовке заключений об оценке фактического воздействия нормативного правового акта)</w:t>
      </w:r>
    </w:p>
    <w:p w:rsidR="00E10C87" w:rsidRPr="008744BE" w:rsidRDefault="00E10C87" w:rsidP="00E10C87">
      <w:pPr>
        <w:ind w:firstLine="709"/>
        <w:jc w:val="both"/>
        <w:rPr>
          <w:sz w:val="28"/>
          <w:szCs w:val="28"/>
        </w:rPr>
      </w:pPr>
      <w:r w:rsidRPr="008744BE">
        <w:rPr>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__________________________________________________________________</w:t>
      </w:r>
    </w:p>
    <w:p w:rsidR="00E10C87" w:rsidRPr="003B7C69" w:rsidRDefault="00E10C87" w:rsidP="00E10C87">
      <w:pPr>
        <w:jc w:val="center"/>
        <w:rPr>
          <w:sz w:val="18"/>
          <w:szCs w:val="18"/>
        </w:rPr>
      </w:pPr>
      <w:r w:rsidRPr="003B7C69">
        <w:rPr>
          <w:sz w:val="18"/>
          <w:szCs w:val="18"/>
        </w:rPr>
        <w:t>(информация о дате и номере заключения уполномоченного органа об оценке регулирующего воздействия проекта нормативного правового акта)</w:t>
      </w:r>
    </w:p>
    <w:p w:rsidR="00E10C87" w:rsidRPr="008744BE" w:rsidRDefault="00E10C87" w:rsidP="00E10C87">
      <w:pPr>
        <w:ind w:firstLine="709"/>
        <w:jc w:val="both"/>
        <w:rPr>
          <w:sz w:val="28"/>
          <w:szCs w:val="28"/>
        </w:rPr>
      </w:pPr>
      <w:r w:rsidRPr="008744BE">
        <w:rPr>
          <w:sz w:val="28"/>
          <w:szCs w:val="28"/>
        </w:rPr>
        <w:t>Информация об оценке фактического воздействия нормативного правового акта размещена органом власти, осуществляющим оценку фактического воздействия нормативных правовых актов, на едином официальном сайте государственных органов автономного округа «____»___________20____года.</w:t>
      </w:r>
    </w:p>
    <w:p w:rsidR="00E10C87" w:rsidRPr="008744BE" w:rsidRDefault="00E10C87" w:rsidP="00E10C87">
      <w:pPr>
        <w:ind w:firstLine="709"/>
        <w:jc w:val="both"/>
        <w:rPr>
          <w:sz w:val="28"/>
          <w:szCs w:val="28"/>
        </w:rPr>
      </w:pPr>
      <w:r w:rsidRPr="008744BE">
        <w:rPr>
          <w:sz w:val="28"/>
          <w:szCs w:val="28"/>
        </w:rPr>
        <w:t>Органом власти, осуществляющим оценку фактического воздействия нормативных правовых актов,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E10C87" w:rsidRPr="008744BE" w:rsidRDefault="00E10C87" w:rsidP="00E10C87">
      <w:pPr>
        <w:jc w:val="both"/>
        <w:rPr>
          <w:sz w:val="28"/>
          <w:szCs w:val="28"/>
        </w:rPr>
      </w:pP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E10C87" w:rsidRPr="008744BE" w:rsidRDefault="00E10C87" w:rsidP="00E10C87">
      <w:pPr>
        <w:ind w:firstLine="709"/>
        <w:jc w:val="both"/>
        <w:rPr>
          <w:sz w:val="28"/>
          <w:szCs w:val="28"/>
        </w:rPr>
      </w:pPr>
    </w:p>
    <w:p w:rsidR="00E10C87" w:rsidRPr="008744BE" w:rsidRDefault="00E10C87" w:rsidP="00E10C87">
      <w:pPr>
        <w:ind w:firstLine="709"/>
        <w:jc w:val="both"/>
        <w:rPr>
          <w:sz w:val="28"/>
          <w:szCs w:val="28"/>
        </w:rPr>
      </w:pPr>
      <w:r w:rsidRPr="008744BE">
        <w:rPr>
          <w:sz w:val="28"/>
          <w:szCs w:val="28"/>
        </w:rPr>
        <w:t>По результатам рассмотрения представленных документов установлено, что при оценке фактического воздействия нормативного правового акта процедуры, предусмотренные Порядком, органом власти, осуществляющим оценку фактического воздействия нормативных правовых актов, соблюдены.</w:t>
      </w:r>
    </w:p>
    <w:p w:rsidR="00E10C87" w:rsidRPr="008744BE" w:rsidRDefault="00E10C87" w:rsidP="00E10C87">
      <w:pPr>
        <w:rPr>
          <w:sz w:val="28"/>
          <w:szCs w:val="28"/>
        </w:rPr>
      </w:pPr>
    </w:p>
    <w:p w:rsidR="00E10C87" w:rsidRPr="008744BE" w:rsidRDefault="00E10C87" w:rsidP="00E10C87">
      <w:pPr>
        <w:ind w:firstLine="709"/>
        <w:jc w:val="both"/>
        <w:rPr>
          <w:sz w:val="28"/>
          <w:szCs w:val="28"/>
        </w:rPr>
      </w:pPr>
      <w:r w:rsidRPr="008744BE">
        <w:rPr>
          <w:sz w:val="28"/>
          <w:szCs w:val="28"/>
        </w:rPr>
        <w:t>На основе проведенной оценки фактического воздействия нормативного правового акта, с учетом информации, представленной органом власти, осуществляющим оценку фактического воздействия нормативных правовых актов, в отчете об оценке фактического воздействия нормативного правового акта, своде предложений по результатам публичных консультаций, уполномоченным органом сделаны следующие выводы.</w:t>
      </w: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(выводы о достижении или не 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w:t>
      </w: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E10C87" w:rsidRPr="008744BE" w:rsidRDefault="00E10C87" w:rsidP="00E10C87">
      <w:pPr>
        <w:jc w:val="both"/>
        <w:rPr>
          <w:sz w:val="28"/>
          <w:szCs w:val="28"/>
        </w:rPr>
      </w:pPr>
      <w:r w:rsidRPr="008744BE">
        <w:rPr>
          <w:sz w:val="28"/>
          <w:szCs w:val="28"/>
        </w:rPr>
        <w:t>________________________________________________________________.</w:t>
      </w:r>
    </w:p>
    <w:p w:rsidR="00E10C87" w:rsidRPr="003B7C69" w:rsidRDefault="00E10C87" w:rsidP="00E10C87">
      <w:pPr>
        <w:jc w:val="center"/>
        <w:rPr>
          <w:sz w:val="18"/>
          <w:szCs w:val="18"/>
        </w:rPr>
      </w:pPr>
      <w:r w:rsidRPr="003B7C69">
        <w:rPr>
          <w:sz w:val="18"/>
          <w:szCs w:val="18"/>
        </w:rPr>
        <w:t>(иные замечания и предложения уполномоченного органа)</w:t>
      </w:r>
    </w:p>
    <w:p w:rsidR="00E10C87" w:rsidRPr="008744BE" w:rsidRDefault="00E10C87" w:rsidP="00E10C87">
      <w:pPr>
        <w:jc w:val="both"/>
        <w:rPr>
          <w:sz w:val="28"/>
          <w:szCs w:val="28"/>
        </w:rPr>
      </w:pPr>
    </w:p>
    <w:p w:rsidR="00E10C87" w:rsidRPr="008744BE" w:rsidRDefault="00E10C87" w:rsidP="00E10C87">
      <w:pPr>
        <w:jc w:val="both"/>
        <w:rPr>
          <w:sz w:val="28"/>
          <w:szCs w:val="28"/>
        </w:rPr>
      </w:pPr>
      <w:r w:rsidRPr="008744BE">
        <w:rPr>
          <w:sz w:val="28"/>
          <w:szCs w:val="28"/>
        </w:rPr>
        <w:t>Указание (при наличии) на приложения.</w:t>
      </w:r>
    </w:p>
    <w:p w:rsidR="00E10C87" w:rsidRPr="008744BE" w:rsidRDefault="00E10C87" w:rsidP="00E10C87">
      <w:pPr>
        <w:jc w:val="both"/>
        <w:rPr>
          <w:sz w:val="28"/>
          <w:szCs w:val="28"/>
        </w:rPr>
      </w:pPr>
    </w:p>
    <w:p w:rsidR="00E10C87" w:rsidRPr="008744BE" w:rsidRDefault="00E10C87" w:rsidP="00E10C87">
      <w:pPr>
        <w:jc w:val="both"/>
        <w:rPr>
          <w:sz w:val="28"/>
          <w:szCs w:val="28"/>
        </w:rPr>
      </w:pPr>
      <w:r w:rsidRPr="008744BE">
        <w:rPr>
          <w:sz w:val="28"/>
          <w:szCs w:val="28"/>
        </w:rPr>
        <w:t>Должность, подпись, И.О.Ф. лица,</w:t>
      </w:r>
    </w:p>
    <w:p w:rsidR="00E10C87" w:rsidRPr="008744BE" w:rsidRDefault="00E10C87" w:rsidP="00E10C87">
      <w:pPr>
        <w:jc w:val="both"/>
        <w:rPr>
          <w:sz w:val="28"/>
          <w:szCs w:val="28"/>
        </w:rPr>
      </w:pPr>
      <w:r w:rsidRPr="008744BE">
        <w:rPr>
          <w:sz w:val="28"/>
          <w:szCs w:val="28"/>
        </w:rPr>
        <w:t xml:space="preserve">уполномоченного утверждать заключения </w:t>
      </w: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132460" w:rsidRPr="008744BE" w:rsidRDefault="00132460" w:rsidP="00E10C87">
      <w:pPr>
        <w:jc w:val="both"/>
        <w:rPr>
          <w:sz w:val="28"/>
          <w:szCs w:val="28"/>
        </w:rPr>
      </w:pPr>
    </w:p>
    <w:p w:rsidR="00132460" w:rsidRPr="008744BE" w:rsidRDefault="00132460" w:rsidP="00E10C87">
      <w:pPr>
        <w:jc w:val="both"/>
        <w:rPr>
          <w:sz w:val="28"/>
          <w:szCs w:val="28"/>
        </w:rPr>
      </w:pPr>
    </w:p>
    <w:p w:rsidR="00132460" w:rsidRPr="008744BE" w:rsidRDefault="00132460" w:rsidP="00E10C87">
      <w:pPr>
        <w:jc w:val="both"/>
        <w:rPr>
          <w:sz w:val="28"/>
          <w:szCs w:val="28"/>
        </w:rPr>
      </w:pPr>
    </w:p>
    <w:p w:rsidR="00132460" w:rsidRPr="008744BE" w:rsidRDefault="00132460" w:rsidP="00E10C87">
      <w:pPr>
        <w:jc w:val="both"/>
        <w:rPr>
          <w:sz w:val="28"/>
          <w:szCs w:val="28"/>
        </w:rPr>
      </w:pPr>
    </w:p>
    <w:p w:rsidR="00E10C87" w:rsidRDefault="00E10C87" w:rsidP="00E10C87">
      <w:pPr>
        <w:jc w:val="both"/>
        <w:rPr>
          <w:sz w:val="28"/>
          <w:szCs w:val="28"/>
          <w:lang w:val="en-US"/>
        </w:rPr>
      </w:pPr>
    </w:p>
    <w:p w:rsidR="001B1EF2" w:rsidRPr="001B1EF2" w:rsidRDefault="001B1EF2" w:rsidP="00E10C87">
      <w:pPr>
        <w:jc w:val="both"/>
        <w:rPr>
          <w:sz w:val="28"/>
          <w:szCs w:val="28"/>
          <w:lang w:val="en-US"/>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p>
    <w:p w:rsidR="00E10C87" w:rsidRPr="008744BE" w:rsidRDefault="00E10C87" w:rsidP="00E10C87">
      <w:pPr>
        <w:jc w:val="both"/>
        <w:rPr>
          <w:sz w:val="28"/>
          <w:szCs w:val="28"/>
        </w:rPr>
      </w:pPr>
      <w:r w:rsidRPr="008744BE">
        <w:rPr>
          <w:sz w:val="28"/>
          <w:szCs w:val="28"/>
        </w:rPr>
        <w:t>_________________</w:t>
      </w:r>
    </w:p>
    <w:p w:rsidR="00E10C87" w:rsidRPr="001B1EF2" w:rsidRDefault="00E10C87" w:rsidP="00E10C87">
      <w:pPr>
        <w:jc w:val="both"/>
      </w:pPr>
      <w:r w:rsidRPr="001B1EF2">
        <w:t>&lt;1&gt; В случае, если выявлено несоблюдение органом власти, осуществляющим оценку фактического воздействия нормативных правовых актов, процедур оценки фактического воздействия нормативного правового акта или отчет об оценке фактического воздействия нормативного правового</w:t>
      </w:r>
      <w:r w:rsidRPr="008744BE">
        <w:rPr>
          <w:sz w:val="28"/>
          <w:szCs w:val="28"/>
        </w:rPr>
        <w:t xml:space="preserve"> </w:t>
      </w:r>
      <w:r w:rsidRPr="001B1EF2">
        <w:t>акта с нарушениями, что позволяет поставить под сомнение процедуру оценки фактического воздействия или сделанные в отчете выводы.</w:t>
      </w:r>
    </w:p>
    <w:p w:rsidR="00E10C87" w:rsidRPr="001B1EF2" w:rsidRDefault="00E10C87" w:rsidP="00E10C87">
      <w:pPr>
        <w:jc w:val="both"/>
      </w:pPr>
      <w:r w:rsidRPr="001B1EF2">
        <w:t>&lt;2&gt; В случае соблюдения органом власти, осуществляющим оценку фактического воздействия нормативных правовых актов, процедур оценки фактического воздействия нормативного правового акта, отчет об оценке фактического воздействия нормативного правового акта составлен без нарушений в соответствии с предъявляемыми требованиями.</w:t>
      </w:r>
    </w:p>
    <w:p w:rsidR="00E10C87" w:rsidRPr="008744BE" w:rsidRDefault="00E10C87" w:rsidP="00E10C87">
      <w:pPr>
        <w:pStyle w:val="aa"/>
        <w:tabs>
          <w:tab w:val="left" w:pos="1276"/>
        </w:tabs>
        <w:autoSpaceDE w:val="0"/>
        <w:autoSpaceDN w:val="0"/>
        <w:adjustRightInd w:val="0"/>
        <w:spacing w:after="0" w:line="240" w:lineRule="auto"/>
        <w:ind w:left="709"/>
        <w:jc w:val="right"/>
        <w:rPr>
          <w:rFonts w:ascii="Times New Roman" w:eastAsia="Times New Roman" w:hAnsi="Times New Roman"/>
          <w:sz w:val="28"/>
          <w:szCs w:val="28"/>
          <w:lang w:eastAsia="ru-RU"/>
        </w:rPr>
      </w:pPr>
      <w:r w:rsidRPr="008744BE">
        <w:rPr>
          <w:sz w:val="28"/>
          <w:szCs w:val="28"/>
        </w:rPr>
        <w:br w:type="page"/>
      </w:r>
      <w:r w:rsidRPr="008744BE">
        <w:rPr>
          <w:rFonts w:ascii="Times New Roman" w:eastAsia="Times New Roman" w:hAnsi="Times New Roman"/>
          <w:sz w:val="28"/>
          <w:szCs w:val="28"/>
          <w:lang w:eastAsia="ru-RU"/>
        </w:rPr>
        <w:t>Приложение № 11</w:t>
      </w:r>
    </w:p>
    <w:p w:rsidR="00E10C87" w:rsidRPr="008744BE" w:rsidRDefault="00E10C87" w:rsidP="00E10C87">
      <w:pPr>
        <w:jc w:val="right"/>
        <w:rPr>
          <w:sz w:val="28"/>
          <w:szCs w:val="28"/>
        </w:rPr>
      </w:pPr>
      <w:r w:rsidRPr="008744BE">
        <w:rPr>
          <w:sz w:val="28"/>
          <w:szCs w:val="28"/>
        </w:rPr>
        <w:t>к приказу Департамента</w:t>
      </w:r>
    </w:p>
    <w:p w:rsidR="00E10C87" w:rsidRPr="008744BE" w:rsidRDefault="00E10C87" w:rsidP="00E10C87">
      <w:pPr>
        <w:jc w:val="right"/>
        <w:rPr>
          <w:sz w:val="28"/>
          <w:szCs w:val="28"/>
        </w:rPr>
      </w:pPr>
      <w:r w:rsidRPr="008744BE">
        <w:rPr>
          <w:sz w:val="28"/>
          <w:szCs w:val="28"/>
        </w:rPr>
        <w:t>экономического развития</w:t>
      </w:r>
    </w:p>
    <w:p w:rsidR="00E10C87" w:rsidRPr="008744BE" w:rsidRDefault="00E10C87" w:rsidP="00E10C87">
      <w:pPr>
        <w:jc w:val="right"/>
        <w:rPr>
          <w:sz w:val="28"/>
          <w:szCs w:val="28"/>
        </w:rPr>
      </w:pPr>
      <w:r w:rsidRPr="008744BE">
        <w:rPr>
          <w:sz w:val="28"/>
          <w:szCs w:val="28"/>
        </w:rPr>
        <w:t>Ханты-Мансийского</w:t>
      </w:r>
    </w:p>
    <w:p w:rsidR="00E10C87" w:rsidRPr="008744BE" w:rsidRDefault="00E10C87" w:rsidP="00E10C87">
      <w:pPr>
        <w:jc w:val="right"/>
        <w:rPr>
          <w:sz w:val="28"/>
          <w:szCs w:val="28"/>
        </w:rPr>
      </w:pPr>
      <w:r w:rsidRPr="008744BE">
        <w:rPr>
          <w:sz w:val="28"/>
          <w:szCs w:val="28"/>
        </w:rPr>
        <w:t>автономного округа – Югры</w:t>
      </w:r>
    </w:p>
    <w:p w:rsidR="00E10C87" w:rsidRPr="008744BE" w:rsidRDefault="00E10C87" w:rsidP="00E10C87">
      <w:pPr>
        <w:jc w:val="right"/>
        <w:rPr>
          <w:sz w:val="28"/>
          <w:szCs w:val="28"/>
        </w:rPr>
      </w:pPr>
      <w:r w:rsidRPr="008744BE">
        <w:rPr>
          <w:sz w:val="28"/>
          <w:szCs w:val="28"/>
        </w:rPr>
        <w:t>30 сентября 2013 года № 155</w:t>
      </w:r>
    </w:p>
    <w:p w:rsidR="00E10C87" w:rsidRPr="008744BE" w:rsidRDefault="00E10C87" w:rsidP="00E10C87">
      <w:pPr>
        <w:jc w:val="center"/>
        <w:rPr>
          <w:b/>
          <w:sz w:val="28"/>
          <w:szCs w:val="28"/>
        </w:rPr>
      </w:pPr>
    </w:p>
    <w:p w:rsidR="00E10C87" w:rsidRPr="008744BE" w:rsidRDefault="00E10C87" w:rsidP="00E10C87">
      <w:pPr>
        <w:jc w:val="center"/>
        <w:rPr>
          <w:b/>
          <w:sz w:val="28"/>
          <w:szCs w:val="28"/>
        </w:rPr>
      </w:pPr>
      <w:r w:rsidRPr="008744BE">
        <w:rPr>
          <w:b/>
          <w:sz w:val="28"/>
          <w:szCs w:val="28"/>
        </w:rPr>
        <w:t>ФОРМА</w:t>
      </w:r>
    </w:p>
    <w:p w:rsidR="00E10C87" w:rsidRPr="008744BE" w:rsidRDefault="00E10C87" w:rsidP="00E10C87">
      <w:pPr>
        <w:jc w:val="center"/>
        <w:rPr>
          <w:b/>
          <w:sz w:val="28"/>
          <w:szCs w:val="28"/>
        </w:rPr>
      </w:pPr>
      <w:r w:rsidRPr="008744BE">
        <w:rPr>
          <w:b/>
          <w:sz w:val="28"/>
          <w:szCs w:val="28"/>
        </w:rPr>
        <w:t>проекта плана проведения экспертизы нормативных правовых актов</w:t>
      </w:r>
    </w:p>
    <w:p w:rsidR="00E10C87" w:rsidRPr="008744BE" w:rsidRDefault="00E10C87" w:rsidP="00E10C87">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616"/>
        <w:gridCol w:w="1701"/>
        <w:gridCol w:w="1984"/>
        <w:gridCol w:w="1701"/>
        <w:gridCol w:w="1843"/>
      </w:tblGrid>
      <w:tr w:rsidR="00E10C87" w:rsidRPr="008744BE" w:rsidTr="00FE0300">
        <w:tc>
          <w:tcPr>
            <w:tcW w:w="619"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 п/п</w:t>
            </w:r>
          </w:p>
        </w:tc>
        <w:tc>
          <w:tcPr>
            <w:tcW w:w="1616"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Нормативный правовой акт, подлежащий экспертизе</w:t>
            </w:r>
            <w:r w:rsidRPr="008744BE">
              <w:rPr>
                <w:rFonts w:eastAsia="MS Mincho"/>
                <w:position w:val="-4"/>
                <w:sz w:val="28"/>
                <w:szCs w:val="28"/>
              </w:rPr>
              <w:object w:dxaOrig="120" w:dyaOrig="300">
                <v:shape id="_x0000_i1037" type="#_x0000_t75" style="width:6pt;height:12.75pt">
                  <v:imagedata r:id="rId48" o:title=""/>
                </v:shape>
              </w:object>
            </w:r>
          </w:p>
        </w:tc>
        <w:tc>
          <w:tcPr>
            <w:tcW w:w="3685" w:type="dxa"/>
            <w:gridSpan w:val="2"/>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Сроки проведения экспертизы</w:t>
            </w:r>
          </w:p>
        </w:tc>
        <w:tc>
          <w:tcPr>
            <w:tcW w:w="1701"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Сведения о должностном лице, ответственном за проведение экспертизы</w:t>
            </w:r>
            <w:r w:rsidRPr="008744BE">
              <w:rPr>
                <w:rFonts w:eastAsia="MS Mincho"/>
                <w:position w:val="-4"/>
                <w:sz w:val="28"/>
                <w:szCs w:val="28"/>
              </w:rPr>
              <w:object w:dxaOrig="160" w:dyaOrig="300">
                <v:shape id="_x0000_i1038" type="#_x0000_t75" style="width:8.25pt;height:12.75pt">
                  <v:imagedata r:id="rId49" o:title=""/>
                </v:shape>
              </w:object>
            </w:r>
          </w:p>
        </w:tc>
        <w:tc>
          <w:tcPr>
            <w:tcW w:w="1843"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Обоснование необходимости включения нормативного правового акта в проект плана</w:t>
            </w:r>
            <w:r w:rsidRPr="008744BE">
              <w:rPr>
                <w:rFonts w:eastAsia="MS Mincho"/>
                <w:position w:val="-4"/>
                <w:sz w:val="28"/>
                <w:szCs w:val="28"/>
              </w:rPr>
              <w:object w:dxaOrig="139" w:dyaOrig="300">
                <v:shape id="_x0000_i1039" type="#_x0000_t75" style="width:6.75pt;height:12.75pt">
                  <v:imagedata r:id="rId50" o:title=""/>
                </v:shape>
              </w:object>
            </w:r>
          </w:p>
        </w:tc>
      </w:tr>
      <w:tr w:rsidR="00E10C87" w:rsidRPr="008744BE" w:rsidTr="00FE0300">
        <w:tc>
          <w:tcPr>
            <w:tcW w:w="619"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616"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Период проведения публичных консультаций</w:t>
            </w:r>
            <w:r w:rsidRPr="008744BE">
              <w:rPr>
                <w:rFonts w:eastAsia="MS Mincho"/>
                <w:position w:val="-4"/>
                <w:sz w:val="28"/>
                <w:szCs w:val="28"/>
              </w:rPr>
              <w:object w:dxaOrig="160" w:dyaOrig="300">
                <v:shape id="_x0000_i1040" type="#_x0000_t75" style="width:8.25pt;height:12.75pt">
                  <v:imagedata r:id="rId51" o:title=""/>
                </v:shape>
              </w:object>
            </w: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Дата направления документов в уполномоченный орган</w:t>
            </w:r>
            <w:r w:rsidRPr="008744BE">
              <w:rPr>
                <w:rFonts w:eastAsia="MS Mincho"/>
                <w:position w:val="-4"/>
                <w:sz w:val="28"/>
                <w:szCs w:val="28"/>
              </w:rPr>
              <w:object w:dxaOrig="139" w:dyaOrig="300">
                <v:shape id="_x0000_i1041" type="#_x0000_t75" style="width:6.75pt;height:12.75pt">
                  <v:imagedata r:id="rId52" o:title=""/>
                </v:shape>
              </w:object>
            </w:r>
          </w:p>
        </w:tc>
        <w:tc>
          <w:tcPr>
            <w:tcW w:w="1701"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843" w:type="dxa"/>
            <w:vMerge/>
            <w:shd w:val="clear" w:color="auto" w:fill="auto"/>
          </w:tcPr>
          <w:p w:rsidR="00E10C87" w:rsidRPr="008744BE" w:rsidRDefault="00E10C87" w:rsidP="00FE0300">
            <w:pPr>
              <w:spacing w:after="200" w:line="276" w:lineRule="auto"/>
              <w:jc w:val="center"/>
              <w:rPr>
                <w:rFonts w:eastAsia="MS Mincho"/>
                <w:sz w:val="28"/>
                <w:szCs w:val="28"/>
              </w:rPr>
            </w:pPr>
          </w:p>
        </w:tc>
      </w:tr>
      <w:tr w:rsidR="00E10C87" w:rsidRPr="008744BE" w:rsidTr="00FE0300">
        <w:tc>
          <w:tcPr>
            <w:tcW w:w="619"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1</w:t>
            </w:r>
          </w:p>
        </w:tc>
        <w:tc>
          <w:tcPr>
            <w:tcW w:w="1616"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2</w:t>
            </w: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3</w:t>
            </w: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4</w:t>
            </w: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5</w:t>
            </w:r>
          </w:p>
        </w:tc>
        <w:tc>
          <w:tcPr>
            <w:tcW w:w="1843"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6</w:t>
            </w:r>
          </w:p>
        </w:tc>
      </w:tr>
      <w:tr w:rsidR="00E10C87" w:rsidRPr="008744BE" w:rsidTr="00FE0300">
        <w:tc>
          <w:tcPr>
            <w:tcW w:w="619" w:type="dxa"/>
            <w:shd w:val="clear" w:color="auto" w:fill="auto"/>
          </w:tcPr>
          <w:p w:rsidR="00E10C87" w:rsidRPr="008744BE" w:rsidRDefault="00E10C87" w:rsidP="00FE0300">
            <w:pPr>
              <w:spacing w:after="200" w:line="276" w:lineRule="auto"/>
              <w:jc w:val="center"/>
              <w:rPr>
                <w:rFonts w:eastAsia="MS Mincho"/>
                <w:sz w:val="28"/>
                <w:szCs w:val="28"/>
              </w:rPr>
            </w:pPr>
          </w:p>
        </w:tc>
        <w:tc>
          <w:tcPr>
            <w:tcW w:w="1616" w:type="dxa"/>
            <w:shd w:val="clear" w:color="auto" w:fill="auto"/>
          </w:tcPr>
          <w:p w:rsidR="00E10C87" w:rsidRPr="008744BE" w:rsidRDefault="00E10C87" w:rsidP="00FE0300">
            <w:pPr>
              <w:spacing w:after="200" w:line="276" w:lineRule="auto"/>
              <w:jc w:val="center"/>
              <w:rPr>
                <w:rFonts w:eastAsia="MS Mincho"/>
                <w:sz w:val="28"/>
                <w:szCs w:val="28"/>
              </w:rPr>
            </w:pP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p>
        </w:tc>
        <w:tc>
          <w:tcPr>
            <w:tcW w:w="1843" w:type="dxa"/>
            <w:shd w:val="clear" w:color="auto" w:fill="auto"/>
          </w:tcPr>
          <w:p w:rsidR="00E10C87" w:rsidRPr="008744BE" w:rsidRDefault="00E10C87" w:rsidP="00FE0300">
            <w:pPr>
              <w:spacing w:after="200" w:line="276" w:lineRule="auto"/>
              <w:jc w:val="center"/>
              <w:rPr>
                <w:rFonts w:eastAsia="MS Mincho"/>
                <w:sz w:val="28"/>
                <w:szCs w:val="28"/>
              </w:rPr>
            </w:pPr>
          </w:p>
        </w:tc>
      </w:tr>
    </w:tbl>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132460" w:rsidRDefault="00132460" w:rsidP="00E10C87">
      <w:pPr>
        <w:tabs>
          <w:tab w:val="left" w:pos="1276"/>
        </w:tabs>
        <w:autoSpaceDE w:val="0"/>
        <w:autoSpaceDN w:val="0"/>
        <w:adjustRightInd w:val="0"/>
        <w:ind w:left="709"/>
        <w:contextualSpacing/>
        <w:jc w:val="right"/>
        <w:rPr>
          <w:rFonts w:eastAsia="Calibri"/>
          <w:b/>
          <w:sz w:val="28"/>
          <w:szCs w:val="28"/>
          <w:lang w:val="en-US" w:eastAsia="en-US"/>
        </w:rPr>
      </w:pPr>
    </w:p>
    <w:p w:rsidR="001B1EF2" w:rsidRPr="001B1EF2" w:rsidRDefault="001B1EF2" w:rsidP="00E10C87">
      <w:pPr>
        <w:tabs>
          <w:tab w:val="left" w:pos="1276"/>
        </w:tabs>
        <w:autoSpaceDE w:val="0"/>
        <w:autoSpaceDN w:val="0"/>
        <w:adjustRightInd w:val="0"/>
        <w:ind w:left="709"/>
        <w:contextualSpacing/>
        <w:jc w:val="right"/>
        <w:rPr>
          <w:rFonts w:eastAsia="Calibri"/>
          <w:b/>
          <w:sz w:val="28"/>
          <w:szCs w:val="28"/>
          <w:lang w:val="en-US" w:eastAsia="en-US"/>
        </w:rPr>
      </w:pPr>
    </w:p>
    <w:p w:rsidR="00132460" w:rsidRPr="008744BE" w:rsidRDefault="00132460" w:rsidP="00E10C87">
      <w:pPr>
        <w:tabs>
          <w:tab w:val="left" w:pos="1276"/>
        </w:tabs>
        <w:autoSpaceDE w:val="0"/>
        <w:autoSpaceDN w:val="0"/>
        <w:adjustRightInd w:val="0"/>
        <w:ind w:left="709"/>
        <w:contextualSpacing/>
        <w:jc w:val="right"/>
        <w:rPr>
          <w:rFonts w:eastAsia="Calibri"/>
          <w:b/>
          <w:sz w:val="28"/>
          <w:szCs w:val="28"/>
          <w:lang w:eastAsia="en-US"/>
        </w:rPr>
      </w:pPr>
    </w:p>
    <w:p w:rsidR="00132460" w:rsidRPr="008744BE" w:rsidRDefault="00132460"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contextualSpacing/>
        <w:rPr>
          <w:rFonts w:eastAsia="Calibri"/>
          <w:sz w:val="28"/>
          <w:szCs w:val="28"/>
          <w:lang w:eastAsia="en-US"/>
        </w:rPr>
      </w:pPr>
      <w:r w:rsidRPr="008744BE">
        <w:rPr>
          <w:rFonts w:eastAsia="Calibri"/>
          <w:sz w:val="28"/>
          <w:szCs w:val="28"/>
          <w:lang w:eastAsia="en-US"/>
        </w:rPr>
        <w:t>___________________</w:t>
      </w:r>
    </w:p>
    <w:p w:rsidR="00E10C87" w:rsidRPr="001B1EF2" w:rsidRDefault="00E10C87" w:rsidP="00E10C87">
      <w:pPr>
        <w:tabs>
          <w:tab w:val="left" w:pos="1276"/>
        </w:tabs>
        <w:autoSpaceDE w:val="0"/>
        <w:autoSpaceDN w:val="0"/>
        <w:adjustRightInd w:val="0"/>
        <w:contextualSpacing/>
        <w:rPr>
          <w:rFonts w:eastAsia="MS Mincho"/>
        </w:rPr>
      </w:pPr>
      <w:r w:rsidRPr="001B1EF2">
        <w:rPr>
          <w:rFonts w:eastAsia="MS Mincho"/>
          <w:position w:val="-4"/>
        </w:rPr>
        <w:object w:dxaOrig="120" w:dyaOrig="300">
          <v:shape id="_x0000_i1042" type="#_x0000_t75" style="width:6pt;height:12.75pt">
            <v:imagedata r:id="rId53" o:title=""/>
          </v:shape>
        </w:object>
      </w:r>
      <w:r w:rsidRPr="001B1EF2">
        <w:rPr>
          <w:rFonts w:ascii="Calibri" w:eastAsia="Calibri" w:hAnsi="Calibri"/>
          <w:lang w:eastAsia="en-US"/>
        </w:rPr>
        <w:t xml:space="preserve"> </w:t>
      </w:r>
      <w:r w:rsidRPr="001B1EF2">
        <w:rPr>
          <w:rFonts w:eastAsia="MS Mincho"/>
        </w:rPr>
        <w:t>Указываются наименование и реквизиты нормативного правового акта, подлежащего включению в план в соответствии с пунктом 11 Методических рекомендаций по проведению ОРВ, экспертизы и ОФВ.</w:t>
      </w:r>
    </w:p>
    <w:p w:rsidR="00E10C87" w:rsidRPr="001B1EF2" w:rsidRDefault="00E10C87" w:rsidP="00E10C87">
      <w:pPr>
        <w:tabs>
          <w:tab w:val="left" w:pos="1276"/>
        </w:tabs>
        <w:autoSpaceDE w:val="0"/>
        <w:autoSpaceDN w:val="0"/>
        <w:adjustRightInd w:val="0"/>
        <w:contextualSpacing/>
        <w:rPr>
          <w:rFonts w:eastAsia="MS Mincho"/>
        </w:rPr>
      </w:pPr>
      <w:r w:rsidRPr="001B1EF2">
        <w:rPr>
          <w:rFonts w:eastAsia="MS Mincho"/>
          <w:position w:val="-4"/>
        </w:rPr>
        <w:object w:dxaOrig="160" w:dyaOrig="300">
          <v:shape id="_x0000_i1043" type="#_x0000_t75" style="width:8.25pt;height:12.75pt">
            <v:imagedata r:id="rId51" o:title=""/>
          </v:shape>
        </w:object>
      </w:r>
      <w:r w:rsidRPr="001B1EF2">
        <w:rPr>
          <w:rFonts w:eastAsia="MS Mincho"/>
        </w:rPr>
        <w:t xml:space="preserve"> Публичные консультации проводятся не менее 30 календарных дней со дня, установленного для начала экспертизы.</w:t>
      </w:r>
    </w:p>
    <w:p w:rsidR="00E10C87" w:rsidRPr="001B1EF2" w:rsidRDefault="00E10C87" w:rsidP="00E10C87">
      <w:r w:rsidRPr="001B1EF2">
        <w:rPr>
          <w:rFonts w:eastAsia="MS Mincho"/>
          <w:position w:val="-4"/>
        </w:rPr>
        <w:object w:dxaOrig="139" w:dyaOrig="300">
          <v:shape id="_x0000_i1044" type="#_x0000_t75" style="width:6.75pt;height:12.75pt">
            <v:imagedata r:id="rId54" o:title=""/>
          </v:shape>
        </w:object>
      </w:r>
      <w:r w:rsidRPr="001B1EF2">
        <w:t xml:space="preserve"> Срок указывается с учетом проведения экспертизы в трехмесячный срок, в котором осуществляется проведение публичных консультаций и выдается заключение уполномоченного органа.</w:t>
      </w:r>
    </w:p>
    <w:p w:rsidR="00E10C87" w:rsidRPr="001B1EF2" w:rsidRDefault="00E10C87" w:rsidP="00E10C87">
      <w:pPr>
        <w:tabs>
          <w:tab w:val="left" w:pos="1276"/>
        </w:tabs>
        <w:autoSpaceDE w:val="0"/>
        <w:autoSpaceDN w:val="0"/>
        <w:adjustRightInd w:val="0"/>
        <w:contextualSpacing/>
        <w:rPr>
          <w:rFonts w:eastAsia="MS Mincho"/>
        </w:rPr>
      </w:pPr>
      <w:r w:rsidRPr="001B1EF2">
        <w:rPr>
          <w:rFonts w:eastAsia="MS Mincho"/>
          <w:position w:val="-4"/>
        </w:rPr>
        <w:object w:dxaOrig="160" w:dyaOrig="300">
          <v:shape id="_x0000_i1045" type="#_x0000_t75" style="width:8.25pt;height:12.75pt">
            <v:imagedata r:id="rId49" o:title=""/>
          </v:shape>
        </w:object>
      </w:r>
      <w:r w:rsidRPr="001B1EF2">
        <w:rPr>
          <w:rFonts w:ascii="Calibri" w:eastAsia="Calibri" w:hAnsi="Calibri"/>
          <w:lang w:eastAsia="en-US"/>
        </w:rPr>
        <w:t xml:space="preserve"> </w:t>
      </w:r>
      <w:r w:rsidRPr="001B1EF2">
        <w:rPr>
          <w:rFonts w:eastAsia="MS Mincho"/>
        </w:rPr>
        <w:t>Полностью ФИО, должность, контактный телефон, адрес электронной почты.</w:t>
      </w:r>
    </w:p>
    <w:p w:rsidR="00E10C87" w:rsidRPr="001B1EF2" w:rsidRDefault="00E10C87" w:rsidP="00E10C87">
      <w:pPr>
        <w:tabs>
          <w:tab w:val="left" w:pos="1276"/>
        </w:tabs>
        <w:autoSpaceDE w:val="0"/>
        <w:autoSpaceDN w:val="0"/>
        <w:adjustRightInd w:val="0"/>
        <w:contextualSpacing/>
        <w:rPr>
          <w:b/>
        </w:rPr>
      </w:pPr>
      <w:r w:rsidRPr="001B1EF2">
        <w:rPr>
          <w:rFonts w:eastAsia="MS Mincho"/>
          <w:position w:val="-4"/>
        </w:rPr>
        <w:object w:dxaOrig="139" w:dyaOrig="300">
          <v:shape id="_x0000_i1046" type="#_x0000_t75" style="width:6.75pt;height:12.75pt">
            <v:imagedata r:id="rId55" o:title=""/>
          </v:shape>
        </w:object>
      </w:r>
      <w:r w:rsidRPr="001B1EF2">
        <w:rPr>
          <w:rFonts w:ascii="Calibri" w:eastAsia="Calibri" w:hAnsi="Calibri"/>
          <w:lang w:eastAsia="en-US"/>
        </w:rPr>
        <w:t xml:space="preserve"> </w:t>
      </w:r>
      <w:r w:rsidRPr="001B1EF2">
        <w:rPr>
          <w:rFonts w:eastAsia="MS Mincho"/>
        </w:rPr>
        <w:t>В соответствии с пунктом 11 Методических рекомендаций по проведению ОРВ, экспертизы и ОФВ.</w:t>
      </w:r>
    </w:p>
    <w:p w:rsidR="00E10C87" w:rsidRPr="008744BE" w:rsidRDefault="00E10C87" w:rsidP="00E10C87">
      <w:pPr>
        <w:pStyle w:val="aa"/>
        <w:tabs>
          <w:tab w:val="left" w:pos="1276"/>
        </w:tabs>
        <w:autoSpaceDE w:val="0"/>
        <w:autoSpaceDN w:val="0"/>
        <w:adjustRightInd w:val="0"/>
        <w:spacing w:after="0" w:line="240" w:lineRule="auto"/>
        <w:ind w:left="709"/>
        <w:jc w:val="right"/>
        <w:rPr>
          <w:rFonts w:ascii="Times New Roman" w:eastAsia="Times New Roman" w:hAnsi="Times New Roman"/>
          <w:sz w:val="28"/>
          <w:szCs w:val="28"/>
          <w:lang w:eastAsia="ru-RU"/>
        </w:rPr>
      </w:pPr>
      <w:r w:rsidRPr="008744BE">
        <w:rPr>
          <w:rFonts w:ascii="Times New Roman" w:hAnsi="Times New Roman"/>
          <w:b/>
          <w:sz w:val="28"/>
          <w:szCs w:val="28"/>
        </w:rPr>
        <w:br w:type="page"/>
      </w:r>
      <w:r w:rsidRPr="008744BE">
        <w:rPr>
          <w:rFonts w:ascii="Times New Roman" w:eastAsia="Times New Roman" w:hAnsi="Times New Roman"/>
          <w:sz w:val="28"/>
          <w:szCs w:val="28"/>
          <w:lang w:eastAsia="ru-RU"/>
        </w:rPr>
        <w:t>Приложение № 12</w:t>
      </w:r>
    </w:p>
    <w:p w:rsidR="00E10C87" w:rsidRPr="008744BE" w:rsidRDefault="00E10C87" w:rsidP="00E10C87">
      <w:pPr>
        <w:jc w:val="right"/>
        <w:rPr>
          <w:sz w:val="28"/>
          <w:szCs w:val="28"/>
        </w:rPr>
      </w:pPr>
      <w:r w:rsidRPr="008744BE">
        <w:rPr>
          <w:sz w:val="28"/>
          <w:szCs w:val="28"/>
        </w:rPr>
        <w:t>к приказу Департамента</w:t>
      </w:r>
    </w:p>
    <w:p w:rsidR="00E10C87" w:rsidRPr="008744BE" w:rsidRDefault="00E10C87" w:rsidP="00E10C87">
      <w:pPr>
        <w:jc w:val="right"/>
        <w:rPr>
          <w:sz w:val="28"/>
          <w:szCs w:val="28"/>
        </w:rPr>
      </w:pPr>
      <w:r w:rsidRPr="008744BE">
        <w:rPr>
          <w:sz w:val="28"/>
          <w:szCs w:val="28"/>
        </w:rPr>
        <w:t>экономического развития</w:t>
      </w:r>
    </w:p>
    <w:p w:rsidR="00E10C87" w:rsidRPr="008744BE" w:rsidRDefault="00E10C87" w:rsidP="00E10C87">
      <w:pPr>
        <w:jc w:val="right"/>
        <w:rPr>
          <w:sz w:val="28"/>
          <w:szCs w:val="28"/>
        </w:rPr>
      </w:pPr>
      <w:r w:rsidRPr="008744BE">
        <w:rPr>
          <w:sz w:val="28"/>
          <w:szCs w:val="28"/>
        </w:rPr>
        <w:t>Ханты-Мансийского</w:t>
      </w:r>
    </w:p>
    <w:p w:rsidR="00E10C87" w:rsidRPr="008744BE" w:rsidRDefault="00E10C87" w:rsidP="00E10C87">
      <w:pPr>
        <w:jc w:val="right"/>
        <w:rPr>
          <w:sz w:val="28"/>
          <w:szCs w:val="28"/>
        </w:rPr>
      </w:pPr>
      <w:r w:rsidRPr="008744BE">
        <w:rPr>
          <w:sz w:val="28"/>
          <w:szCs w:val="28"/>
        </w:rPr>
        <w:t>автономного округа – Югры</w:t>
      </w:r>
    </w:p>
    <w:p w:rsidR="00E10C87" w:rsidRPr="008744BE" w:rsidRDefault="00E10C87" w:rsidP="00E10C87">
      <w:pPr>
        <w:jc w:val="right"/>
        <w:rPr>
          <w:sz w:val="28"/>
          <w:szCs w:val="28"/>
        </w:rPr>
      </w:pPr>
      <w:r w:rsidRPr="008744BE">
        <w:rPr>
          <w:sz w:val="28"/>
          <w:szCs w:val="28"/>
        </w:rPr>
        <w:t>30 сентября 2013 года № 155</w:t>
      </w:r>
    </w:p>
    <w:p w:rsidR="00E10C87" w:rsidRPr="008744BE" w:rsidRDefault="00E10C87" w:rsidP="00E10C87">
      <w:pPr>
        <w:jc w:val="center"/>
        <w:rPr>
          <w:b/>
          <w:sz w:val="28"/>
          <w:szCs w:val="28"/>
        </w:rPr>
      </w:pPr>
    </w:p>
    <w:p w:rsidR="00E10C87" w:rsidRPr="008744BE" w:rsidRDefault="00E10C87" w:rsidP="00E10C87">
      <w:pPr>
        <w:jc w:val="center"/>
        <w:rPr>
          <w:b/>
          <w:sz w:val="28"/>
          <w:szCs w:val="28"/>
        </w:rPr>
      </w:pPr>
      <w:r w:rsidRPr="008744BE">
        <w:rPr>
          <w:b/>
          <w:sz w:val="28"/>
          <w:szCs w:val="28"/>
        </w:rPr>
        <w:t>ФОРМА</w:t>
      </w:r>
    </w:p>
    <w:p w:rsidR="00E10C87" w:rsidRPr="008744BE" w:rsidRDefault="00E10C87" w:rsidP="00E10C87">
      <w:pPr>
        <w:jc w:val="center"/>
        <w:rPr>
          <w:b/>
          <w:sz w:val="28"/>
          <w:szCs w:val="28"/>
        </w:rPr>
      </w:pPr>
      <w:r w:rsidRPr="008744BE">
        <w:rPr>
          <w:b/>
          <w:sz w:val="28"/>
          <w:szCs w:val="28"/>
        </w:rPr>
        <w:t>проекта плана проведения оценки фактического воздействия нормативных правовых актов</w:t>
      </w:r>
    </w:p>
    <w:p w:rsidR="00E10C87" w:rsidRPr="008744BE" w:rsidRDefault="00E10C87" w:rsidP="00E10C87">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616"/>
        <w:gridCol w:w="1701"/>
        <w:gridCol w:w="1984"/>
        <w:gridCol w:w="1559"/>
        <w:gridCol w:w="1985"/>
      </w:tblGrid>
      <w:tr w:rsidR="00E10C87" w:rsidRPr="008744BE" w:rsidTr="00FE0300">
        <w:tc>
          <w:tcPr>
            <w:tcW w:w="619"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 п/п</w:t>
            </w:r>
          </w:p>
        </w:tc>
        <w:tc>
          <w:tcPr>
            <w:tcW w:w="1616"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Нормативный правовой акт, подлежащий оценке фактического воздействия</w:t>
            </w:r>
            <w:r w:rsidRPr="008744BE">
              <w:rPr>
                <w:rFonts w:eastAsia="MS Mincho"/>
                <w:position w:val="-4"/>
                <w:sz w:val="28"/>
                <w:szCs w:val="28"/>
              </w:rPr>
              <w:object w:dxaOrig="120" w:dyaOrig="300">
                <v:shape id="_x0000_i1047" type="#_x0000_t75" style="width:6pt;height:12.75pt">
                  <v:imagedata r:id="rId48" o:title=""/>
                </v:shape>
              </w:object>
            </w:r>
          </w:p>
        </w:tc>
        <w:tc>
          <w:tcPr>
            <w:tcW w:w="3685" w:type="dxa"/>
            <w:gridSpan w:val="2"/>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Сроки проведения оценки фактического воздействия</w:t>
            </w:r>
          </w:p>
        </w:tc>
        <w:tc>
          <w:tcPr>
            <w:tcW w:w="1559"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Должностное лицо, ответственное за проведение оценки фактического воздействия</w:t>
            </w:r>
            <w:r w:rsidRPr="008744BE">
              <w:rPr>
                <w:rFonts w:eastAsia="MS Mincho"/>
                <w:position w:val="-4"/>
                <w:sz w:val="28"/>
                <w:szCs w:val="28"/>
              </w:rPr>
              <w:object w:dxaOrig="139" w:dyaOrig="300">
                <v:shape id="_x0000_i1048" type="#_x0000_t75" style="width:6.75pt;height:12.75pt">
                  <v:imagedata r:id="rId52" o:title=""/>
                </v:shape>
              </w:object>
            </w:r>
          </w:p>
        </w:tc>
        <w:tc>
          <w:tcPr>
            <w:tcW w:w="1985" w:type="dxa"/>
            <w:vMerge w:val="restart"/>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Обоснование необходимости включения нормативного правового акта в проект плана</w:t>
            </w:r>
            <w:r w:rsidRPr="008744BE">
              <w:rPr>
                <w:rFonts w:eastAsia="MS Mincho"/>
                <w:position w:val="-4"/>
                <w:sz w:val="28"/>
                <w:szCs w:val="28"/>
              </w:rPr>
              <w:object w:dxaOrig="160" w:dyaOrig="300">
                <v:shape id="_x0000_i1049" type="#_x0000_t75" style="width:8.25pt;height:12.75pt">
                  <v:imagedata r:id="rId49" o:title=""/>
                </v:shape>
              </w:object>
            </w:r>
          </w:p>
        </w:tc>
      </w:tr>
      <w:tr w:rsidR="00E10C87" w:rsidRPr="008744BE" w:rsidTr="00FE0300">
        <w:tc>
          <w:tcPr>
            <w:tcW w:w="619"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616"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Период проведения публичных консультаций</w:t>
            </w:r>
            <w:r w:rsidRPr="008744BE">
              <w:rPr>
                <w:rFonts w:eastAsia="MS Mincho"/>
                <w:position w:val="-4"/>
                <w:sz w:val="28"/>
                <w:szCs w:val="28"/>
              </w:rPr>
              <w:object w:dxaOrig="160" w:dyaOrig="300">
                <v:shape id="_x0000_i1050" type="#_x0000_t75" style="width:8.25pt;height:12.75pt">
                  <v:imagedata r:id="rId51" o:title=""/>
                </v:shape>
              </w:object>
            </w: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Дата направления документов в уполномоченный орган</w:t>
            </w:r>
          </w:p>
        </w:tc>
        <w:tc>
          <w:tcPr>
            <w:tcW w:w="1559" w:type="dxa"/>
            <w:vMerge/>
            <w:shd w:val="clear" w:color="auto" w:fill="auto"/>
          </w:tcPr>
          <w:p w:rsidR="00E10C87" w:rsidRPr="008744BE" w:rsidRDefault="00E10C87" w:rsidP="00FE0300">
            <w:pPr>
              <w:spacing w:after="200" w:line="276" w:lineRule="auto"/>
              <w:jc w:val="center"/>
              <w:rPr>
                <w:rFonts w:eastAsia="MS Mincho"/>
                <w:sz w:val="28"/>
                <w:szCs w:val="28"/>
              </w:rPr>
            </w:pPr>
          </w:p>
        </w:tc>
        <w:tc>
          <w:tcPr>
            <w:tcW w:w="1985" w:type="dxa"/>
            <w:vMerge/>
            <w:shd w:val="clear" w:color="auto" w:fill="auto"/>
          </w:tcPr>
          <w:p w:rsidR="00E10C87" w:rsidRPr="008744BE" w:rsidRDefault="00E10C87" w:rsidP="00FE0300">
            <w:pPr>
              <w:spacing w:after="200" w:line="276" w:lineRule="auto"/>
              <w:jc w:val="center"/>
              <w:rPr>
                <w:rFonts w:eastAsia="MS Mincho"/>
                <w:sz w:val="28"/>
                <w:szCs w:val="28"/>
              </w:rPr>
            </w:pPr>
          </w:p>
        </w:tc>
      </w:tr>
      <w:tr w:rsidR="00E10C87" w:rsidRPr="008744BE" w:rsidTr="00FE0300">
        <w:tc>
          <w:tcPr>
            <w:tcW w:w="619"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1</w:t>
            </w:r>
          </w:p>
        </w:tc>
        <w:tc>
          <w:tcPr>
            <w:tcW w:w="1616"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2</w:t>
            </w: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3</w:t>
            </w: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4</w:t>
            </w:r>
          </w:p>
        </w:tc>
        <w:tc>
          <w:tcPr>
            <w:tcW w:w="1559"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5</w:t>
            </w:r>
          </w:p>
        </w:tc>
        <w:tc>
          <w:tcPr>
            <w:tcW w:w="1985" w:type="dxa"/>
            <w:shd w:val="clear" w:color="auto" w:fill="auto"/>
          </w:tcPr>
          <w:p w:rsidR="00E10C87" w:rsidRPr="008744BE" w:rsidRDefault="00E10C87" w:rsidP="00FE0300">
            <w:pPr>
              <w:spacing w:after="200" w:line="276" w:lineRule="auto"/>
              <w:jc w:val="center"/>
              <w:rPr>
                <w:rFonts w:eastAsia="MS Mincho"/>
                <w:sz w:val="28"/>
                <w:szCs w:val="28"/>
              </w:rPr>
            </w:pPr>
            <w:r w:rsidRPr="008744BE">
              <w:rPr>
                <w:rFonts w:eastAsia="MS Mincho"/>
                <w:sz w:val="28"/>
                <w:szCs w:val="28"/>
              </w:rPr>
              <w:t>6</w:t>
            </w:r>
          </w:p>
        </w:tc>
      </w:tr>
      <w:tr w:rsidR="00E10C87" w:rsidRPr="008744BE" w:rsidTr="00FE0300">
        <w:tc>
          <w:tcPr>
            <w:tcW w:w="619" w:type="dxa"/>
            <w:shd w:val="clear" w:color="auto" w:fill="auto"/>
          </w:tcPr>
          <w:p w:rsidR="00E10C87" w:rsidRPr="008744BE" w:rsidRDefault="00E10C87" w:rsidP="00FE0300">
            <w:pPr>
              <w:spacing w:after="200" w:line="276" w:lineRule="auto"/>
              <w:jc w:val="center"/>
              <w:rPr>
                <w:rFonts w:eastAsia="MS Mincho"/>
                <w:sz w:val="28"/>
                <w:szCs w:val="28"/>
              </w:rPr>
            </w:pPr>
          </w:p>
        </w:tc>
        <w:tc>
          <w:tcPr>
            <w:tcW w:w="1616" w:type="dxa"/>
            <w:shd w:val="clear" w:color="auto" w:fill="auto"/>
          </w:tcPr>
          <w:p w:rsidR="00E10C87" w:rsidRPr="008744BE" w:rsidRDefault="00E10C87" w:rsidP="00FE0300">
            <w:pPr>
              <w:spacing w:after="200" w:line="276" w:lineRule="auto"/>
              <w:jc w:val="center"/>
              <w:rPr>
                <w:rFonts w:eastAsia="MS Mincho"/>
                <w:sz w:val="28"/>
                <w:szCs w:val="28"/>
              </w:rPr>
            </w:pPr>
          </w:p>
        </w:tc>
        <w:tc>
          <w:tcPr>
            <w:tcW w:w="1701" w:type="dxa"/>
            <w:shd w:val="clear" w:color="auto" w:fill="auto"/>
          </w:tcPr>
          <w:p w:rsidR="00E10C87" w:rsidRPr="008744BE" w:rsidRDefault="00E10C87" w:rsidP="00FE0300">
            <w:pPr>
              <w:spacing w:after="200" w:line="276" w:lineRule="auto"/>
              <w:jc w:val="center"/>
              <w:rPr>
                <w:rFonts w:eastAsia="MS Mincho"/>
                <w:sz w:val="28"/>
                <w:szCs w:val="28"/>
              </w:rPr>
            </w:pPr>
          </w:p>
        </w:tc>
        <w:tc>
          <w:tcPr>
            <w:tcW w:w="1984" w:type="dxa"/>
            <w:shd w:val="clear" w:color="auto" w:fill="auto"/>
          </w:tcPr>
          <w:p w:rsidR="00E10C87" w:rsidRPr="008744BE" w:rsidRDefault="00E10C87" w:rsidP="00FE0300">
            <w:pPr>
              <w:spacing w:after="200" w:line="276" w:lineRule="auto"/>
              <w:jc w:val="center"/>
              <w:rPr>
                <w:rFonts w:eastAsia="MS Mincho"/>
                <w:sz w:val="28"/>
                <w:szCs w:val="28"/>
              </w:rPr>
            </w:pPr>
          </w:p>
        </w:tc>
        <w:tc>
          <w:tcPr>
            <w:tcW w:w="1559" w:type="dxa"/>
            <w:shd w:val="clear" w:color="auto" w:fill="auto"/>
          </w:tcPr>
          <w:p w:rsidR="00E10C87" w:rsidRPr="008744BE" w:rsidRDefault="00E10C87" w:rsidP="00FE0300">
            <w:pPr>
              <w:spacing w:after="200" w:line="276" w:lineRule="auto"/>
              <w:jc w:val="center"/>
              <w:rPr>
                <w:rFonts w:eastAsia="MS Mincho"/>
                <w:sz w:val="28"/>
                <w:szCs w:val="28"/>
              </w:rPr>
            </w:pPr>
          </w:p>
        </w:tc>
        <w:tc>
          <w:tcPr>
            <w:tcW w:w="1985" w:type="dxa"/>
            <w:shd w:val="clear" w:color="auto" w:fill="auto"/>
          </w:tcPr>
          <w:p w:rsidR="00E10C87" w:rsidRPr="008744BE" w:rsidRDefault="00E10C87" w:rsidP="00FE0300">
            <w:pPr>
              <w:spacing w:after="200" w:line="276" w:lineRule="auto"/>
              <w:jc w:val="center"/>
              <w:rPr>
                <w:rFonts w:eastAsia="MS Mincho"/>
                <w:sz w:val="28"/>
                <w:szCs w:val="28"/>
              </w:rPr>
            </w:pPr>
          </w:p>
        </w:tc>
      </w:tr>
    </w:tbl>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Default="00E10C87" w:rsidP="001B1EF2">
      <w:pPr>
        <w:tabs>
          <w:tab w:val="left" w:pos="1276"/>
        </w:tabs>
        <w:autoSpaceDE w:val="0"/>
        <w:autoSpaceDN w:val="0"/>
        <w:adjustRightInd w:val="0"/>
        <w:contextualSpacing/>
        <w:rPr>
          <w:rFonts w:eastAsia="Calibri"/>
          <w:b/>
          <w:sz w:val="28"/>
          <w:szCs w:val="28"/>
          <w:lang w:val="en-US" w:eastAsia="en-US"/>
        </w:rPr>
      </w:pPr>
    </w:p>
    <w:p w:rsidR="001B1EF2" w:rsidRDefault="001B1EF2" w:rsidP="001B1EF2">
      <w:pPr>
        <w:tabs>
          <w:tab w:val="left" w:pos="1276"/>
        </w:tabs>
        <w:autoSpaceDE w:val="0"/>
        <w:autoSpaceDN w:val="0"/>
        <w:adjustRightInd w:val="0"/>
        <w:contextualSpacing/>
        <w:rPr>
          <w:rFonts w:eastAsia="Calibri"/>
          <w:b/>
          <w:sz w:val="28"/>
          <w:szCs w:val="28"/>
          <w:lang w:val="en-US" w:eastAsia="en-US"/>
        </w:rPr>
      </w:pPr>
    </w:p>
    <w:p w:rsidR="001B1EF2" w:rsidRPr="001B1EF2" w:rsidRDefault="001B1EF2" w:rsidP="001B1EF2">
      <w:pPr>
        <w:tabs>
          <w:tab w:val="left" w:pos="1276"/>
        </w:tabs>
        <w:autoSpaceDE w:val="0"/>
        <w:autoSpaceDN w:val="0"/>
        <w:adjustRightInd w:val="0"/>
        <w:contextualSpacing/>
        <w:rPr>
          <w:rFonts w:eastAsia="Calibri"/>
          <w:b/>
          <w:sz w:val="28"/>
          <w:szCs w:val="28"/>
          <w:lang w:val="en-US" w:eastAsia="en-US"/>
        </w:rPr>
      </w:pPr>
    </w:p>
    <w:p w:rsidR="00E10C87" w:rsidRPr="008744BE" w:rsidRDefault="00E10C87" w:rsidP="00E10C87">
      <w:pPr>
        <w:tabs>
          <w:tab w:val="left" w:pos="1276"/>
        </w:tabs>
        <w:autoSpaceDE w:val="0"/>
        <w:autoSpaceDN w:val="0"/>
        <w:adjustRightInd w:val="0"/>
        <w:ind w:left="709"/>
        <w:contextualSpacing/>
        <w:jc w:val="right"/>
        <w:rPr>
          <w:rFonts w:eastAsia="Calibri"/>
          <w:b/>
          <w:sz w:val="28"/>
          <w:szCs w:val="28"/>
          <w:lang w:eastAsia="en-US"/>
        </w:rPr>
      </w:pPr>
    </w:p>
    <w:p w:rsidR="00E10C87" w:rsidRPr="008744BE" w:rsidRDefault="00E10C87" w:rsidP="00E10C87">
      <w:pPr>
        <w:tabs>
          <w:tab w:val="left" w:pos="1276"/>
        </w:tabs>
        <w:autoSpaceDE w:val="0"/>
        <w:autoSpaceDN w:val="0"/>
        <w:adjustRightInd w:val="0"/>
        <w:contextualSpacing/>
        <w:rPr>
          <w:rFonts w:eastAsia="MS Mincho"/>
          <w:sz w:val="28"/>
          <w:szCs w:val="28"/>
        </w:rPr>
      </w:pPr>
      <w:r w:rsidRPr="008744BE">
        <w:rPr>
          <w:rFonts w:eastAsia="MS Mincho"/>
          <w:sz w:val="28"/>
          <w:szCs w:val="28"/>
        </w:rPr>
        <w:t>___________________</w:t>
      </w:r>
    </w:p>
    <w:p w:rsidR="00E10C87" w:rsidRPr="001B1EF2" w:rsidRDefault="00E10C87" w:rsidP="00E10C87">
      <w:pPr>
        <w:tabs>
          <w:tab w:val="left" w:pos="1276"/>
        </w:tabs>
        <w:autoSpaceDE w:val="0"/>
        <w:autoSpaceDN w:val="0"/>
        <w:adjustRightInd w:val="0"/>
        <w:contextualSpacing/>
        <w:rPr>
          <w:rFonts w:eastAsia="MS Mincho"/>
        </w:rPr>
      </w:pPr>
      <w:r w:rsidRPr="008744BE">
        <w:rPr>
          <w:rFonts w:eastAsia="MS Mincho"/>
          <w:position w:val="-4"/>
          <w:sz w:val="28"/>
          <w:szCs w:val="28"/>
        </w:rPr>
        <w:object w:dxaOrig="120" w:dyaOrig="300">
          <v:shape id="_x0000_i1051" type="#_x0000_t75" style="width:6pt;height:12.75pt">
            <v:imagedata r:id="rId48" o:title=""/>
          </v:shape>
        </w:object>
      </w:r>
      <w:r w:rsidRPr="008744BE">
        <w:rPr>
          <w:rFonts w:ascii="Calibri" w:eastAsia="Calibri" w:hAnsi="Calibri"/>
          <w:sz w:val="28"/>
          <w:szCs w:val="28"/>
          <w:lang w:eastAsia="en-US"/>
        </w:rPr>
        <w:t xml:space="preserve"> </w:t>
      </w:r>
      <w:r w:rsidRPr="001B1EF2">
        <w:rPr>
          <w:rFonts w:eastAsia="MS Mincho"/>
        </w:rPr>
        <w:t>Указываются наименование, реквизиты и дата вступления в силу нормативного правового акта, подлежащего включению в план в соответствии с пунктом 11 Методических рекомендаций по проведению ОРВ, экспертизы и ОФВ.</w:t>
      </w:r>
    </w:p>
    <w:p w:rsidR="00E10C87" w:rsidRPr="001B1EF2" w:rsidRDefault="00E10C87" w:rsidP="00E10C87">
      <w:pPr>
        <w:tabs>
          <w:tab w:val="left" w:pos="1276"/>
        </w:tabs>
        <w:autoSpaceDE w:val="0"/>
        <w:autoSpaceDN w:val="0"/>
        <w:adjustRightInd w:val="0"/>
        <w:contextualSpacing/>
        <w:rPr>
          <w:rFonts w:eastAsia="MS Mincho"/>
        </w:rPr>
      </w:pPr>
      <w:r w:rsidRPr="001B1EF2">
        <w:rPr>
          <w:rFonts w:eastAsia="MS Mincho"/>
          <w:position w:val="-4"/>
        </w:rPr>
        <w:object w:dxaOrig="160" w:dyaOrig="300">
          <v:shape id="_x0000_i1052" type="#_x0000_t75" style="width:8.25pt;height:12.75pt">
            <v:imagedata r:id="rId51" o:title=""/>
          </v:shape>
        </w:object>
      </w:r>
      <w:r w:rsidRPr="001B1EF2">
        <w:rPr>
          <w:rFonts w:eastAsia="MS Mincho"/>
        </w:rPr>
        <w:t xml:space="preserve"> Публичные консультации проводятся не менее 20 календарных дней.</w:t>
      </w:r>
    </w:p>
    <w:p w:rsidR="00E10C87" w:rsidRPr="001B1EF2" w:rsidRDefault="00E10C87" w:rsidP="00E10C87">
      <w:r w:rsidRPr="001B1EF2">
        <w:rPr>
          <w:rFonts w:eastAsia="MS Mincho"/>
          <w:position w:val="-4"/>
        </w:rPr>
        <w:object w:dxaOrig="139" w:dyaOrig="300">
          <v:shape id="_x0000_i1053" type="#_x0000_t75" style="width:6.75pt;height:12.75pt">
            <v:imagedata r:id="rId52" o:title=""/>
          </v:shape>
        </w:object>
      </w:r>
      <w:r w:rsidRPr="001B1EF2">
        <w:t xml:space="preserve"> </w:t>
      </w:r>
      <w:r w:rsidRPr="001B1EF2">
        <w:rPr>
          <w:rFonts w:eastAsia="MS Mincho"/>
        </w:rPr>
        <w:t>Полностью ФИО, должность, контактный телефон, адрес электронной почты.</w:t>
      </w:r>
    </w:p>
    <w:p w:rsidR="00E10C87" w:rsidRPr="001B1EF2" w:rsidRDefault="00E10C87" w:rsidP="00E10C87">
      <w:pPr>
        <w:pStyle w:val="aa"/>
        <w:tabs>
          <w:tab w:val="left" w:pos="1276"/>
        </w:tabs>
        <w:autoSpaceDE w:val="0"/>
        <w:autoSpaceDN w:val="0"/>
        <w:adjustRightInd w:val="0"/>
        <w:spacing w:after="0" w:line="240" w:lineRule="auto"/>
        <w:ind w:left="0"/>
        <w:rPr>
          <w:rFonts w:ascii="Times New Roman" w:hAnsi="Times New Roman"/>
          <w:b/>
          <w:sz w:val="24"/>
          <w:szCs w:val="24"/>
        </w:rPr>
      </w:pPr>
      <w:r w:rsidRPr="001B1EF2">
        <w:rPr>
          <w:rFonts w:ascii="Times New Roman" w:eastAsia="MS Mincho" w:hAnsi="Times New Roman"/>
          <w:position w:val="-4"/>
          <w:sz w:val="24"/>
          <w:szCs w:val="24"/>
          <w:lang w:eastAsia="ru-RU"/>
        </w:rPr>
        <w:object w:dxaOrig="160" w:dyaOrig="300">
          <v:shape id="_x0000_i1054" type="#_x0000_t75" style="width:8.25pt;height:12.75pt">
            <v:imagedata r:id="rId49" o:title=""/>
          </v:shape>
        </w:object>
      </w:r>
      <w:r w:rsidRPr="001B1EF2">
        <w:rPr>
          <w:rFonts w:ascii="Times New Roman" w:eastAsia="MS Mincho" w:hAnsi="Times New Roman"/>
          <w:sz w:val="24"/>
          <w:szCs w:val="24"/>
          <w:lang w:eastAsia="ru-RU"/>
        </w:rPr>
        <w:t>В соответствии с пунктом 11 Методических рекомендаций по проведению ОРВ, экспертизы и ОФВ.</w:t>
      </w:r>
    </w:p>
    <w:p w:rsidR="00E10C87" w:rsidRPr="008744BE" w:rsidRDefault="00E10C87" w:rsidP="00E10C87">
      <w:pPr>
        <w:pStyle w:val="aa"/>
        <w:tabs>
          <w:tab w:val="left" w:pos="1276"/>
        </w:tabs>
        <w:autoSpaceDE w:val="0"/>
        <w:autoSpaceDN w:val="0"/>
        <w:adjustRightInd w:val="0"/>
        <w:spacing w:after="0" w:line="240" w:lineRule="auto"/>
        <w:ind w:left="709"/>
        <w:jc w:val="right"/>
        <w:rPr>
          <w:rFonts w:ascii="Times New Roman" w:eastAsia="Times New Roman" w:hAnsi="Times New Roman"/>
          <w:sz w:val="28"/>
          <w:szCs w:val="28"/>
          <w:lang w:eastAsia="ru-RU"/>
        </w:rPr>
      </w:pPr>
      <w:r w:rsidRPr="008744BE">
        <w:rPr>
          <w:rFonts w:ascii="Times New Roman" w:hAnsi="Times New Roman"/>
          <w:b/>
          <w:sz w:val="28"/>
          <w:szCs w:val="28"/>
        </w:rPr>
        <w:br w:type="page"/>
      </w:r>
      <w:r w:rsidRPr="008744BE">
        <w:rPr>
          <w:rFonts w:ascii="Times New Roman" w:eastAsia="Times New Roman" w:hAnsi="Times New Roman"/>
          <w:sz w:val="28"/>
          <w:szCs w:val="28"/>
          <w:lang w:eastAsia="ru-RU"/>
        </w:rPr>
        <w:t>Приложение № 13</w:t>
      </w:r>
    </w:p>
    <w:p w:rsidR="00E10C87" w:rsidRPr="008744BE" w:rsidRDefault="00E10C87" w:rsidP="00E10C87">
      <w:pPr>
        <w:jc w:val="right"/>
        <w:rPr>
          <w:sz w:val="28"/>
          <w:szCs w:val="28"/>
        </w:rPr>
      </w:pPr>
      <w:r w:rsidRPr="008744BE">
        <w:rPr>
          <w:sz w:val="28"/>
          <w:szCs w:val="28"/>
        </w:rPr>
        <w:t>к приказу Департамента</w:t>
      </w:r>
    </w:p>
    <w:p w:rsidR="00E10C87" w:rsidRPr="008744BE" w:rsidRDefault="00E10C87" w:rsidP="00E10C87">
      <w:pPr>
        <w:jc w:val="right"/>
        <w:rPr>
          <w:sz w:val="28"/>
          <w:szCs w:val="28"/>
        </w:rPr>
      </w:pPr>
      <w:r w:rsidRPr="008744BE">
        <w:rPr>
          <w:sz w:val="28"/>
          <w:szCs w:val="28"/>
        </w:rPr>
        <w:t>экономического развития</w:t>
      </w:r>
    </w:p>
    <w:p w:rsidR="00E10C87" w:rsidRPr="008744BE" w:rsidRDefault="00E10C87" w:rsidP="00E10C87">
      <w:pPr>
        <w:jc w:val="right"/>
        <w:rPr>
          <w:sz w:val="28"/>
          <w:szCs w:val="28"/>
        </w:rPr>
      </w:pPr>
      <w:r w:rsidRPr="008744BE">
        <w:rPr>
          <w:sz w:val="28"/>
          <w:szCs w:val="28"/>
        </w:rPr>
        <w:t>Ханты-Мансийского</w:t>
      </w:r>
    </w:p>
    <w:p w:rsidR="00E10C87" w:rsidRPr="008744BE" w:rsidRDefault="00E10C87" w:rsidP="00E10C87">
      <w:pPr>
        <w:jc w:val="right"/>
        <w:rPr>
          <w:sz w:val="28"/>
          <w:szCs w:val="28"/>
        </w:rPr>
      </w:pPr>
      <w:r w:rsidRPr="008744BE">
        <w:rPr>
          <w:sz w:val="28"/>
          <w:szCs w:val="28"/>
        </w:rPr>
        <w:t>автономного округа – Югры</w:t>
      </w:r>
    </w:p>
    <w:p w:rsidR="00E10C87" w:rsidRPr="008744BE" w:rsidRDefault="00E10C87" w:rsidP="00E10C87">
      <w:pPr>
        <w:jc w:val="right"/>
        <w:rPr>
          <w:b/>
          <w:sz w:val="28"/>
          <w:szCs w:val="28"/>
        </w:rPr>
      </w:pPr>
      <w:r w:rsidRPr="008744BE">
        <w:rPr>
          <w:sz w:val="28"/>
          <w:szCs w:val="28"/>
        </w:rPr>
        <w:t>30 сентября 2013 года № 155</w:t>
      </w:r>
    </w:p>
    <w:p w:rsidR="00E10C87" w:rsidRPr="008744BE" w:rsidRDefault="00E10C87" w:rsidP="00E10C87">
      <w:pPr>
        <w:jc w:val="center"/>
        <w:rPr>
          <w:b/>
          <w:sz w:val="28"/>
          <w:szCs w:val="28"/>
        </w:rPr>
      </w:pPr>
    </w:p>
    <w:p w:rsidR="00E10C87" w:rsidRPr="008744BE" w:rsidRDefault="00E10C87" w:rsidP="00E10C87">
      <w:pPr>
        <w:jc w:val="center"/>
        <w:rPr>
          <w:b/>
          <w:sz w:val="28"/>
          <w:szCs w:val="28"/>
        </w:rPr>
      </w:pPr>
      <w:r w:rsidRPr="008744BE">
        <w:rPr>
          <w:b/>
          <w:sz w:val="28"/>
          <w:szCs w:val="28"/>
        </w:rPr>
        <w:t>ФОРМА</w:t>
      </w:r>
    </w:p>
    <w:p w:rsidR="00E10C87" w:rsidRPr="008744BE" w:rsidRDefault="00E10C87" w:rsidP="00E10C87">
      <w:pPr>
        <w:jc w:val="center"/>
        <w:rPr>
          <w:b/>
          <w:sz w:val="28"/>
          <w:szCs w:val="28"/>
        </w:rPr>
      </w:pPr>
      <w:r w:rsidRPr="008744BE">
        <w:rPr>
          <w:b/>
          <w:sz w:val="28"/>
          <w:szCs w:val="28"/>
        </w:rPr>
        <w:t>свода предложений в план проведения экспертизы/оценки фактического воздействия нормативных правовых актов</w:t>
      </w:r>
    </w:p>
    <w:p w:rsidR="00E10C87" w:rsidRPr="008744BE" w:rsidRDefault="00E10C87" w:rsidP="00E10C87">
      <w:pPr>
        <w:jc w:val="center"/>
        <w:rPr>
          <w:b/>
          <w:sz w:val="28"/>
          <w:szCs w:val="28"/>
        </w:rPr>
      </w:pPr>
      <w:r w:rsidRPr="008744BE">
        <w:rPr>
          <w:b/>
          <w:sz w:val="28"/>
          <w:szCs w:val="28"/>
        </w:rPr>
        <w:t>(далее – проект плана)</w:t>
      </w:r>
    </w:p>
    <w:p w:rsidR="00E10C87" w:rsidRPr="008744BE" w:rsidRDefault="00E10C87" w:rsidP="00E10C87">
      <w:pPr>
        <w:pStyle w:val="aa"/>
        <w:tabs>
          <w:tab w:val="left" w:pos="1276"/>
        </w:tabs>
        <w:autoSpaceDE w:val="0"/>
        <w:autoSpaceDN w:val="0"/>
        <w:adjustRightInd w:val="0"/>
        <w:spacing w:after="0" w:line="240" w:lineRule="auto"/>
        <w:ind w:left="709"/>
        <w:jc w:val="right"/>
        <w:rPr>
          <w:rFonts w:ascii="Times New Roman" w:hAnsi="Times New Roman"/>
          <w:b/>
          <w:sz w:val="28"/>
          <w:szCs w:val="28"/>
        </w:rPr>
      </w:pPr>
    </w:p>
    <w:p w:rsidR="00E10C87" w:rsidRPr="008744BE" w:rsidRDefault="00E10C87" w:rsidP="00E10C87">
      <w:pPr>
        <w:ind w:firstLine="709"/>
        <w:jc w:val="both"/>
        <w:rPr>
          <w:sz w:val="28"/>
          <w:szCs w:val="28"/>
        </w:rPr>
      </w:pPr>
      <w:r w:rsidRPr="008744BE">
        <w:rPr>
          <w:sz w:val="28"/>
          <w:szCs w:val="28"/>
        </w:rPr>
        <w:t>В соответствии с пунктом с пунктами 34, 41 Порядка проведения оценки регулирующего воздействия проектов нормативных правовых актов, подготавливаемых 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утвержденного постановлением Правительства</w:t>
      </w:r>
      <w:r w:rsidR="001B1EF2" w:rsidRPr="001B1EF2">
        <w:rPr>
          <w:sz w:val="28"/>
          <w:szCs w:val="28"/>
        </w:rPr>
        <w:t xml:space="preserve"> </w:t>
      </w:r>
      <w:r w:rsidRPr="008744BE">
        <w:rPr>
          <w:sz w:val="28"/>
          <w:szCs w:val="28"/>
        </w:rPr>
        <w:t xml:space="preserve">Ханты-Мансийского автономного </w:t>
      </w:r>
      <w:r w:rsidR="001B1EF2" w:rsidRPr="001B1EF2">
        <w:rPr>
          <w:sz w:val="28"/>
          <w:szCs w:val="28"/>
        </w:rPr>
        <w:br/>
      </w:r>
      <w:r w:rsidRPr="008744BE">
        <w:rPr>
          <w:sz w:val="28"/>
          <w:szCs w:val="28"/>
        </w:rPr>
        <w:t>округа – Югры от 30 августа 2013 года №</w:t>
      </w:r>
      <w:r w:rsidRPr="008744BE">
        <w:rPr>
          <w:sz w:val="28"/>
          <w:szCs w:val="28"/>
          <w:lang w:val="en-US"/>
        </w:rPr>
        <w:t> </w:t>
      </w:r>
      <w:r w:rsidRPr="008744BE">
        <w:rPr>
          <w:sz w:val="28"/>
          <w:szCs w:val="28"/>
        </w:rPr>
        <w:t>328-п, Департаментом эконмического развития Ханты-Мансийского автономного округа – Югры в период с «____» ________ 20___ года по «____» ________ 20__года проведены публичные обсуждения проекта плана.</w:t>
      </w:r>
    </w:p>
    <w:p w:rsidR="00E10C87" w:rsidRPr="008744BE" w:rsidRDefault="00E10C87" w:rsidP="00E10C87">
      <w:pPr>
        <w:ind w:firstLine="709"/>
        <w:jc w:val="both"/>
        <w:rPr>
          <w:sz w:val="28"/>
          <w:szCs w:val="28"/>
        </w:rPr>
      </w:pPr>
      <w:r w:rsidRPr="008744BE">
        <w:rPr>
          <w:sz w:val="28"/>
          <w:szCs w:val="28"/>
        </w:rPr>
        <w:t>Извещения о проведении публичного обсуждения проекта плана были направлены:</w:t>
      </w:r>
    </w:p>
    <w:p w:rsidR="00E10C87" w:rsidRPr="008744BE" w:rsidRDefault="00E10C87" w:rsidP="00E10C87">
      <w:pPr>
        <w:rPr>
          <w:sz w:val="28"/>
          <w:szCs w:val="28"/>
        </w:rPr>
      </w:pPr>
      <w:r w:rsidRPr="008744BE">
        <w:rPr>
          <w:sz w:val="28"/>
          <w:szCs w:val="28"/>
        </w:rPr>
        <w:t>1. ________________________________________________________________;</w:t>
      </w:r>
    </w:p>
    <w:p w:rsidR="00E10C87" w:rsidRPr="008744BE" w:rsidRDefault="00E10C87" w:rsidP="00E10C87">
      <w:pPr>
        <w:rPr>
          <w:sz w:val="28"/>
          <w:szCs w:val="28"/>
        </w:rPr>
      </w:pPr>
      <w:r w:rsidRPr="008744BE">
        <w:rPr>
          <w:sz w:val="28"/>
          <w:szCs w:val="28"/>
        </w:rPr>
        <w:t>2. ________________________________________________________________;</w:t>
      </w:r>
    </w:p>
    <w:p w:rsidR="00E10C87" w:rsidRPr="008744BE" w:rsidRDefault="00E10C87" w:rsidP="00E10C87">
      <w:pPr>
        <w:rPr>
          <w:sz w:val="28"/>
          <w:szCs w:val="28"/>
        </w:rPr>
      </w:pPr>
      <w:r w:rsidRPr="008744BE">
        <w:rPr>
          <w:sz w:val="28"/>
          <w:szCs w:val="28"/>
        </w:rPr>
        <w:t>3. ________________________________________________________________;</w:t>
      </w:r>
      <w:r w:rsidRPr="008744BE">
        <w:rPr>
          <w:sz w:val="28"/>
          <w:szCs w:val="28"/>
        </w:rPr>
        <w:br/>
        <w:t>4. ________________________________________________________________;</w:t>
      </w:r>
    </w:p>
    <w:p w:rsidR="00E10C87" w:rsidRPr="008744BE" w:rsidRDefault="00E10C87" w:rsidP="00E10C87">
      <w:pPr>
        <w:rPr>
          <w:sz w:val="28"/>
          <w:szCs w:val="28"/>
        </w:rPr>
      </w:pPr>
      <w:r w:rsidRPr="008744BE">
        <w:rPr>
          <w:sz w:val="28"/>
          <w:szCs w:val="28"/>
        </w:rPr>
        <w:t>5. ________________________________________________________________.</w:t>
      </w:r>
    </w:p>
    <w:p w:rsidR="00E10C87" w:rsidRPr="008744BE" w:rsidRDefault="00E10C87" w:rsidP="00E10C87">
      <w:pPr>
        <w:rPr>
          <w:sz w:val="28"/>
          <w:szCs w:val="28"/>
        </w:rPr>
      </w:pPr>
    </w:p>
    <w:p w:rsidR="00E10C87" w:rsidRPr="008744BE" w:rsidRDefault="00E10C87" w:rsidP="00E10C87">
      <w:pPr>
        <w:ind w:firstLine="709"/>
        <w:jc w:val="both"/>
        <w:rPr>
          <w:sz w:val="28"/>
          <w:szCs w:val="28"/>
        </w:rPr>
      </w:pPr>
      <w:r w:rsidRPr="008744BE">
        <w:rPr>
          <w:sz w:val="28"/>
          <w:szCs w:val="28"/>
        </w:rPr>
        <w:t>При проведении публичных обсуждений проекта плана получены отзывы от&lt;1&gt;:</w:t>
      </w:r>
    </w:p>
    <w:p w:rsidR="00E10C87" w:rsidRPr="008744BE" w:rsidRDefault="00E10C87" w:rsidP="00E10C87">
      <w:pPr>
        <w:rPr>
          <w:sz w:val="28"/>
          <w:szCs w:val="28"/>
        </w:rPr>
      </w:pPr>
      <w:r w:rsidRPr="008744BE">
        <w:rPr>
          <w:sz w:val="28"/>
          <w:szCs w:val="28"/>
        </w:rPr>
        <w:t>1. ________________________________________________________________;</w:t>
      </w:r>
    </w:p>
    <w:p w:rsidR="00E10C87" w:rsidRPr="008744BE" w:rsidRDefault="00E10C87" w:rsidP="00E10C87">
      <w:pPr>
        <w:rPr>
          <w:sz w:val="28"/>
          <w:szCs w:val="28"/>
        </w:rPr>
      </w:pPr>
      <w:r w:rsidRPr="008744BE">
        <w:rPr>
          <w:sz w:val="28"/>
          <w:szCs w:val="28"/>
        </w:rPr>
        <w:t>2. ________________________________________________________________;</w:t>
      </w:r>
    </w:p>
    <w:p w:rsidR="00E10C87" w:rsidRPr="008744BE" w:rsidRDefault="00E10C87" w:rsidP="00E10C87">
      <w:pPr>
        <w:rPr>
          <w:sz w:val="28"/>
          <w:szCs w:val="28"/>
        </w:rPr>
      </w:pPr>
      <w:r w:rsidRPr="008744BE">
        <w:rPr>
          <w:sz w:val="28"/>
          <w:szCs w:val="28"/>
        </w:rPr>
        <w:t>3. ________________________________________________________________;</w:t>
      </w:r>
      <w:r w:rsidRPr="008744BE">
        <w:rPr>
          <w:sz w:val="28"/>
          <w:szCs w:val="28"/>
        </w:rPr>
        <w:br/>
        <w:t>4. ________________________________________________________________;</w:t>
      </w:r>
    </w:p>
    <w:p w:rsidR="00E10C87" w:rsidRPr="008744BE" w:rsidRDefault="00E10C87" w:rsidP="00E10C87">
      <w:pPr>
        <w:rPr>
          <w:sz w:val="28"/>
          <w:szCs w:val="28"/>
        </w:rPr>
      </w:pPr>
      <w:r w:rsidRPr="008744BE">
        <w:rPr>
          <w:sz w:val="28"/>
          <w:szCs w:val="28"/>
        </w:rPr>
        <w:t>5. ________________________________________________________________.</w:t>
      </w:r>
    </w:p>
    <w:p w:rsidR="00E10C87" w:rsidRPr="008744BE" w:rsidRDefault="00E10C87" w:rsidP="00E10C87">
      <w:pPr>
        <w:spacing w:line="360" w:lineRule="auto"/>
        <w:ind w:firstLine="709"/>
        <w:jc w:val="both"/>
        <w:rPr>
          <w:sz w:val="28"/>
          <w:szCs w:val="28"/>
        </w:rPr>
      </w:pPr>
      <w:r w:rsidRPr="008744BE">
        <w:rPr>
          <w:sz w:val="28"/>
          <w:szCs w:val="28"/>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E10C87" w:rsidRPr="008744BE" w:rsidRDefault="00E10C87" w:rsidP="00E10C87">
      <w:pPr>
        <w:jc w:val="center"/>
        <w:rPr>
          <w:sz w:val="28"/>
          <w:szCs w:val="28"/>
        </w:rPr>
      </w:pPr>
    </w:p>
    <w:p w:rsidR="00E10C87" w:rsidRPr="008744BE" w:rsidRDefault="00E10C87" w:rsidP="00E10C87">
      <w:pPr>
        <w:jc w:val="center"/>
        <w:rPr>
          <w:sz w:val="28"/>
          <w:szCs w:val="28"/>
        </w:rPr>
      </w:pPr>
      <w:r w:rsidRPr="008744BE">
        <w:rPr>
          <w:sz w:val="28"/>
          <w:szCs w:val="28"/>
        </w:rPr>
        <w:t>Таблица результатов публичных обсуждений проекта плана</w:t>
      </w:r>
    </w:p>
    <w:p w:rsidR="00E10C87" w:rsidRPr="008744BE" w:rsidRDefault="00E10C87" w:rsidP="00E10C87">
      <w:pPr>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3401"/>
        <w:gridCol w:w="2835"/>
      </w:tblGrid>
      <w:tr w:rsidR="00E10C87" w:rsidRPr="008744BE" w:rsidTr="00FE0300">
        <w:tc>
          <w:tcPr>
            <w:tcW w:w="9639" w:type="dxa"/>
            <w:gridSpan w:val="4"/>
            <w:shd w:val="clear" w:color="auto" w:fill="auto"/>
          </w:tcPr>
          <w:p w:rsidR="00E10C87" w:rsidRPr="008744BE" w:rsidRDefault="00E10C87" w:rsidP="00FE0300">
            <w:pPr>
              <w:jc w:val="center"/>
              <w:rPr>
                <w:sz w:val="28"/>
                <w:szCs w:val="28"/>
              </w:rPr>
            </w:pPr>
            <w:r w:rsidRPr="008744BE">
              <w:rPr>
                <w:sz w:val="28"/>
                <w:szCs w:val="28"/>
              </w:rPr>
              <w:t>Результаты публичных обсуждений плана</w:t>
            </w:r>
          </w:p>
        </w:tc>
      </w:tr>
      <w:tr w:rsidR="00E10C87" w:rsidRPr="008744BE" w:rsidTr="00FE0300">
        <w:tc>
          <w:tcPr>
            <w:tcW w:w="1276" w:type="dxa"/>
            <w:shd w:val="clear" w:color="auto" w:fill="auto"/>
            <w:vAlign w:val="center"/>
          </w:tcPr>
          <w:p w:rsidR="00E10C87" w:rsidRPr="008744BE" w:rsidRDefault="00E10C87" w:rsidP="00FE0300">
            <w:pPr>
              <w:jc w:val="center"/>
              <w:rPr>
                <w:sz w:val="28"/>
                <w:szCs w:val="28"/>
              </w:rPr>
            </w:pPr>
            <w:r w:rsidRPr="008744BE">
              <w:rPr>
                <w:sz w:val="28"/>
                <w:szCs w:val="28"/>
              </w:rPr>
              <w:t>№ позиции в плане</w:t>
            </w:r>
          </w:p>
        </w:tc>
        <w:tc>
          <w:tcPr>
            <w:tcW w:w="2127" w:type="dxa"/>
            <w:shd w:val="clear" w:color="auto" w:fill="auto"/>
            <w:vAlign w:val="center"/>
          </w:tcPr>
          <w:p w:rsidR="00E10C87" w:rsidRPr="008744BE" w:rsidRDefault="00E10C87" w:rsidP="00FE0300">
            <w:pPr>
              <w:jc w:val="center"/>
              <w:rPr>
                <w:sz w:val="28"/>
                <w:szCs w:val="28"/>
              </w:rPr>
            </w:pPr>
            <w:r w:rsidRPr="008744BE">
              <w:rPr>
                <w:sz w:val="28"/>
                <w:szCs w:val="28"/>
              </w:rPr>
              <w:t>Наименование субъекта публичных обсуждений</w:t>
            </w:r>
          </w:p>
        </w:tc>
        <w:tc>
          <w:tcPr>
            <w:tcW w:w="3401" w:type="dxa"/>
            <w:shd w:val="clear" w:color="auto" w:fill="auto"/>
            <w:vAlign w:val="center"/>
          </w:tcPr>
          <w:p w:rsidR="00E10C87" w:rsidRPr="008744BE" w:rsidRDefault="00E10C87" w:rsidP="00FE0300">
            <w:pPr>
              <w:jc w:val="center"/>
              <w:rPr>
                <w:sz w:val="28"/>
                <w:szCs w:val="28"/>
              </w:rPr>
            </w:pPr>
            <w:r w:rsidRPr="008744BE">
              <w:rPr>
                <w:sz w:val="28"/>
                <w:szCs w:val="28"/>
              </w:rPr>
              <w:t>Высказанное мнение</w:t>
            </w:r>
          </w:p>
          <w:p w:rsidR="00E10C87" w:rsidRPr="008744BE" w:rsidRDefault="00E10C87" w:rsidP="00FE0300">
            <w:pPr>
              <w:jc w:val="center"/>
              <w:rPr>
                <w:sz w:val="28"/>
                <w:szCs w:val="28"/>
              </w:rPr>
            </w:pPr>
            <w:r w:rsidRPr="008744BE">
              <w:rPr>
                <w:sz w:val="28"/>
                <w:szCs w:val="28"/>
              </w:rPr>
              <w:t>(замечания и (или) предложения)</w:t>
            </w:r>
          </w:p>
        </w:tc>
        <w:tc>
          <w:tcPr>
            <w:tcW w:w="2835" w:type="dxa"/>
            <w:shd w:val="clear" w:color="auto" w:fill="auto"/>
            <w:vAlign w:val="center"/>
          </w:tcPr>
          <w:p w:rsidR="00E10C87" w:rsidRPr="008744BE" w:rsidRDefault="00E10C87" w:rsidP="00FE0300">
            <w:pPr>
              <w:jc w:val="center"/>
              <w:rPr>
                <w:sz w:val="28"/>
                <w:szCs w:val="28"/>
              </w:rPr>
            </w:pPr>
            <w:r w:rsidRPr="008744BE">
              <w:rPr>
                <w:sz w:val="28"/>
                <w:szCs w:val="28"/>
              </w:rPr>
              <w:t>Позиция</w:t>
            </w:r>
            <w:r w:rsidRPr="008744BE">
              <w:rPr>
                <w:sz w:val="28"/>
                <w:szCs w:val="28"/>
              </w:rPr>
              <w:br/>
              <w:t>уполномоченного органа (с обоснованием позиции)</w:t>
            </w:r>
          </w:p>
        </w:tc>
      </w:tr>
      <w:tr w:rsidR="00E10C87" w:rsidRPr="008744BE" w:rsidTr="00FE0300">
        <w:tc>
          <w:tcPr>
            <w:tcW w:w="1276" w:type="dxa"/>
            <w:shd w:val="clear" w:color="auto" w:fill="auto"/>
          </w:tcPr>
          <w:p w:rsidR="00E10C87" w:rsidRPr="008744BE" w:rsidRDefault="00E10C87" w:rsidP="00FE0300">
            <w:pPr>
              <w:jc w:val="both"/>
              <w:rPr>
                <w:sz w:val="28"/>
                <w:szCs w:val="28"/>
              </w:rPr>
            </w:pPr>
          </w:p>
        </w:tc>
        <w:tc>
          <w:tcPr>
            <w:tcW w:w="2127" w:type="dxa"/>
            <w:shd w:val="clear" w:color="auto" w:fill="auto"/>
          </w:tcPr>
          <w:p w:rsidR="00E10C87" w:rsidRPr="008744BE" w:rsidRDefault="00E10C87" w:rsidP="00FE0300">
            <w:pPr>
              <w:jc w:val="both"/>
              <w:rPr>
                <w:sz w:val="28"/>
                <w:szCs w:val="28"/>
              </w:rPr>
            </w:pPr>
          </w:p>
        </w:tc>
        <w:tc>
          <w:tcPr>
            <w:tcW w:w="3401" w:type="dxa"/>
            <w:shd w:val="clear" w:color="auto" w:fill="auto"/>
          </w:tcPr>
          <w:p w:rsidR="00E10C87" w:rsidRPr="008744BE" w:rsidRDefault="00E10C87" w:rsidP="00FE0300">
            <w:pPr>
              <w:jc w:val="both"/>
              <w:rPr>
                <w:sz w:val="28"/>
                <w:szCs w:val="28"/>
              </w:rPr>
            </w:pPr>
          </w:p>
        </w:tc>
        <w:tc>
          <w:tcPr>
            <w:tcW w:w="2835" w:type="dxa"/>
            <w:shd w:val="clear" w:color="auto" w:fill="auto"/>
          </w:tcPr>
          <w:p w:rsidR="00E10C87" w:rsidRPr="008744BE" w:rsidRDefault="00E10C87" w:rsidP="00FE0300">
            <w:pPr>
              <w:jc w:val="both"/>
              <w:rPr>
                <w:sz w:val="28"/>
                <w:szCs w:val="28"/>
              </w:rPr>
            </w:pPr>
          </w:p>
        </w:tc>
      </w:tr>
    </w:tbl>
    <w:p w:rsidR="00E10C87" w:rsidRPr="008744BE" w:rsidRDefault="00E10C87" w:rsidP="00E10C87">
      <w:pPr>
        <w:jc w:val="both"/>
        <w:rPr>
          <w:sz w:val="28"/>
          <w:szCs w:val="28"/>
        </w:rPr>
      </w:pPr>
    </w:p>
    <w:p w:rsidR="00E10C87" w:rsidRPr="008744BE" w:rsidRDefault="00E10C87" w:rsidP="00E10C87">
      <w:pPr>
        <w:pStyle w:val="aa"/>
        <w:tabs>
          <w:tab w:val="left" w:pos="1276"/>
        </w:tabs>
        <w:autoSpaceDE w:val="0"/>
        <w:autoSpaceDN w:val="0"/>
        <w:adjustRightInd w:val="0"/>
        <w:spacing w:after="0" w:line="240" w:lineRule="auto"/>
        <w:ind w:left="709"/>
        <w:jc w:val="right"/>
        <w:rPr>
          <w:rFonts w:ascii="Times New Roman" w:hAnsi="Times New Roman"/>
          <w:b/>
          <w:sz w:val="28"/>
          <w:szCs w:val="28"/>
        </w:rPr>
      </w:pPr>
    </w:p>
    <w:p w:rsidR="001F1F72" w:rsidRPr="008744BE" w:rsidRDefault="001F1F72"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1B1EF2" w:rsidP="001B1EF2">
      <w:pPr>
        <w:pStyle w:val="aa"/>
        <w:tabs>
          <w:tab w:val="left" w:pos="1276"/>
        </w:tabs>
        <w:autoSpaceDE w:val="0"/>
        <w:autoSpaceDN w:val="0"/>
        <w:adjustRightInd w:val="0"/>
        <w:spacing w:after="0" w:line="240" w:lineRule="auto"/>
        <w:ind w:left="709"/>
        <w:jc w:val="right"/>
        <w:rPr>
          <w:sz w:val="28"/>
          <w:szCs w:val="28"/>
        </w:rPr>
      </w:pPr>
      <w:r>
        <w:rPr>
          <w:b/>
          <w:sz w:val="28"/>
          <w:szCs w:val="28"/>
        </w:rPr>
        <w:br w:type="page"/>
      </w:r>
      <w:r w:rsidR="004B25C7" w:rsidRPr="008744BE">
        <w:rPr>
          <w:sz w:val="28"/>
          <w:szCs w:val="28"/>
        </w:rPr>
        <w:t>Приложение 14</w:t>
      </w:r>
    </w:p>
    <w:p w:rsidR="004B25C7" w:rsidRPr="008744BE" w:rsidRDefault="004B25C7" w:rsidP="004B25C7">
      <w:pPr>
        <w:autoSpaceDE w:val="0"/>
        <w:autoSpaceDN w:val="0"/>
        <w:adjustRightInd w:val="0"/>
        <w:spacing w:line="276" w:lineRule="auto"/>
        <w:ind w:firstLine="709"/>
        <w:jc w:val="right"/>
        <w:rPr>
          <w:rFonts w:eastAsia="Calibri"/>
          <w:sz w:val="28"/>
          <w:szCs w:val="28"/>
          <w:lang w:eastAsia="en-US"/>
        </w:rPr>
      </w:pPr>
      <w:r w:rsidRPr="008744BE">
        <w:rPr>
          <w:rFonts w:eastAsia="Calibri"/>
          <w:sz w:val="28"/>
          <w:szCs w:val="28"/>
          <w:lang w:eastAsia="en-US"/>
        </w:rPr>
        <w:t>к приказу Департамента</w:t>
      </w:r>
    </w:p>
    <w:p w:rsidR="004B25C7" w:rsidRPr="008744BE" w:rsidRDefault="004B25C7" w:rsidP="004B25C7">
      <w:pPr>
        <w:autoSpaceDE w:val="0"/>
        <w:autoSpaceDN w:val="0"/>
        <w:adjustRightInd w:val="0"/>
        <w:spacing w:line="276" w:lineRule="auto"/>
        <w:ind w:firstLine="709"/>
        <w:jc w:val="right"/>
        <w:rPr>
          <w:rFonts w:eastAsia="Calibri"/>
          <w:sz w:val="28"/>
          <w:szCs w:val="28"/>
          <w:lang w:eastAsia="en-US"/>
        </w:rPr>
      </w:pPr>
      <w:r w:rsidRPr="008744BE">
        <w:rPr>
          <w:rFonts w:eastAsia="Calibri"/>
          <w:sz w:val="28"/>
          <w:szCs w:val="28"/>
          <w:lang w:eastAsia="en-US"/>
        </w:rPr>
        <w:t>экономического развития</w:t>
      </w:r>
    </w:p>
    <w:p w:rsidR="004B25C7" w:rsidRPr="008744BE" w:rsidRDefault="004B25C7" w:rsidP="004B25C7">
      <w:pPr>
        <w:autoSpaceDE w:val="0"/>
        <w:autoSpaceDN w:val="0"/>
        <w:adjustRightInd w:val="0"/>
        <w:spacing w:line="276" w:lineRule="auto"/>
        <w:ind w:firstLine="709"/>
        <w:jc w:val="right"/>
        <w:rPr>
          <w:rFonts w:eastAsia="Calibri"/>
          <w:sz w:val="28"/>
          <w:szCs w:val="28"/>
          <w:lang w:eastAsia="en-US"/>
        </w:rPr>
      </w:pPr>
      <w:r w:rsidRPr="008744BE">
        <w:rPr>
          <w:rFonts w:eastAsia="Calibri"/>
          <w:sz w:val="28"/>
          <w:szCs w:val="28"/>
          <w:lang w:eastAsia="en-US"/>
        </w:rPr>
        <w:t>Ханты-Мансийского</w:t>
      </w:r>
    </w:p>
    <w:p w:rsidR="004B25C7" w:rsidRPr="008744BE" w:rsidRDefault="004B25C7" w:rsidP="004B25C7">
      <w:pPr>
        <w:autoSpaceDE w:val="0"/>
        <w:autoSpaceDN w:val="0"/>
        <w:adjustRightInd w:val="0"/>
        <w:spacing w:line="276" w:lineRule="auto"/>
        <w:ind w:firstLine="709"/>
        <w:jc w:val="right"/>
        <w:rPr>
          <w:rFonts w:eastAsia="Calibri"/>
          <w:sz w:val="28"/>
          <w:szCs w:val="28"/>
          <w:lang w:eastAsia="en-US"/>
        </w:rPr>
      </w:pPr>
      <w:r w:rsidRPr="008744BE">
        <w:rPr>
          <w:rFonts w:eastAsia="Calibri"/>
          <w:sz w:val="28"/>
          <w:szCs w:val="28"/>
          <w:lang w:eastAsia="en-US"/>
        </w:rPr>
        <w:t>автономного округа – Югры</w:t>
      </w:r>
    </w:p>
    <w:p w:rsidR="004B25C7" w:rsidRPr="008744BE" w:rsidRDefault="004B25C7" w:rsidP="004B25C7">
      <w:pPr>
        <w:autoSpaceDE w:val="0"/>
        <w:autoSpaceDN w:val="0"/>
        <w:adjustRightInd w:val="0"/>
        <w:spacing w:line="276" w:lineRule="auto"/>
        <w:ind w:firstLine="709"/>
        <w:jc w:val="right"/>
        <w:rPr>
          <w:rFonts w:eastAsia="Calibri"/>
          <w:sz w:val="28"/>
          <w:szCs w:val="28"/>
          <w:lang w:eastAsia="en-US"/>
        </w:rPr>
      </w:pPr>
      <w:r w:rsidRPr="008744BE">
        <w:rPr>
          <w:rFonts w:eastAsia="Calibri"/>
          <w:sz w:val="28"/>
          <w:szCs w:val="28"/>
          <w:lang w:eastAsia="en-US"/>
        </w:rPr>
        <w:t xml:space="preserve"> от 30 сентября 2013 года № 155</w:t>
      </w:r>
    </w:p>
    <w:p w:rsidR="004B25C7" w:rsidRPr="008744BE" w:rsidRDefault="004B25C7" w:rsidP="004B25C7">
      <w:pPr>
        <w:autoSpaceDE w:val="0"/>
        <w:autoSpaceDN w:val="0"/>
        <w:adjustRightInd w:val="0"/>
        <w:spacing w:line="360" w:lineRule="auto"/>
        <w:ind w:firstLine="709"/>
        <w:jc w:val="both"/>
        <w:rPr>
          <w:rFonts w:eastAsia="Calibri"/>
          <w:sz w:val="28"/>
          <w:szCs w:val="28"/>
          <w:lang w:eastAsia="en-US"/>
        </w:rPr>
      </w:pPr>
    </w:p>
    <w:p w:rsidR="00132460" w:rsidRPr="008744BE" w:rsidRDefault="00132460" w:rsidP="00132460">
      <w:pPr>
        <w:autoSpaceDE w:val="0"/>
        <w:autoSpaceDN w:val="0"/>
        <w:adjustRightInd w:val="0"/>
        <w:spacing w:line="360" w:lineRule="auto"/>
        <w:ind w:firstLine="709"/>
        <w:jc w:val="both"/>
        <w:rPr>
          <w:rFonts w:eastAsia="Calibri"/>
          <w:sz w:val="28"/>
          <w:szCs w:val="28"/>
          <w:lang w:eastAsia="en-US"/>
        </w:rPr>
      </w:pPr>
    </w:p>
    <w:p w:rsidR="00132460" w:rsidRPr="008744BE" w:rsidRDefault="00132460" w:rsidP="00132460">
      <w:pPr>
        <w:autoSpaceDE w:val="0"/>
        <w:autoSpaceDN w:val="0"/>
        <w:adjustRightInd w:val="0"/>
        <w:spacing w:line="276" w:lineRule="auto"/>
        <w:ind w:firstLine="709"/>
        <w:jc w:val="center"/>
        <w:rPr>
          <w:rFonts w:eastAsia="Calibri"/>
          <w:b/>
          <w:sz w:val="28"/>
          <w:szCs w:val="28"/>
          <w:lang w:eastAsia="en-US"/>
        </w:rPr>
      </w:pPr>
      <w:r w:rsidRPr="008744BE">
        <w:rPr>
          <w:rFonts w:eastAsia="Calibri"/>
          <w:b/>
          <w:sz w:val="28"/>
          <w:szCs w:val="28"/>
          <w:lang w:eastAsia="en-US"/>
        </w:rPr>
        <w:t xml:space="preserve">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w:t>
      </w:r>
    </w:p>
    <w:p w:rsidR="00132460" w:rsidRPr="008744BE" w:rsidRDefault="00132460" w:rsidP="00132460">
      <w:pPr>
        <w:autoSpaceDE w:val="0"/>
        <w:autoSpaceDN w:val="0"/>
        <w:adjustRightInd w:val="0"/>
        <w:spacing w:line="276" w:lineRule="auto"/>
        <w:ind w:firstLine="709"/>
        <w:jc w:val="center"/>
        <w:rPr>
          <w:rFonts w:eastAsia="Calibri"/>
          <w:b/>
          <w:sz w:val="28"/>
          <w:szCs w:val="28"/>
          <w:lang w:eastAsia="en-US"/>
        </w:rPr>
      </w:pPr>
    </w:p>
    <w:p w:rsidR="00132460" w:rsidRPr="008744BE" w:rsidRDefault="00132460" w:rsidP="00132460">
      <w:pPr>
        <w:autoSpaceDE w:val="0"/>
        <w:autoSpaceDN w:val="0"/>
        <w:adjustRightInd w:val="0"/>
        <w:spacing w:line="276" w:lineRule="auto"/>
        <w:jc w:val="center"/>
        <w:rPr>
          <w:rFonts w:eastAsia="Calibri"/>
          <w:b/>
          <w:sz w:val="28"/>
          <w:szCs w:val="28"/>
          <w:lang w:eastAsia="en-US"/>
        </w:rPr>
      </w:pPr>
      <w:r w:rsidRPr="008744BE">
        <w:rPr>
          <w:rFonts w:eastAsia="Calibri"/>
          <w:b/>
          <w:sz w:val="28"/>
          <w:szCs w:val="28"/>
          <w:lang w:val="en-US" w:eastAsia="en-US"/>
        </w:rPr>
        <w:t>I</w:t>
      </w:r>
      <w:r w:rsidRPr="008744BE">
        <w:rPr>
          <w:rFonts w:eastAsia="Calibri"/>
          <w:b/>
          <w:sz w:val="28"/>
          <w:szCs w:val="28"/>
          <w:lang w:eastAsia="en-US"/>
        </w:rPr>
        <w:t>. Общие положения</w:t>
      </w:r>
    </w:p>
    <w:p w:rsidR="00132460" w:rsidRPr="008744BE" w:rsidRDefault="00132460" w:rsidP="00132460">
      <w:pPr>
        <w:autoSpaceDE w:val="0"/>
        <w:autoSpaceDN w:val="0"/>
        <w:adjustRightInd w:val="0"/>
        <w:spacing w:line="276" w:lineRule="auto"/>
        <w:rPr>
          <w:rFonts w:eastAsia="Calibri"/>
          <w:b/>
          <w:sz w:val="28"/>
          <w:szCs w:val="28"/>
          <w:lang w:eastAsia="en-US"/>
        </w:rPr>
      </w:pPr>
    </w:p>
    <w:p w:rsidR="00132460" w:rsidRPr="008744BE" w:rsidRDefault="00132460" w:rsidP="00132460">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1. Настоящий 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(далее – Порядок), разработан в соответствии с Порядком проведения оценки регулирующего воздействия проектов нормативных правовых актов, подготавливаемых исполнительными органами государственной власти Ханты-Мансийского автономного округа – Югры, экспертизы и оценки фактического воздействия принятых исполнительными органами государственной власти Ханты-Мансийского автономного округа – Югры нормативных правовых актов, затрагивающих вопросы осуществления предпринимательской и инвестиционной деятельности, утвержденным постановлением Правительства Ханты-Мансийского автономного округа – Югры от 30 августа 2013 года № 328-п (далее – постановление № 328-п).</w:t>
      </w:r>
    </w:p>
    <w:p w:rsidR="00132460" w:rsidRPr="008744BE" w:rsidRDefault="00132460" w:rsidP="00132460">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2. Настоящий Порядок определяет последовательность действий регулирующего органа, органа власти, осуществляющего экспертизу и оценку фактического воздействия нормативных правовых актов, по урегулированию разногласий с участниками публичных консультаций, уполномоченным органом при проведении</w:t>
      </w:r>
      <w:r w:rsidRPr="008744BE">
        <w:rPr>
          <w:sz w:val="28"/>
          <w:szCs w:val="28"/>
        </w:rPr>
        <w:t xml:space="preserve"> </w:t>
      </w:r>
      <w:r w:rsidRPr="008744BE">
        <w:rPr>
          <w:rFonts w:eastAsia="Calibri"/>
          <w:sz w:val="28"/>
          <w:szCs w:val="28"/>
          <w:lang w:eastAsia="en-US"/>
        </w:rPr>
        <w:t>оценки регулирующего воздействия проектов нормативных правовых актов (далее – ОРВ),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w:t>
      </w:r>
    </w:p>
    <w:p w:rsidR="00132460" w:rsidRPr="008744BE" w:rsidRDefault="00132460" w:rsidP="00132460">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3. </w:t>
      </w:r>
      <w:r w:rsidR="001729F4" w:rsidRPr="008744BE">
        <w:rPr>
          <w:rFonts w:eastAsia="Calibri"/>
          <w:sz w:val="28"/>
          <w:szCs w:val="28"/>
          <w:lang w:eastAsia="en-US"/>
        </w:rPr>
        <w:t>Термины и п</w:t>
      </w:r>
      <w:r w:rsidRPr="008744BE">
        <w:rPr>
          <w:rFonts w:eastAsia="Calibri"/>
          <w:sz w:val="28"/>
          <w:szCs w:val="28"/>
          <w:lang w:eastAsia="en-US"/>
        </w:rPr>
        <w:t>онятия, используемые в настоящем Порядке, применяются в значениях, установленных постановлением № 328-п.</w:t>
      </w:r>
    </w:p>
    <w:p w:rsidR="00132460" w:rsidRPr="008744BE" w:rsidRDefault="00132460" w:rsidP="00132460">
      <w:pPr>
        <w:autoSpaceDE w:val="0"/>
        <w:autoSpaceDN w:val="0"/>
        <w:adjustRightInd w:val="0"/>
        <w:spacing w:line="276" w:lineRule="auto"/>
        <w:ind w:firstLine="709"/>
        <w:jc w:val="center"/>
        <w:rPr>
          <w:rFonts w:eastAsia="Calibri"/>
          <w:b/>
          <w:sz w:val="28"/>
          <w:szCs w:val="28"/>
          <w:lang w:eastAsia="en-US"/>
        </w:rPr>
      </w:pPr>
    </w:p>
    <w:p w:rsidR="00132460" w:rsidRPr="008744BE" w:rsidRDefault="00132460" w:rsidP="00132460">
      <w:pPr>
        <w:autoSpaceDE w:val="0"/>
        <w:autoSpaceDN w:val="0"/>
        <w:adjustRightInd w:val="0"/>
        <w:spacing w:line="276" w:lineRule="auto"/>
        <w:ind w:firstLine="709"/>
        <w:jc w:val="center"/>
        <w:rPr>
          <w:rFonts w:eastAsia="Calibri"/>
          <w:b/>
          <w:sz w:val="28"/>
          <w:szCs w:val="28"/>
          <w:lang w:eastAsia="en-US"/>
        </w:rPr>
      </w:pPr>
      <w:r w:rsidRPr="008744BE">
        <w:rPr>
          <w:rFonts w:eastAsia="Calibri"/>
          <w:b/>
          <w:sz w:val="28"/>
          <w:szCs w:val="28"/>
          <w:lang w:val="en-US" w:eastAsia="en-US"/>
        </w:rPr>
        <w:t>II</w:t>
      </w:r>
      <w:r w:rsidRPr="008744BE">
        <w:rPr>
          <w:rFonts w:eastAsia="Calibri"/>
          <w:b/>
          <w:sz w:val="28"/>
          <w:szCs w:val="28"/>
          <w:lang w:eastAsia="en-US"/>
        </w:rPr>
        <w:t>. Урегулирование разногласий при проведении ОРВ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w:t>
      </w:r>
    </w:p>
    <w:p w:rsidR="00132460" w:rsidRPr="008744BE" w:rsidRDefault="00132460" w:rsidP="00132460">
      <w:pPr>
        <w:autoSpaceDE w:val="0"/>
        <w:autoSpaceDN w:val="0"/>
        <w:adjustRightInd w:val="0"/>
        <w:ind w:firstLine="709"/>
        <w:jc w:val="both"/>
        <w:rPr>
          <w:rFonts w:eastAsia="Calibri"/>
          <w:sz w:val="28"/>
          <w:szCs w:val="28"/>
          <w:lang w:eastAsia="en-US"/>
        </w:rPr>
      </w:pPr>
    </w:p>
    <w:p w:rsidR="00132460" w:rsidRPr="008744BE" w:rsidRDefault="00132460" w:rsidP="00132460">
      <w:pPr>
        <w:autoSpaceDE w:val="0"/>
        <w:autoSpaceDN w:val="0"/>
        <w:adjustRightInd w:val="0"/>
        <w:spacing w:line="360" w:lineRule="auto"/>
        <w:ind w:firstLine="709"/>
        <w:jc w:val="both"/>
        <w:rPr>
          <w:rFonts w:eastAsia="Calibri"/>
          <w:sz w:val="28"/>
          <w:szCs w:val="28"/>
          <w:lang w:eastAsia="en-US"/>
        </w:rPr>
      </w:pPr>
      <w:r w:rsidRPr="008744BE">
        <w:rPr>
          <w:rFonts w:eastAsia="Calibri"/>
          <w:sz w:val="28"/>
          <w:szCs w:val="28"/>
          <w:lang w:eastAsia="en-US"/>
        </w:rPr>
        <w:t>4. В случае возникновения разногласий при проведении ОРВ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регулирующий орган, орган власти, осуществляющий экспертизу и оценку фактического воздействия нормативных правовых актов, обязан обеспечить урегулирование разногласий с участниками публичных консультаций,  уполномоченным органом.</w:t>
      </w:r>
    </w:p>
    <w:p w:rsidR="00132460" w:rsidRPr="008744BE" w:rsidRDefault="00132460"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5. Регулирующий орган, орган власти, осуществляющий экспертизу и оценку фактического воздействия нормативных правовых актов, в случае несогласия с поступившими от участника публичных консультаций предложениями или замечаниями, в срок не более 7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6</w:t>
      </w:r>
      <w:r w:rsidR="00132460" w:rsidRPr="008744BE">
        <w:rPr>
          <w:rFonts w:eastAsia="Calibri"/>
          <w:sz w:val="28"/>
          <w:szCs w:val="28"/>
        </w:rPr>
        <w:t>. К участию в совместных совещаниях, переговорах привлекаются представители регулирующего органа, органа власти, осуществляющего экспертизу и оценку фактического воздействия нормативных правовых актов, участники публичных консультаций.</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7</w:t>
      </w:r>
      <w:r w:rsidR="00132460" w:rsidRPr="008744BE">
        <w:rPr>
          <w:rFonts w:eastAsia="Calibri"/>
          <w:sz w:val="28"/>
          <w:szCs w:val="28"/>
        </w:rPr>
        <w:t xml:space="preserve">. При проведении согласительных процедур в форме переговоров, совещаний регулирующим органом, органом власти, осуществляющим экспертизу и оценку фактического воздействия нормативных правовых актов, оформляется протокол, в котором отражаются данные об урегулировании разногласий и принятое решение по итогам проведения переговоров, совещания. </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8</w:t>
      </w:r>
      <w:r w:rsidR="00132460" w:rsidRPr="008744BE">
        <w:rPr>
          <w:rFonts w:eastAsia="Calibri"/>
          <w:sz w:val="28"/>
          <w:szCs w:val="28"/>
        </w:rPr>
        <w:t>. Протокол подписывается представителями регулирующего органа, органа власти, осуществляющего экспертизу и оценку фактического воздействия нормативных правовых актов и участниками публичных консультаций, участвующими в переговорах, совещаниях, в срок не более 5 рабочих дней с даты проведения переговоров, совещаний.</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9</w:t>
      </w:r>
      <w:r w:rsidR="00132460" w:rsidRPr="008744BE">
        <w:rPr>
          <w:rFonts w:eastAsia="Calibri"/>
          <w:sz w:val="28"/>
          <w:szCs w:val="28"/>
        </w:rPr>
        <w:t xml:space="preserve">. В случае наличия существенных разногласий, отсутствия единой позиции при проведении согласительных процедур </w:t>
      </w:r>
      <w:r w:rsidR="00132460" w:rsidRPr="008744BE">
        <w:rPr>
          <w:rFonts w:eastAsia="Calibri"/>
          <w:sz w:val="28"/>
          <w:szCs w:val="28"/>
          <w:lang w:eastAsia="en-US"/>
        </w:rPr>
        <w:t xml:space="preserve">между </w:t>
      </w:r>
      <w:r w:rsidR="00132460" w:rsidRPr="008744BE">
        <w:rPr>
          <w:rFonts w:eastAsia="Calibri"/>
          <w:sz w:val="28"/>
          <w:szCs w:val="28"/>
        </w:rPr>
        <w:t xml:space="preserve">регулирующим органом, органом власти, осуществляющим экспертизу и оценку фактического воздействия нормативных правовых актов,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 </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10</w:t>
      </w:r>
      <w:r w:rsidR="00132460" w:rsidRPr="008744BE">
        <w:rPr>
          <w:rFonts w:eastAsia="Calibri"/>
          <w:sz w:val="28"/>
          <w:szCs w:val="28"/>
        </w:rPr>
        <w:t xml:space="preserve">. Согласительные процедуры проводятся в форме совещания. К участию в совещании привлекаются представители регулирующего органа, органа власти, осуществляющего экспертизу и оценку фактического воздействия нормативных правовых актов, уполномоченного органа, а также участники публичных консультаций. </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11</w:t>
      </w:r>
      <w:r w:rsidR="00132460" w:rsidRPr="008744BE">
        <w:rPr>
          <w:rFonts w:eastAsia="Calibri"/>
          <w:sz w:val="28"/>
          <w:szCs w:val="28"/>
        </w:rPr>
        <w:t xml:space="preserve">. По итогам совещания регулирующим органом, органом власти, осуществляющим экспертизу и оценку фактического воздействия нормативных правовых актов, оформляется протокол, в котором отражаются данные об урегулировании разногласий и принятое решение по итогам проведения совещания. </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12</w:t>
      </w:r>
      <w:r w:rsidR="00132460" w:rsidRPr="008744BE">
        <w:rPr>
          <w:rFonts w:eastAsia="Calibri"/>
          <w:sz w:val="28"/>
          <w:szCs w:val="28"/>
        </w:rPr>
        <w:t>. Протокол подписывается представителями регулирующего органа, органа власти, осуществляющего экспертизу и оценку фактического воздействия нормативных правовых актов, уполномоченного органа, участниками публичных консультаций, участвующими в совещании, в срок не более 5 рабочих дней с даты проведения совещания.</w:t>
      </w:r>
    </w:p>
    <w:p w:rsidR="00132460" w:rsidRPr="008744BE" w:rsidRDefault="001729F4" w:rsidP="00132460">
      <w:pPr>
        <w:autoSpaceDE w:val="0"/>
        <w:autoSpaceDN w:val="0"/>
        <w:adjustRightInd w:val="0"/>
        <w:spacing w:line="360" w:lineRule="auto"/>
        <w:ind w:firstLine="709"/>
        <w:jc w:val="both"/>
        <w:rPr>
          <w:rFonts w:eastAsia="Calibri"/>
          <w:sz w:val="28"/>
          <w:szCs w:val="28"/>
        </w:rPr>
      </w:pPr>
      <w:r w:rsidRPr="008744BE">
        <w:rPr>
          <w:rFonts w:eastAsia="Calibri"/>
          <w:sz w:val="28"/>
          <w:szCs w:val="28"/>
        </w:rPr>
        <w:t>13.</w:t>
      </w:r>
      <w:r w:rsidR="00132460" w:rsidRPr="008744BE">
        <w:rPr>
          <w:rFonts w:eastAsia="Calibri"/>
          <w:sz w:val="28"/>
          <w:szCs w:val="28"/>
        </w:rPr>
        <w:t> Регулирующий орган, орган власти, осуществляющий экспертизу и оценку фактического воздействия нормативных правовых актов, не позднее 30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пунктах 5.1, 6.3 в уполномоченный орган вместе с перечнем документов, установленным Порядком, для подготовки заключения.».</w:t>
      </w: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p w:rsidR="004B25C7" w:rsidRPr="008744BE" w:rsidRDefault="004B25C7" w:rsidP="00C5287A">
      <w:pPr>
        <w:pStyle w:val="aa"/>
        <w:tabs>
          <w:tab w:val="left" w:pos="1276"/>
        </w:tabs>
        <w:autoSpaceDE w:val="0"/>
        <w:autoSpaceDN w:val="0"/>
        <w:adjustRightInd w:val="0"/>
        <w:spacing w:after="0" w:line="240" w:lineRule="auto"/>
        <w:ind w:left="709"/>
        <w:jc w:val="right"/>
        <w:rPr>
          <w:b/>
          <w:sz w:val="28"/>
          <w:szCs w:val="28"/>
        </w:rPr>
      </w:pPr>
    </w:p>
    <w:sectPr w:rsidR="004B25C7" w:rsidRPr="008744BE" w:rsidSect="00033D7C">
      <w:headerReference w:type="default" r:id="rId56"/>
      <w:pgSz w:w="11906" w:h="16838"/>
      <w:pgMar w:top="1418" w:right="991" w:bottom="1134" w:left="1559" w:header="567" w:footer="397"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2C" w:rsidRDefault="007F502C">
      <w:r>
        <w:separator/>
      </w:r>
    </w:p>
  </w:endnote>
  <w:endnote w:type="continuationSeparator" w:id="0">
    <w:p w:rsidR="007F502C" w:rsidRDefault="007F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2C" w:rsidRDefault="007F502C">
      <w:r>
        <w:separator/>
      </w:r>
    </w:p>
  </w:footnote>
  <w:footnote w:type="continuationSeparator" w:id="0">
    <w:p w:rsidR="007F502C" w:rsidRDefault="007F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7A" w:rsidRPr="004C359F" w:rsidRDefault="00C5287A" w:rsidP="00C65B54">
    <w:pPr>
      <w:pStyle w:val="a5"/>
      <w:jc w:val="center"/>
    </w:pPr>
    <w:r>
      <w:fldChar w:fldCharType="begin"/>
    </w:r>
    <w:r>
      <w:instrText>PAGE   \* MERGEFORMAT</w:instrText>
    </w:r>
    <w:r>
      <w:fldChar w:fldCharType="separate"/>
    </w:r>
    <w:r w:rsidR="003D08E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97" w:rsidRPr="00282197" w:rsidRDefault="00282197" w:rsidP="00282197">
    <w:pPr>
      <w:pStyle w:val="a5"/>
      <w:jc w:val="right"/>
      <w:rPr>
        <w:b/>
      </w:rPr>
    </w:pPr>
    <w:r w:rsidRPr="00282197">
      <w:rPr>
        <w:b/>
      </w:rPr>
      <w:t>Актуальная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7A" w:rsidRPr="004C359F" w:rsidRDefault="00C5287A" w:rsidP="00C65B5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87" w:rsidRPr="004C359F" w:rsidRDefault="00E10C87" w:rsidP="00C65B5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7A" w:rsidRPr="005315E5" w:rsidRDefault="00C5287A" w:rsidP="001F1F72">
    <w:pPr>
      <w:jc w:val="center"/>
      <w:rPr>
        <w:sz w:val="28"/>
      </w:rPr>
    </w:pPr>
    <w:r w:rsidRPr="005315E5">
      <w:rPr>
        <w:sz w:val="28"/>
      </w:rPr>
      <w:fldChar w:fldCharType="begin"/>
    </w:r>
    <w:r w:rsidRPr="005315E5">
      <w:rPr>
        <w:sz w:val="28"/>
      </w:rPr>
      <w:instrText>PAGE   \* MERGEFORMAT</w:instrText>
    </w:r>
    <w:r w:rsidRPr="005315E5">
      <w:rPr>
        <w:sz w:val="28"/>
      </w:rPr>
      <w:fldChar w:fldCharType="separate"/>
    </w:r>
    <w:r w:rsidR="003D08EA">
      <w:rPr>
        <w:noProof/>
        <w:sz w:val="28"/>
      </w:rPr>
      <w:t>141</w:t>
    </w:r>
    <w:r w:rsidRPr="005315E5">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0B79618D"/>
    <w:multiLevelType w:val="hybridMultilevel"/>
    <w:tmpl w:val="986E4790"/>
    <w:lvl w:ilvl="0" w:tplc="AC40C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323469"/>
    <w:multiLevelType w:val="hybridMultilevel"/>
    <w:tmpl w:val="AC2229A0"/>
    <w:lvl w:ilvl="0" w:tplc="92425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172CC8"/>
    <w:multiLevelType w:val="multilevel"/>
    <w:tmpl w:val="7BF633A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31E7DFB"/>
    <w:multiLevelType w:val="hybridMultilevel"/>
    <w:tmpl w:val="A14A23D0"/>
    <w:lvl w:ilvl="0" w:tplc="465A7E12">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25756AB"/>
    <w:multiLevelType w:val="hybridMultilevel"/>
    <w:tmpl w:val="72548030"/>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5267B2"/>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72"/>
    <w:rsid w:val="00003A73"/>
    <w:rsid w:val="0002279A"/>
    <w:rsid w:val="00033D7C"/>
    <w:rsid w:val="00033FB9"/>
    <w:rsid w:val="000430D0"/>
    <w:rsid w:val="00054E47"/>
    <w:rsid w:val="00054E60"/>
    <w:rsid w:val="00057603"/>
    <w:rsid w:val="00063DCB"/>
    <w:rsid w:val="0007734A"/>
    <w:rsid w:val="0008398A"/>
    <w:rsid w:val="000935F3"/>
    <w:rsid w:val="000B6331"/>
    <w:rsid w:val="000D5994"/>
    <w:rsid w:val="000D7F9C"/>
    <w:rsid w:val="000F437E"/>
    <w:rsid w:val="00102FA1"/>
    <w:rsid w:val="00110529"/>
    <w:rsid w:val="00123E4F"/>
    <w:rsid w:val="00130D84"/>
    <w:rsid w:val="00132460"/>
    <w:rsid w:val="00152D65"/>
    <w:rsid w:val="00153D5C"/>
    <w:rsid w:val="001729F4"/>
    <w:rsid w:val="00195E8D"/>
    <w:rsid w:val="001A518D"/>
    <w:rsid w:val="001B1EF2"/>
    <w:rsid w:val="001C1C48"/>
    <w:rsid w:val="001C323A"/>
    <w:rsid w:val="001D301A"/>
    <w:rsid w:val="001D4548"/>
    <w:rsid w:val="001D5330"/>
    <w:rsid w:val="001E1D11"/>
    <w:rsid w:val="001E1E3F"/>
    <w:rsid w:val="001F1F72"/>
    <w:rsid w:val="002070AD"/>
    <w:rsid w:val="0021449C"/>
    <w:rsid w:val="00220771"/>
    <w:rsid w:val="002251B9"/>
    <w:rsid w:val="00245458"/>
    <w:rsid w:val="00246DA4"/>
    <w:rsid w:val="0025085C"/>
    <w:rsid w:val="002520DE"/>
    <w:rsid w:val="00282197"/>
    <w:rsid w:val="00293307"/>
    <w:rsid w:val="00294979"/>
    <w:rsid w:val="00296298"/>
    <w:rsid w:val="002A519A"/>
    <w:rsid w:val="002B4D31"/>
    <w:rsid w:val="002B6C4C"/>
    <w:rsid w:val="002D1703"/>
    <w:rsid w:val="0030674A"/>
    <w:rsid w:val="00310004"/>
    <w:rsid w:val="003135A4"/>
    <w:rsid w:val="00313F4C"/>
    <w:rsid w:val="00331F13"/>
    <w:rsid w:val="003379A0"/>
    <w:rsid w:val="00345ED5"/>
    <w:rsid w:val="003A25E2"/>
    <w:rsid w:val="003A7041"/>
    <w:rsid w:val="003B7C69"/>
    <w:rsid w:val="003B7CB3"/>
    <w:rsid w:val="003D08EA"/>
    <w:rsid w:val="003D14D6"/>
    <w:rsid w:val="003F1E0A"/>
    <w:rsid w:val="003F6F7A"/>
    <w:rsid w:val="00413E08"/>
    <w:rsid w:val="00423279"/>
    <w:rsid w:val="00436B83"/>
    <w:rsid w:val="004467E6"/>
    <w:rsid w:val="004824CE"/>
    <w:rsid w:val="00496DF4"/>
    <w:rsid w:val="004B25C7"/>
    <w:rsid w:val="004D4E4D"/>
    <w:rsid w:val="004E5CE1"/>
    <w:rsid w:val="004F3689"/>
    <w:rsid w:val="005127B5"/>
    <w:rsid w:val="00531315"/>
    <w:rsid w:val="005315E5"/>
    <w:rsid w:val="0053237B"/>
    <w:rsid w:val="00557AE0"/>
    <w:rsid w:val="005606D2"/>
    <w:rsid w:val="005653C9"/>
    <w:rsid w:val="005655E5"/>
    <w:rsid w:val="00566712"/>
    <w:rsid w:val="00587B7A"/>
    <w:rsid w:val="00596D32"/>
    <w:rsid w:val="005A2279"/>
    <w:rsid w:val="005B37B1"/>
    <w:rsid w:val="005B5678"/>
    <w:rsid w:val="005C2B79"/>
    <w:rsid w:val="005E06DE"/>
    <w:rsid w:val="005E75CB"/>
    <w:rsid w:val="005F0E74"/>
    <w:rsid w:val="005F16EC"/>
    <w:rsid w:val="0060012E"/>
    <w:rsid w:val="006030DE"/>
    <w:rsid w:val="006038A4"/>
    <w:rsid w:val="00603D49"/>
    <w:rsid w:val="00605A2B"/>
    <w:rsid w:val="00613656"/>
    <w:rsid w:val="00616548"/>
    <w:rsid w:val="00627A35"/>
    <w:rsid w:val="006707B1"/>
    <w:rsid w:val="0069035B"/>
    <w:rsid w:val="006B2CDB"/>
    <w:rsid w:val="006B7F9B"/>
    <w:rsid w:val="006D307C"/>
    <w:rsid w:val="006E606A"/>
    <w:rsid w:val="00712AD9"/>
    <w:rsid w:val="007207A5"/>
    <w:rsid w:val="00734D16"/>
    <w:rsid w:val="00736AA0"/>
    <w:rsid w:val="00740110"/>
    <w:rsid w:val="00755155"/>
    <w:rsid w:val="00765914"/>
    <w:rsid w:val="007724C1"/>
    <w:rsid w:val="007C2D92"/>
    <w:rsid w:val="007D0146"/>
    <w:rsid w:val="007E3D60"/>
    <w:rsid w:val="007F03A6"/>
    <w:rsid w:val="007F1273"/>
    <w:rsid w:val="007F502C"/>
    <w:rsid w:val="0080088D"/>
    <w:rsid w:val="008114CD"/>
    <w:rsid w:val="00816608"/>
    <w:rsid w:val="008465AE"/>
    <w:rsid w:val="008724D3"/>
    <w:rsid w:val="008744BE"/>
    <w:rsid w:val="008828A8"/>
    <w:rsid w:val="008A0444"/>
    <w:rsid w:val="008C307A"/>
    <w:rsid w:val="008D2877"/>
    <w:rsid w:val="008E52F6"/>
    <w:rsid w:val="008F7E05"/>
    <w:rsid w:val="00901F3E"/>
    <w:rsid w:val="00903159"/>
    <w:rsid w:val="00905564"/>
    <w:rsid w:val="00911094"/>
    <w:rsid w:val="00920553"/>
    <w:rsid w:val="00942B8E"/>
    <w:rsid w:val="00943C65"/>
    <w:rsid w:val="009446F2"/>
    <w:rsid w:val="0094779F"/>
    <w:rsid w:val="0097153A"/>
    <w:rsid w:val="009B5567"/>
    <w:rsid w:val="009C250A"/>
    <w:rsid w:val="009D62EC"/>
    <w:rsid w:val="00A0327B"/>
    <w:rsid w:val="00A03594"/>
    <w:rsid w:val="00A04EA1"/>
    <w:rsid w:val="00A066E4"/>
    <w:rsid w:val="00A34C6A"/>
    <w:rsid w:val="00A37D1C"/>
    <w:rsid w:val="00A44764"/>
    <w:rsid w:val="00A81343"/>
    <w:rsid w:val="00A86769"/>
    <w:rsid w:val="00A87802"/>
    <w:rsid w:val="00AA7C26"/>
    <w:rsid w:val="00AB1094"/>
    <w:rsid w:val="00AB595E"/>
    <w:rsid w:val="00AC19D6"/>
    <w:rsid w:val="00AC3171"/>
    <w:rsid w:val="00AD6C4C"/>
    <w:rsid w:val="00AD71B3"/>
    <w:rsid w:val="00AE0605"/>
    <w:rsid w:val="00AE5F2D"/>
    <w:rsid w:val="00AF4389"/>
    <w:rsid w:val="00AF5969"/>
    <w:rsid w:val="00B00A1F"/>
    <w:rsid w:val="00B15BE5"/>
    <w:rsid w:val="00B4208C"/>
    <w:rsid w:val="00B52518"/>
    <w:rsid w:val="00B735A3"/>
    <w:rsid w:val="00B75DBA"/>
    <w:rsid w:val="00B80026"/>
    <w:rsid w:val="00B80165"/>
    <w:rsid w:val="00B80279"/>
    <w:rsid w:val="00B84990"/>
    <w:rsid w:val="00BA18DF"/>
    <w:rsid w:val="00BB1236"/>
    <w:rsid w:val="00BE3A34"/>
    <w:rsid w:val="00BF72DB"/>
    <w:rsid w:val="00C130FE"/>
    <w:rsid w:val="00C14C14"/>
    <w:rsid w:val="00C3280D"/>
    <w:rsid w:val="00C46DE9"/>
    <w:rsid w:val="00C510D8"/>
    <w:rsid w:val="00C5287A"/>
    <w:rsid w:val="00C65B54"/>
    <w:rsid w:val="00C67DA6"/>
    <w:rsid w:val="00C70DD4"/>
    <w:rsid w:val="00C74689"/>
    <w:rsid w:val="00C83655"/>
    <w:rsid w:val="00C962A5"/>
    <w:rsid w:val="00CA2B3E"/>
    <w:rsid w:val="00CB02D1"/>
    <w:rsid w:val="00CC658C"/>
    <w:rsid w:val="00CD37B7"/>
    <w:rsid w:val="00CD735B"/>
    <w:rsid w:val="00CD7568"/>
    <w:rsid w:val="00CE03D9"/>
    <w:rsid w:val="00CE3BE8"/>
    <w:rsid w:val="00CF47F1"/>
    <w:rsid w:val="00D076D0"/>
    <w:rsid w:val="00D245B3"/>
    <w:rsid w:val="00D34DE5"/>
    <w:rsid w:val="00D429DE"/>
    <w:rsid w:val="00D63FC2"/>
    <w:rsid w:val="00D86BC4"/>
    <w:rsid w:val="00D919DD"/>
    <w:rsid w:val="00D91DBD"/>
    <w:rsid w:val="00D92DD6"/>
    <w:rsid w:val="00DA3326"/>
    <w:rsid w:val="00DB3F7E"/>
    <w:rsid w:val="00DC4B95"/>
    <w:rsid w:val="00DC6BC8"/>
    <w:rsid w:val="00DD5DA1"/>
    <w:rsid w:val="00DD5EF3"/>
    <w:rsid w:val="00DF353A"/>
    <w:rsid w:val="00E01336"/>
    <w:rsid w:val="00E10C87"/>
    <w:rsid w:val="00E17FB5"/>
    <w:rsid w:val="00E200AF"/>
    <w:rsid w:val="00E34DD2"/>
    <w:rsid w:val="00E4079C"/>
    <w:rsid w:val="00EA33D7"/>
    <w:rsid w:val="00EE4065"/>
    <w:rsid w:val="00EF3391"/>
    <w:rsid w:val="00F0379B"/>
    <w:rsid w:val="00F07CEB"/>
    <w:rsid w:val="00F17411"/>
    <w:rsid w:val="00F21E88"/>
    <w:rsid w:val="00F22463"/>
    <w:rsid w:val="00F2726F"/>
    <w:rsid w:val="00F3176F"/>
    <w:rsid w:val="00F41072"/>
    <w:rsid w:val="00F4291D"/>
    <w:rsid w:val="00F43DB5"/>
    <w:rsid w:val="00F60708"/>
    <w:rsid w:val="00F804DD"/>
    <w:rsid w:val="00F84723"/>
    <w:rsid w:val="00F86167"/>
    <w:rsid w:val="00FB755F"/>
    <w:rsid w:val="00FE0300"/>
    <w:rsid w:val="00FE3FBE"/>
    <w:rsid w:val="00FF0D9A"/>
    <w:rsid w:val="00FF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3ABA39-D78D-419D-9261-5CF7978A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DBD"/>
    <w:rPr>
      <w:rFonts w:ascii="Times New Roman" w:eastAsia="Times New Roman" w:hAnsi="Times New Roman"/>
      <w:sz w:val="24"/>
      <w:szCs w:val="24"/>
    </w:rPr>
  </w:style>
  <w:style w:type="paragraph" w:styleId="1">
    <w:name w:val="heading 1"/>
    <w:basedOn w:val="a"/>
    <w:next w:val="a"/>
    <w:link w:val="10"/>
    <w:uiPriority w:val="9"/>
    <w:qFormat/>
    <w:rsid w:val="005653C9"/>
    <w:pPr>
      <w:keepNext/>
      <w:spacing w:before="240" w:after="60"/>
      <w:outlineLvl w:val="0"/>
    </w:pPr>
    <w:rPr>
      <w:rFonts w:ascii="Cambria" w:hAnsi="Cambria"/>
      <w:b/>
      <w:bCs/>
      <w:kern w:val="32"/>
      <w:sz w:val="32"/>
      <w:szCs w:val="32"/>
      <w:lang w:val="x-none" w:eastAsia="x-none"/>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1F1F72"/>
    <w:pPr>
      <w:keepNext/>
      <w:spacing w:before="240" w:after="60"/>
      <w:outlineLvl w:val="1"/>
    </w:pPr>
    <w:rPr>
      <w:rFonts w:ascii="Arial" w:hAnsi="Arial"/>
      <w:b/>
      <w:i/>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rsid w:val="001F1F72"/>
    <w:rPr>
      <w:rFonts w:ascii="Arial" w:eastAsia="Times New Roman" w:hAnsi="Arial" w:cs="Times New Roman"/>
      <w:b/>
      <w:i/>
      <w:sz w:val="28"/>
      <w:szCs w:val="20"/>
      <w:lang w:eastAsia="ru-RU"/>
    </w:rPr>
  </w:style>
  <w:style w:type="paragraph" w:styleId="a3">
    <w:name w:val="Balloon Text"/>
    <w:basedOn w:val="a"/>
    <w:link w:val="a4"/>
    <w:uiPriority w:val="99"/>
    <w:semiHidden/>
    <w:unhideWhenUsed/>
    <w:rsid w:val="008828A8"/>
    <w:rPr>
      <w:rFonts w:ascii="Tahoma" w:hAnsi="Tahoma"/>
      <w:sz w:val="16"/>
      <w:szCs w:val="16"/>
      <w:lang w:val="x-none" w:eastAsia="x-none"/>
    </w:rPr>
  </w:style>
  <w:style w:type="character" w:customStyle="1" w:styleId="a4">
    <w:name w:val="Текст выноски Знак"/>
    <w:link w:val="a3"/>
    <w:uiPriority w:val="99"/>
    <w:semiHidden/>
    <w:rsid w:val="008828A8"/>
    <w:rPr>
      <w:rFonts w:ascii="Tahoma" w:eastAsia="Times New Roman" w:hAnsi="Tahoma" w:cs="Tahoma"/>
      <w:sz w:val="16"/>
      <w:szCs w:val="16"/>
    </w:rPr>
  </w:style>
  <w:style w:type="paragraph" w:styleId="a5">
    <w:name w:val="header"/>
    <w:basedOn w:val="a"/>
    <w:link w:val="a6"/>
    <w:uiPriority w:val="99"/>
    <w:unhideWhenUsed/>
    <w:rsid w:val="005F0E74"/>
    <w:pPr>
      <w:tabs>
        <w:tab w:val="center" w:pos="4677"/>
        <w:tab w:val="right" w:pos="9355"/>
      </w:tabs>
    </w:pPr>
    <w:rPr>
      <w:lang w:val="x-none" w:eastAsia="x-none"/>
    </w:rPr>
  </w:style>
  <w:style w:type="character" w:customStyle="1" w:styleId="a6">
    <w:name w:val="Верхний колонтитул Знак"/>
    <w:link w:val="a5"/>
    <w:uiPriority w:val="99"/>
    <w:rsid w:val="005F0E74"/>
    <w:rPr>
      <w:rFonts w:ascii="Times New Roman" w:eastAsia="Times New Roman" w:hAnsi="Times New Roman"/>
      <w:sz w:val="24"/>
      <w:szCs w:val="24"/>
    </w:rPr>
  </w:style>
  <w:style w:type="paragraph" w:styleId="a7">
    <w:name w:val="footer"/>
    <w:basedOn w:val="a"/>
    <w:link w:val="a8"/>
    <w:uiPriority w:val="99"/>
    <w:unhideWhenUsed/>
    <w:rsid w:val="005F0E74"/>
    <w:pPr>
      <w:tabs>
        <w:tab w:val="center" w:pos="4677"/>
        <w:tab w:val="right" w:pos="9355"/>
      </w:tabs>
    </w:pPr>
    <w:rPr>
      <w:lang w:val="x-none" w:eastAsia="x-none"/>
    </w:rPr>
  </w:style>
  <w:style w:type="character" w:customStyle="1" w:styleId="a8">
    <w:name w:val="Нижний колонтитул Знак"/>
    <w:link w:val="a7"/>
    <w:uiPriority w:val="99"/>
    <w:rsid w:val="005F0E74"/>
    <w:rPr>
      <w:rFonts w:ascii="Times New Roman" w:eastAsia="Times New Roman" w:hAnsi="Times New Roman"/>
      <w:sz w:val="24"/>
      <w:szCs w:val="24"/>
    </w:rPr>
  </w:style>
  <w:style w:type="character" w:customStyle="1" w:styleId="10">
    <w:name w:val="Заголовок 1 Знак"/>
    <w:link w:val="1"/>
    <w:uiPriority w:val="9"/>
    <w:rsid w:val="005653C9"/>
    <w:rPr>
      <w:rFonts w:ascii="Cambria" w:eastAsia="Times New Roman" w:hAnsi="Cambria" w:cs="Times New Roman"/>
      <w:b/>
      <w:bCs/>
      <w:kern w:val="32"/>
      <w:sz w:val="32"/>
      <w:szCs w:val="32"/>
    </w:rPr>
  </w:style>
  <w:style w:type="character" w:customStyle="1" w:styleId="FontStyle13">
    <w:name w:val="Font Style13"/>
    <w:rsid w:val="00DB3F7E"/>
    <w:rPr>
      <w:rFonts w:ascii="Times New Roman" w:hAnsi="Times New Roman"/>
      <w:sz w:val="18"/>
    </w:rPr>
  </w:style>
  <w:style w:type="numbering" w:customStyle="1" w:styleId="11">
    <w:name w:val="Нет списка1"/>
    <w:next w:val="a2"/>
    <w:uiPriority w:val="99"/>
    <w:semiHidden/>
    <w:unhideWhenUsed/>
    <w:rsid w:val="00152D65"/>
  </w:style>
  <w:style w:type="numbering" w:customStyle="1" w:styleId="110">
    <w:name w:val="Нет списка11"/>
    <w:next w:val="a2"/>
    <w:uiPriority w:val="99"/>
    <w:semiHidden/>
    <w:unhideWhenUsed/>
    <w:rsid w:val="00152D65"/>
  </w:style>
  <w:style w:type="paragraph" w:customStyle="1" w:styleId="ConsPlusNormal">
    <w:name w:val="ConsPlusNormal"/>
    <w:rsid w:val="00152D65"/>
    <w:pPr>
      <w:autoSpaceDE w:val="0"/>
      <w:autoSpaceDN w:val="0"/>
      <w:adjustRightInd w:val="0"/>
    </w:pPr>
    <w:rPr>
      <w:rFonts w:ascii="Arial" w:hAnsi="Arial" w:cs="Arial"/>
    </w:rPr>
  </w:style>
  <w:style w:type="numbering" w:customStyle="1" w:styleId="21">
    <w:name w:val="Нет списка2"/>
    <w:next w:val="a2"/>
    <w:uiPriority w:val="99"/>
    <w:semiHidden/>
    <w:unhideWhenUsed/>
    <w:rsid w:val="00152D65"/>
  </w:style>
  <w:style w:type="numbering" w:customStyle="1" w:styleId="3">
    <w:name w:val="Нет списка3"/>
    <w:next w:val="a2"/>
    <w:uiPriority w:val="99"/>
    <w:semiHidden/>
    <w:unhideWhenUsed/>
    <w:rsid w:val="00152D65"/>
  </w:style>
  <w:style w:type="numbering" w:customStyle="1" w:styleId="4">
    <w:name w:val="Нет списка4"/>
    <w:next w:val="a2"/>
    <w:uiPriority w:val="99"/>
    <w:semiHidden/>
    <w:unhideWhenUsed/>
    <w:rsid w:val="00152D65"/>
  </w:style>
  <w:style w:type="numbering" w:customStyle="1" w:styleId="5">
    <w:name w:val="Нет списка5"/>
    <w:next w:val="a2"/>
    <w:uiPriority w:val="99"/>
    <w:semiHidden/>
    <w:unhideWhenUsed/>
    <w:rsid w:val="00152D65"/>
  </w:style>
  <w:style w:type="numbering" w:customStyle="1" w:styleId="6">
    <w:name w:val="Нет списка6"/>
    <w:next w:val="a2"/>
    <w:uiPriority w:val="99"/>
    <w:semiHidden/>
    <w:unhideWhenUsed/>
    <w:rsid w:val="00152D65"/>
  </w:style>
  <w:style w:type="table" w:styleId="a9">
    <w:name w:val="Table Grid"/>
    <w:basedOn w:val="a1"/>
    <w:uiPriority w:val="59"/>
    <w:rsid w:val="00152D6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2D65"/>
    <w:pPr>
      <w:spacing w:after="200" w:line="276" w:lineRule="auto"/>
      <w:ind w:left="720"/>
      <w:contextualSpacing/>
    </w:pPr>
    <w:rPr>
      <w:rFonts w:ascii="Calibri" w:eastAsia="Calibri" w:hAnsi="Calibri"/>
      <w:sz w:val="22"/>
      <w:szCs w:val="22"/>
      <w:lang w:eastAsia="en-US"/>
    </w:rPr>
  </w:style>
  <w:style w:type="numbering" w:customStyle="1" w:styleId="7">
    <w:name w:val="Нет списка7"/>
    <w:next w:val="a2"/>
    <w:uiPriority w:val="99"/>
    <w:semiHidden/>
    <w:unhideWhenUsed/>
    <w:rsid w:val="009446F2"/>
  </w:style>
  <w:style w:type="numbering" w:customStyle="1" w:styleId="12">
    <w:name w:val="Нет списка12"/>
    <w:next w:val="a2"/>
    <w:uiPriority w:val="99"/>
    <w:semiHidden/>
    <w:unhideWhenUsed/>
    <w:rsid w:val="009446F2"/>
  </w:style>
  <w:style w:type="numbering" w:customStyle="1" w:styleId="210">
    <w:name w:val="Нет списка21"/>
    <w:next w:val="a2"/>
    <w:uiPriority w:val="99"/>
    <w:semiHidden/>
    <w:unhideWhenUsed/>
    <w:rsid w:val="009446F2"/>
  </w:style>
  <w:style w:type="numbering" w:customStyle="1" w:styleId="31">
    <w:name w:val="Нет списка31"/>
    <w:next w:val="a2"/>
    <w:uiPriority w:val="99"/>
    <w:semiHidden/>
    <w:unhideWhenUsed/>
    <w:rsid w:val="009446F2"/>
  </w:style>
  <w:style w:type="numbering" w:customStyle="1" w:styleId="41">
    <w:name w:val="Нет списка41"/>
    <w:next w:val="a2"/>
    <w:uiPriority w:val="99"/>
    <w:semiHidden/>
    <w:unhideWhenUsed/>
    <w:rsid w:val="009446F2"/>
  </w:style>
  <w:style w:type="numbering" w:customStyle="1" w:styleId="51">
    <w:name w:val="Нет списка51"/>
    <w:next w:val="a2"/>
    <w:uiPriority w:val="99"/>
    <w:semiHidden/>
    <w:unhideWhenUsed/>
    <w:rsid w:val="009446F2"/>
  </w:style>
  <w:style w:type="numbering" w:customStyle="1" w:styleId="61">
    <w:name w:val="Нет списка61"/>
    <w:next w:val="a2"/>
    <w:uiPriority w:val="99"/>
    <w:semiHidden/>
    <w:unhideWhenUsed/>
    <w:rsid w:val="009446F2"/>
  </w:style>
  <w:style w:type="table" w:customStyle="1" w:styleId="13">
    <w:name w:val="Сетка таблицы1"/>
    <w:basedOn w:val="a1"/>
    <w:next w:val="a9"/>
    <w:uiPriority w:val="59"/>
    <w:rsid w:val="009446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5287A"/>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F3FBCB457DA71CB68E335245313FBFBCDC5DEEE800A4209494C5F57492FB73C72D60E1CB6A65B0t5n4N" TargetMode="External"/><Relationship Id="rId18" Type="http://schemas.openxmlformats.org/officeDocument/2006/relationships/hyperlink" Target="consultantplus://offline/ref=49F3FBCB457DA71CB68E335245313FBFBCDC5DEEE800A4209494C5F57492FB73C72D60E1CB6A65B6t5nFN" TargetMode="External"/><Relationship Id="rId26" Type="http://schemas.openxmlformats.org/officeDocument/2006/relationships/header" Target="header1.xml"/><Relationship Id="rId39" Type="http://schemas.openxmlformats.org/officeDocument/2006/relationships/image" Target="media/image7.wmf"/><Relationship Id="rId21" Type="http://schemas.openxmlformats.org/officeDocument/2006/relationships/hyperlink" Target="consultantplus://offline/ref=49F3FBCB457DA71CB68E335245313FBFBCDC5DEEE800A4209494C5F57492FB73C72D60E1CB6A65BAt5nEN" TargetMode="External"/><Relationship Id="rId34" Type="http://schemas.openxmlformats.org/officeDocument/2006/relationships/image" Target="media/image4.wmf"/><Relationship Id="rId42" Type="http://schemas.openxmlformats.org/officeDocument/2006/relationships/image" Target="media/image10.wmf"/><Relationship Id="rId47" Type="http://schemas.openxmlformats.org/officeDocument/2006/relationships/hyperlink" Target="consultantplus://offline/ref=425829D85F8B8C7616AFE9D1E7C9A39103D9BECB0A929EF803BF905A3E501D18F206731BC6F7BE8417c0F" TargetMode="External"/><Relationship Id="rId50" Type="http://schemas.openxmlformats.org/officeDocument/2006/relationships/image" Target="media/image15.wmf"/><Relationship Id="rId55" Type="http://schemas.openxmlformats.org/officeDocument/2006/relationships/image" Target="media/image2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9F3FBCB457DA71CB68E335245313FBFBCDC5DEEE800A4209494C5F57492FB73C72D60E1CB6A65B6t5nFN" TargetMode="External"/><Relationship Id="rId29" Type="http://schemas.openxmlformats.org/officeDocument/2006/relationships/hyperlink" Target="consultantplus://offline/ref=425829D85F8B8C7616AFE9D1E7C9A39103D9BECB0A929EF803BF905A3E501D18F206731BC6F7BE8417c0F" TargetMode="External"/><Relationship Id="rId11" Type="http://schemas.openxmlformats.org/officeDocument/2006/relationships/hyperlink" Target="consultantplus://offline/ref=49F3FBCB457DA71CB68E335245313FBFBCDC5DEEE800A4209494C5F57492FB73C72D60E1CB6A65B2t5n7N" TargetMode="External"/><Relationship Id="rId24" Type="http://schemas.openxmlformats.org/officeDocument/2006/relationships/hyperlink" Target="consultantplus://offline/ref=A1418C733ACA48D7FBB882576A163AADCF30300D47BF38B4AAD54F9B3FB07893CB35E3791D5E0EB3BDf7H" TargetMode="External"/><Relationship Id="rId32" Type="http://schemas.openxmlformats.org/officeDocument/2006/relationships/image" Target="media/image3.wmf"/><Relationship Id="rId37" Type="http://schemas.openxmlformats.org/officeDocument/2006/relationships/oleObject" Target="embeddings/oleObject3.bin"/><Relationship Id="rId40" Type="http://schemas.openxmlformats.org/officeDocument/2006/relationships/image" Target="media/image8.wmf"/><Relationship Id="rId45" Type="http://schemas.openxmlformats.org/officeDocument/2006/relationships/hyperlink" Target="consultantplus://offline/ref=98755A29808FADA500C2C1D63D85AEF16FC9AB21C31D67EB7EDF975EE68B7062D83F71870537D208dCgBK" TargetMode="External"/><Relationship Id="rId53" Type="http://schemas.openxmlformats.org/officeDocument/2006/relationships/image" Target="media/image18.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49F3FBCB457DA71CB68E335245313FBFBCDC5DEEE800A4209494C5F57492FB73C72D60E1CB6A65B5t5nFN" TargetMode="External"/><Relationship Id="rId4" Type="http://schemas.openxmlformats.org/officeDocument/2006/relationships/settings" Target="settings.xml"/><Relationship Id="rId9" Type="http://schemas.openxmlformats.org/officeDocument/2006/relationships/hyperlink" Target="consultantplus://offline/ref=98755A29808FADA500C2C1D63D85AEF16FC9AB21C31D67EB7EDF975EE68B7062D83F71870537D208dCgBK" TargetMode="External"/><Relationship Id="rId14" Type="http://schemas.openxmlformats.org/officeDocument/2006/relationships/hyperlink" Target="consultantplus://offline/ref=49F3FBCB457DA71CB68E335245313FBFBCDC5DEEE800A4209494C5F57492FB73C72D60E1CB6A65B6t5n4N" TargetMode="External"/><Relationship Id="rId22" Type="http://schemas.openxmlformats.org/officeDocument/2006/relationships/hyperlink" Target="consultantplus://offline/ref=49F3FBCB457DA71CB68E335245313FBFBCDC5DEEE800A4209494C5F57492FB73C72D60E1CB6A65BBt5n0N" TargetMode="External"/><Relationship Id="rId27" Type="http://schemas.openxmlformats.org/officeDocument/2006/relationships/header" Target="header2.xml"/><Relationship Id="rId30" Type="http://schemas.openxmlformats.org/officeDocument/2006/relationships/hyperlink" Target="consultantplus://offline/ref=425829D85F8B8C7616AFE9D1E7C9A39103D9BECB0A929EF803BF905A3E501D18F206731BC6F7BE8417c0F" TargetMode="External"/><Relationship Id="rId35" Type="http://schemas.openxmlformats.org/officeDocument/2006/relationships/oleObject" Target="embeddings/oleObject2.bin"/><Relationship Id="rId43" Type="http://schemas.openxmlformats.org/officeDocument/2006/relationships/image" Target="media/image11.wmf"/><Relationship Id="rId48" Type="http://schemas.openxmlformats.org/officeDocument/2006/relationships/image" Target="media/image13.wmf"/><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hyperlink" Target="consultantplus://offline/ref=49F3FBCB457DA71CB68E335245313FBFBCDC5DEEE800A4209494C5F57492FB73C72D60E1CB6A65B3t5n4N" TargetMode="External"/><Relationship Id="rId17" Type="http://schemas.openxmlformats.org/officeDocument/2006/relationships/hyperlink" Target="consultantplus://offline/ref=49F3FBCB457DA71CB68E335245313FBFBCDC5DEEE800A4209494C5F57492FB73C72D60E1CB6A65B4t5n7N" TargetMode="External"/><Relationship Id="rId25" Type="http://schemas.openxmlformats.org/officeDocument/2006/relationships/hyperlink" Target="consultantplus://offline/ref=A1418C733ACA48D7FBB882576A163AADCF30300D47BF38B4AAD54F9B3FB07893CB35E3791D5E0EBDBDfEH" TargetMode="External"/><Relationship Id="rId33" Type="http://schemas.openxmlformats.org/officeDocument/2006/relationships/oleObject" Target="embeddings/oleObject1.bin"/><Relationship Id="rId38" Type="http://schemas.openxmlformats.org/officeDocument/2006/relationships/image" Target="media/image6.wmf"/><Relationship Id="rId46" Type="http://schemas.openxmlformats.org/officeDocument/2006/relationships/header" Target="header4.xml"/><Relationship Id="rId20" Type="http://schemas.openxmlformats.org/officeDocument/2006/relationships/hyperlink" Target="consultantplus://offline/ref=49F3FBCB457DA71CB68E335245313FBFBCDC5DEEE800A4209494C5F57492FB73C72D60E1CB6A65B6t5n4N" TargetMode="External"/><Relationship Id="rId41" Type="http://schemas.openxmlformats.org/officeDocument/2006/relationships/image" Target="media/image9.wmf"/><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9F3FBCB457DA71CB68E335245313FBFBCDC5DEEE800A4209494C5F57492FB73C72D60E1CB6A65B6t5nFN" TargetMode="External"/><Relationship Id="rId23" Type="http://schemas.openxmlformats.org/officeDocument/2006/relationships/hyperlink" Target="consultantplus://offline/ref=49F3FBCB457DA71CB68E335245313FBFBCDC5DEEE800A4209494C5F57492FB73C72D60E1CB6A62B2t5nEN" TargetMode="External"/><Relationship Id="rId28" Type="http://schemas.openxmlformats.org/officeDocument/2006/relationships/header" Target="header3.xml"/><Relationship Id="rId36" Type="http://schemas.openxmlformats.org/officeDocument/2006/relationships/image" Target="media/image5.wmf"/><Relationship Id="rId49" Type="http://schemas.openxmlformats.org/officeDocument/2006/relationships/image" Target="media/image14.wmf"/><Relationship Id="rId57" Type="http://schemas.openxmlformats.org/officeDocument/2006/relationships/fontTable" Target="fontTable.xml"/><Relationship Id="rId10" Type="http://schemas.openxmlformats.org/officeDocument/2006/relationships/hyperlink" Target="consultantplus://offline/ref=98755A29808FADA500C2C1D63D85AEF16FC9AB21C31D67EB7EDF975EE68B7062D83F71870537D208dCgBK" TargetMode="External"/><Relationship Id="rId31" Type="http://schemas.openxmlformats.org/officeDocument/2006/relationships/image" Target="media/image2.wmf"/><Relationship Id="rId44" Type="http://schemas.openxmlformats.org/officeDocument/2006/relationships/image" Target="media/image12.wmf"/><Relationship Id="rId5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75FA-0E22-4C99-89CC-096392F9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33748</Words>
  <Characters>192370</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225667</CharactersWithSpaces>
  <SharedDoc>false</SharedDoc>
  <HLinks>
    <vt:vector size="162" baseType="variant">
      <vt:variant>
        <vt:i4>8257635</vt:i4>
      </vt:variant>
      <vt:variant>
        <vt:i4>85</vt:i4>
      </vt:variant>
      <vt:variant>
        <vt:i4>0</vt:i4>
      </vt:variant>
      <vt:variant>
        <vt:i4>5</vt:i4>
      </vt:variant>
      <vt:variant>
        <vt:lpwstr>consultantplus://offline/ref=425829D85F8B8C7616AFE9D1E7C9A39103D9BECB0A929EF803BF905A3E501D18F206731BC6F7BE8417c0F</vt:lpwstr>
      </vt:variant>
      <vt:variant>
        <vt:lpwstr/>
      </vt:variant>
      <vt:variant>
        <vt:i4>5242882</vt:i4>
      </vt:variant>
      <vt:variant>
        <vt:i4>82</vt:i4>
      </vt:variant>
      <vt:variant>
        <vt:i4>0</vt:i4>
      </vt:variant>
      <vt:variant>
        <vt:i4>5</vt:i4>
      </vt:variant>
      <vt:variant>
        <vt:lpwstr/>
      </vt:variant>
      <vt:variant>
        <vt:lpwstr>Par17</vt:lpwstr>
      </vt:variant>
      <vt:variant>
        <vt:i4>131144</vt:i4>
      </vt:variant>
      <vt:variant>
        <vt:i4>79</vt:i4>
      </vt:variant>
      <vt:variant>
        <vt:i4>0</vt:i4>
      </vt:variant>
      <vt:variant>
        <vt:i4>5</vt:i4>
      </vt:variant>
      <vt:variant>
        <vt:lpwstr/>
      </vt:variant>
      <vt:variant>
        <vt:lpwstr>P183</vt:lpwstr>
      </vt:variant>
      <vt:variant>
        <vt:i4>3604592</vt:i4>
      </vt:variant>
      <vt:variant>
        <vt:i4>76</vt:i4>
      </vt:variant>
      <vt:variant>
        <vt:i4>0</vt:i4>
      </vt:variant>
      <vt:variant>
        <vt:i4>5</vt:i4>
      </vt:variant>
      <vt:variant>
        <vt:lpwstr/>
      </vt:variant>
      <vt:variant>
        <vt:lpwstr>P74</vt:lpwstr>
      </vt:variant>
      <vt:variant>
        <vt:i4>7733355</vt:i4>
      </vt:variant>
      <vt:variant>
        <vt:i4>73</vt:i4>
      </vt:variant>
      <vt:variant>
        <vt:i4>0</vt:i4>
      </vt:variant>
      <vt:variant>
        <vt:i4>5</vt:i4>
      </vt:variant>
      <vt:variant>
        <vt:lpwstr>consultantplus://offline/ref=98755A29808FADA500C2C1D63D85AEF16FC9AB21C31D67EB7EDF975EE68B7062D83F71870537D208dCgBK</vt:lpwstr>
      </vt:variant>
      <vt:variant>
        <vt:lpwstr/>
      </vt:variant>
      <vt:variant>
        <vt:i4>65602</vt:i4>
      </vt:variant>
      <vt:variant>
        <vt:i4>70</vt:i4>
      </vt:variant>
      <vt:variant>
        <vt:i4>0</vt:i4>
      </vt:variant>
      <vt:variant>
        <vt:i4>5</vt:i4>
      </vt:variant>
      <vt:variant>
        <vt:lpwstr/>
      </vt:variant>
      <vt:variant>
        <vt:lpwstr>P120</vt:lpwstr>
      </vt:variant>
      <vt:variant>
        <vt:i4>8257635</vt:i4>
      </vt:variant>
      <vt:variant>
        <vt:i4>59</vt:i4>
      </vt:variant>
      <vt:variant>
        <vt:i4>0</vt:i4>
      </vt:variant>
      <vt:variant>
        <vt:i4>5</vt:i4>
      </vt:variant>
      <vt:variant>
        <vt:lpwstr>consultantplus://offline/ref=425829D85F8B8C7616AFE9D1E7C9A39103D9BECB0A929EF803BF905A3E501D18F206731BC6F7BE8417c0F</vt:lpwstr>
      </vt:variant>
      <vt:variant>
        <vt:lpwstr/>
      </vt:variant>
      <vt:variant>
        <vt:i4>6422582</vt:i4>
      </vt:variant>
      <vt:variant>
        <vt:i4>57</vt:i4>
      </vt:variant>
      <vt:variant>
        <vt:i4>0</vt:i4>
      </vt:variant>
      <vt:variant>
        <vt:i4>5</vt:i4>
      </vt:variant>
      <vt:variant>
        <vt:lpwstr/>
      </vt:variant>
      <vt:variant>
        <vt:lpwstr>Par744</vt:lpwstr>
      </vt:variant>
      <vt:variant>
        <vt:i4>6553654</vt:i4>
      </vt:variant>
      <vt:variant>
        <vt:i4>54</vt:i4>
      </vt:variant>
      <vt:variant>
        <vt:i4>0</vt:i4>
      </vt:variant>
      <vt:variant>
        <vt:i4>5</vt:i4>
      </vt:variant>
      <vt:variant>
        <vt:lpwstr/>
      </vt:variant>
      <vt:variant>
        <vt:lpwstr>Par742</vt:lpwstr>
      </vt:variant>
      <vt:variant>
        <vt:i4>8257635</vt:i4>
      </vt:variant>
      <vt:variant>
        <vt:i4>51</vt:i4>
      </vt:variant>
      <vt:variant>
        <vt:i4>0</vt:i4>
      </vt:variant>
      <vt:variant>
        <vt:i4>5</vt:i4>
      </vt:variant>
      <vt:variant>
        <vt:lpwstr>consultantplus://offline/ref=425829D85F8B8C7616AFE9D1E7C9A39103D9BECB0A929EF803BF905A3E501D18F206731BC6F7BE8417c0F</vt:lpwstr>
      </vt:variant>
      <vt:variant>
        <vt:lpwstr/>
      </vt:variant>
      <vt:variant>
        <vt:i4>7929917</vt:i4>
      </vt:variant>
      <vt:variant>
        <vt:i4>48</vt:i4>
      </vt:variant>
      <vt:variant>
        <vt:i4>0</vt:i4>
      </vt:variant>
      <vt:variant>
        <vt:i4>5</vt:i4>
      </vt:variant>
      <vt:variant>
        <vt:lpwstr>consultantplus://offline/ref=A1418C733ACA48D7FBB882576A163AADCF30300D47BF38B4AAD54F9B3FB07893CB35E3791D5E0EBDBDfEH</vt:lpwstr>
      </vt:variant>
      <vt:variant>
        <vt:lpwstr/>
      </vt:variant>
      <vt:variant>
        <vt:i4>7929912</vt:i4>
      </vt:variant>
      <vt:variant>
        <vt:i4>45</vt:i4>
      </vt:variant>
      <vt:variant>
        <vt:i4>0</vt:i4>
      </vt:variant>
      <vt:variant>
        <vt:i4>5</vt:i4>
      </vt:variant>
      <vt:variant>
        <vt:lpwstr>consultantplus://offline/ref=A1418C733ACA48D7FBB882576A163AADCF30300D47BF38B4AAD54F9B3FB07893CB35E3791D5E0EB3BDf7H</vt:lpwstr>
      </vt:variant>
      <vt:variant>
        <vt:lpwstr/>
      </vt:variant>
      <vt:variant>
        <vt:i4>3604579</vt:i4>
      </vt:variant>
      <vt:variant>
        <vt:i4>42</vt:i4>
      </vt:variant>
      <vt:variant>
        <vt:i4>0</vt:i4>
      </vt:variant>
      <vt:variant>
        <vt:i4>5</vt:i4>
      </vt:variant>
      <vt:variant>
        <vt:lpwstr>consultantplus://offline/ref=49F3FBCB457DA71CB68E335245313FBFBCDC5DEEE800A4209494C5F57492FB73C72D60E1CB6A62B2t5nEN</vt:lpwstr>
      </vt:variant>
      <vt:variant>
        <vt:lpwstr/>
      </vt:variant>
      <vt:variant>
        <vt:i4>3604577</vt:i4>
      </vt:variant>
      <vt:variant>
        <vt:i4>39</vt:i4>
      </vt:variant>
      <vt:variant>
        <vt:i4>0</vt:i4>
      </vt:variant>
      <vt:variant>
        <vt:i4>5</vt:i4>
      </vt:variant>
      <vt:variant>
        <vt:lpwstr>consultantplus://offline/ref=49F3FBCB457DA71CB68E335245313FBFBCDC5DEEE800A4209494C5F57492FB73C72D60E1CB6A65BBt5n0N</vt:lpwstr>
      </vt:variant>
      <vt:variant>
        <vt:lpwstr/>
      </vt:variant>
      <vt:variant>
        <vt:i4>3604535</vt:i4>
      </vt:variant>
      <vt:variant>
        <vt:i4>36</vt:i4>
      </vt:variant>
      <vt:variant>
        <vt:i4>0</vt:i4>
      </vt:variant>
      <vt:variant>
        <vt:i4>5</vt:i4>
      </vt:variant>
      <vt:variant>
        <vt:lpwstr>consultantplus://offline/ref=49F3FBCB457DA71CB68E335245313FBFBCDC5DEEE800A4209494C5F57492FB73C72D60E1CB6A65BAt5nEN</vt:lpwstr>
      </vt:variant>
      <vt:variant>
        <vt:lpwstr/>
      </vt:variant>
      <vt:variant>
        <vt:i4>3604529</vt:i4>
      </vt:variant>
      <vt:variant>
        <vt:i4>33</vt:i4>
      </vt:variant>
      <vt:variant>
        <vt:i4>0</vt:i4>
      </vt:variant>
      <vt:variant>
        <vt:i4>5</vt:i4>
      </vt:variant>
      <vt:variant>
        <vt:lpwstr>consultantplus://offline/ref=49F3FBCB457DA71CB68E335245313FBFBCDC5DEEE800A4209494C5F57492FB73C72D60E1CB6A65B6t5n4N</vt:lpwstr>
      </vt:variant>
      <vt:variant>
        <vt:lpwstr/>
      </vt:variant>
      <vt:variant>
        <vt:i4>3604576</vt:i4>
      </vt:variant>
      <vt:variant>
        <vt:i4>30</vt:i4>
      </vt:variant>
      <vt:variant>
        <vt:i4>0</vt:i4>
      </vt:variant>
      <vt:variant>
        <vt:i4>5</vt:i4>
      </vt:variant>
      <vt:variant>
        <vt:lpwstr>consultantplus://offline/ref=49F3FBCB457DA71CB68E335245313FBFBCDC5DEEE800A4209494C5F57492FB73C72D60E1CB6A65B5t5nFN</vt:lpwstr>
      </vt:variant>
      <vt:variant>
        <vt:lpwstr/>
      </vt:variant>
      <vt:variant>
        <vt:i4>3604579</vt:i4>
      </vt:variant>
      <vt:variant>
        <vt:i4>27</vt:i4>
      </vt:variant>
      <vt:variant>
        <vt:i4>0</vt:i4>
      </vt:variant>
      <vt:variant>
        <vt:i4>5</vt:i4>
      </vt:variant>
      <vt:variant>
        <vt:lpwstr>consultantplus://offline/ref=49F3FBCB457DA71CB68E335245313FBFBCDC5DEEE800A4209494C5F57492FB73C72D60E1CB6A65B6t5nFN</vt:lpwstr>
      </vt:variant>
      <vt:variant>
        <vt:lpwstr/>
      </vt:variant>
      <vt:variant>
        <vt:i4>3604528</vt:i4>
      </vt:variant>
      <vt:variant>
        <vt:i4>24</vt:i4>
      </vt:variant>
      <vt:variant>
        <vt:i4>0</vt:i4>
      </vt:variant>
      <vt:variant>
        <vt:i4>5</vt:i4>
      </vt:variant>
      <vt:variant>
        <vt:lpwstr>consultantplus://offline/ref=49F3FBCB457DA71CB68E335245313FBFBCDC5DEEE800A4209494C5F57492FB73C72D60E1CB6A65B4t5n7N</vt:lpwstr>
      </vt:variant>
      <vt:variant>
        <vt:lpwstr/>
      </vt:variant>
      <vt:variant>
        <vt:i4>3604579</vt:i4>
      </vt:variant>
      <vt:variant>
        <vt:i4>21</vt:i4>
      </vt:variant>
      <vt:variant>
        <vt:i4>0</vt:i4>
      </vt:variant>
      <vt:variant>
        <vt:i4>5</vt:i4>
      </vt:variant>
      <vt:variant>
        <vt:lpwstr>consultantplus://offline/ref=49F3FBCB457DA71CB68E335245313FBFBCDC5DEEE800A4209494C5F57492FB73C72D60E1CB6A65B6t5nFN</vt:lpwstr>
      </vt:variant>
      <vt:variant>
        <vt:lpwstr/>
      </vt:variant>
      <vt:variant>
        <vt:i4>3604579</vt:i4>
      </vt:variant>
      <vt:variant>
        <vt:i4>18</vt:i4>
      </vt:variant>
      <vt:variant>
        <vt:i4>0</vt:i4>
      </vt:variant>
      <vt:variant>
        <vt:i4>5</vt:i4>
      </vt:variant>
      <vt:variant>
        <vt:lpwstr>consultantplus://offline/ref=49F3FBCB457DA71CB68E335245313FBFBCDC5DEEE800A4209494C5F57492FB73C72D60E1CB6A65B6t5nFN</vt:lpwstr>
      </vt:variant>
      <vt:variant>
        <vt:lpwstr/>
      </vt:variant>
      <vt:variant>
        <vt:i4>3604529</vt:i4>
      </vt:variant>
      <vt:variant>
        <vt:i4>15</vt:i4>
      </vt:variant>
      <vt:variant>
        <vt:i4>0</vt:i4>
      </vt:variant>
      <vt:variant>
        <vt:i4>5</vt:i4>
      </vt:variant>
      <vt:variant>
        <vt:lpwstr>consultantplus://offline/ref=49F3FBCB457DA71CB68E335245313FBFBCDC5DEEE800A4209494C5F57492FB73C72D60E1CB6A65B6t5n4N</vt:lpwstr>
      </vt:variant>
      <vt:variant>
        <vt:lpwstr/>
      </vt:variant>
      <vt:variant>
        <vt:i4>3604535</vt:i4>
      </vt:variant>
      <vt:variant>
        <vt:i4>12</vt:i4>
      </vt:variant>
      <vt:variant>
        <vt:i4>0</vt:i4>
      </vt:variant>
      <vt:variant>
        <vt:i4>5</vt:i4>
      </vt:variant>
      <vt:variant>
        <vt:lpwstr>consultantplus://offline/ref=49F3FBCB457DA71CB68E335245313FBFBCDC5DEEE800A4209494C5F57492FB73C72D60E1CB6A65B0t5n4N</vt:lpwstr>
      </vt:variant>
      <vt:variant>
        <vt:lpwstr/>
      </vt:variant>
      <vt:variant>
        <vt:i4>3604532</vt:i4>
      </vt:variant>
      <vt:variant>
        <vt:i4>9</vt:i4>
      </vt:variant>
      <vt:variant>
        <vt:i4>0</vt:i4>
      </vt:variant>
      <vt:variant>
        <vt:i4>5</vt:i4>
      </vt:variant>
      <vt:variant>
        <vt:lpwstr>consultantplus://offline/ref=49F3FBCB457DA71CB68E335245313FBFBCDC5DEEE800A4209494C5F57492FB73C72D60E1CB6A65B3t5n4N</vt:lpwstr>
      </vt:variant>
      <vt:variant>
        <vt:lpwstr/>
      </vt:variant>
      <vt:variant>
        <vt:i4>3604534</vt:i4>
      </vt:variant>
      <vt:variant>
        <vt:i4>6</vt:i4>
      </vt:variant>
      <vt:variant>
        <vt:i4>0</vt:i4>
      </vt:variant>
      <vt:variant>
        <vt:i4>5</vt:i4>
      </vt:variant>
      <vt:variant>
        <vt:lpwstr>consultantplus://offline/ref=49F3FBCB457DA71CB68E335245313FBFBCDC5DEEE800A4209494C5F57492FB73C72D60E1CB6A65B2t5n7N</vt:lpwstr>
      </vt:variant>
      <vt:variant>
        <vt:lpwstr/>
      </vt:variant>
      <vt:variant>
        <vt:i4>7733355</vt:i4>
      </vt:variant>
      <vt:variant>
        <vt:i4>3</vt:i4>
      </vt:variant>
      <vt:variant>
        <vt:i4>0</vt:i4>
      </vt:variant>
      <vt:variant>
        <vt:i4>5</vt:i4>
      </vt:variant>
      <vt:variant>
        <vt:lpwstr>consultantplus://offline/ref=98755A29808FADA500C2C1D63D85AEF16FC9AB21C31D67EB7EDF975EE68B7062D83F71870537D208dCgBK</vt:lpwstr>
      </vt:variant>
      <vt:variant>
        <vt:lpwstr/>
      </vt:variant>
      <vt:variant>
        <vt:i4>7733355</vt:i4>
      </vt:variant>
      <vt:variant>
        <vt:i4>0</vt:i4>
      </vt:variant>
      <vt:variant>
        <vt:i4>0</vt:i4>
      </vt:variant>
      <vt:variant>
        <vt:i4>5</vt:i4>
      </vt:variant>
      <vt:variant>
        <vt:lpwstr>consultantplus://offline/ref=98755A29808FADA500C2C1D63D85AEF16FC9AB21C31D67EB7EDF975EE68B7062D83F71870537D208dCgBK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Шальнов Сергей Михайлович</dc:creator>
  <cp:keywords/>
  <cp:lastModifiedBy>Отдел труда</cp:lastModifiedBy>
  <cp:revision>2</cp:revision>
  <cp:lastPrinted>2016-07-18T09:46:00Z</cp:lastPrinted>
  <dcterms:created xsi:type="dcterms:W3CDTF">2017-04-03T06:08:00Z</dcterms:created>
  <dcterms:modified xsi:type="dcterms:W3CDTF">2017-04-03T06:08:00Z</dcterms:modified>
</cp:coreProperties>
</file>